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7F4E38" w14:textId="5EDC2C58" w:rsidR="00961F4D" w:rsidRPr="008C195F" w:rsidRDefault="008D5E49" w:rsidP="00961F4D">
      <w:pPr>
        <w:rPr>
          <w:rFonts w:ascii="Calibri" w:hAnsi="Calibri"/>
          <w:b/>
        </w:rPr>
      </w:pPr>
      <w:r w:rsidRPr="008C195F">
        <w:rPr>
          <w:rFonts w:ascii="Calibri" w:hAnsi="Calibri"/>
          <w:b/>
        </w:rPr>
        <w:object w:dxaOrig="9072" w:dyaOrig="3315" w14:anchorId="4F4885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3.75pt;height:162.75pt" o:ole="">
            <v:imagedata r:id="rId8" o:title=""/>
          </v:shape>
          <o:OLEObject Type="Link" ProgID="Word.Document.8" ShapeID="_x0000_i1029" DrawAspect="Content" r:id="rId9" UpdateMode="Always">
            <o:LinkType>EnhancedMetaFile</o:LinkType>
            <o:LockedField>false</o:LockedField>
            <o:FieldCodes>\f 0 \* MERGEFORMAT</o:FieldCodes>
          </o:OLEObject>
        </w:object>
      </w:r>
    </w:p>
    <w:p w14:paraId="1FE87CCF" w14:textId="77777777" w:rsidR="00714080" w:rsidRPr="008C195F" w:rsidRDefault="00714080" w:rsidP="00714080">
      <w:pPr>
        <w:rPr>
          <w:rFonts w:ascii="Calibri" w:hAnsi="Calibri"/>
          <w:b/>
        </w:rPr>
      </w:pPr>
    </w:p>
    <w:p w14:paraId="3508C919" w14:textId="77777777" w:rsidR="00222660" w:rsidRPr="008C195F" w:rsidRDefault="00222660" w:rsidP="00472F75">
      <w:pPr>
        <w:numPr>
          <w:ilvl w:val="1"/>
          <w:numId w:val="9"/>
        </w:numPr>
        <w:rPr>
          <w:rFonts w:ascii="Calibri" w:hAnsi="Calibri"/>
          <w:b/>
        </w:rPr>
      </w:pPr>
      <w:r w:rsidRPr="008C195F">
        <w:rPr>
          <w:rFonts w:ascii="Calibri" w:hAnsi="Calibri"/>
          <w:b/>
        </w:rPr>
        <w:t>BESLUIT</w:t>
      </w:r>
    </w:p>
    <w:p w14:paraId="2D178AE4" w14:textId="77777777" w:rsidR="00222660" w:rsidRPr="008C195F" w:rsidRDefault="00222660" w:rsidP="00222660">
      <w:pPr>
        <w:rPr>
          <w:rFonts w:ascii="Calibri" w:hAnsi="Calibri"/>
          <w:b/>
        </w:rPr>
      </w:pPr>
    </w:p>
    <w:p w14:paraId="7B381940" w14:textId="77777777" w:rsidR="00472F75" w:rsidRPr="008C195F" w:rsidRDefault="00472F75" w:rsidP="004977CE">
      <w:pPr>
        <w:pStyle w:val="Calibri11"/>
        <w:rPr>
          <w:rFonts w:cs="Arial"/>
        </w:rPr>
      </w:pPr>
      <w:r w:rsidRPr="008C195F">
        <w:t xml:space="preserve">Gelet op de aanvraag als bedoeld in artikel 32 van Verordening (EU) 528/2012, d.d. </w:t>
      </w:r>
      <w:r>
        <w:t>13 december 2017</w:t>
      </w:r>
      <w:r>
        <w:rPr>
          <w:rFonts w:cs="Arial"/>
        </w:rPr>
        <w:t xml:space="preserve"> </w:t>
      </w:r>
      <w:r w:rsidRPr="008C195F">
        <w:t>(</w:t>
      </w:r>
      <w:r>
        <w:t>Wederzijdse parallelle erkenning</w:t>
      </w:r>
      <w:r w:rsidRPr="008C195F">
        <w:t xml:space="preserve">) van </w:t>
      </w:r>
    </w:p>
    <w:p w14:paraId="322DB6F2" w14:textId="77777777" w:rsidR="00222660" w:rsidRPr="008C195F" w:rsidRDefault="00222660" w:rsidP="00222660">
      <w:pPr>
        <w:rPr>
          <w:rFonts w:ascii="Calibri" w:hAnsi="Calibri" w:cs="Arial"/>
        </w:rPr>
      </w:pPr>
    </w:p>
    <w:p w14:paraId="1ED01DC9" w14:textId="77777777" w:rsidR="00222660" w:rsidRPr="008C195F" w:rsidRDefault="00222660" w:rsidP="00222660">
      <w:pPr>
        <w:rPr>
          <w:rFonts w:ascii="Calibri" w:hAnsi="Calibri"/>
          <w:b/>
        </w:rPr>
      </w:pPr>
    </w:p>
    <w:p w14:paraId="31136084" w14:textId="77777777" w:rsidR="00B31648" w:rsidRPr="00C370E4" w:rsidRDefault="00B31648" w:rsidP="004977CE">
      <w:pPr>
        <w:pStyle w:val="Calibri11"/>
        <w:ind w:firstLine="1418"/>
        <w:rPr>
          <w:lang w:val="en-US"/>
        </w:rPr>
      </w:pPr>
      <w:r w:rsidRPr="00C370E4">
        <w:rPr>
          <w:lang w:val="en-US"/>
        </w:rPr>
        <w:t xml:space="preserve">KRS </w:t>
      </w:r>
      <w:proofErr w:type="spellStart"/>
      <w:r w:rsidRPr="00C370E4">
        <w:rPr>
          <w:lang w:val="en-US"/>
        </w:rPr>
        <w:t>ApS</w:t>
      </w:r>
      <w:proofErr w:type="spellEnd"/>
    </w:p>
    <w:p w14:paraId="4F6A8025" w14:textId="77777777" w:rsidR="00B31648" w:rsidRPr="00C370E4" w:rsidRDefault="00B31648" w:rsidP="004977CE">
      <w:pPr>
        <w:pStyle w:val="Calibri11"/>
        <w:ind w:firstLine="1418"/>
        <w:rPr>
          <w:lang w:val="en-US"/>
        </w:rPr>
      </w:pPr>
      <w:r w:rsidRPr="00C370E4">
        <w:rPr>
          <w:lang w:val="en-US"/>
        </w:rPr>
        <w:t xml:space="preserve">Mandal </w:t>
      </w:r>
      <w:proofErr w:type="spellStart"/>
      <w:r w:rsidRPr="00C370E4">
        <w:rPr>
          <w:lang w:val="en-US"/>
        </w:rPr>
        <w:t>Alle</w:t>
      </w:r>
      <w:proofErr w:type="spellEnd"/>
      <w:r w:rsidRPr="00C370E4">
        <w:rPr>
          <w:lang w:val="en-US"/>
        </w:rPr>
        <w:t xml:space="preserve"> 9 A</w:t>
      </w:r>
    </w:p>
    <w:p w14:paraId="43C2DD43" w14:textId="7C7F90A6" w:rsidR="00B31648" w:rsidRPr="00C370E4" w:rsidRDefault="00B31648" w:rsidP="004977CE">
      <w:pPr>
        <w:pStyle w:val="Calibri11"/>
        <w:ind w:firstLine="1418"/>
        <w:rPr>
          <w:lang w:val="en-US"/>
        </w:rPr>
      </w:pPr>
      <w:r w:rsidRPr="00C370E4">
        <w:rPr>
          <w:lang w:val="en-US"/>
        </w:rPr>
        <w:t>5500 MIDDELFART</w:t>
      </w:r>
    </w:p>
    <w:p w14:paraId="25AF3AAB" w14:textId="23F641D5" w:rsidR="00222660" w:rsidRPr="008C195F" w:rsidRDefault="00FF6519" w:rsidP="004977CE">
      <w:pPr>
        <w:pStyle w:val="Calibri11"/>
        <w:ind w:firstLine="1418"/>
      </w:pPr>
      <w:r>
        <w:t>Denemarken</w:t>
      </w:r>
    </w:p>
    <w:p w14:paraId="4E6A781B" w14:textId="77777777" w:rsidR="00222660" w:rsidRPr="008C195F" w:rsidRDefault="00222660" w:rsidP="00222660">
      <w:pPr>
        <w:rPr>
          <w:rFonts w:ascii="Calibri" w:hAnsi="Calibri"/>
          <w:b/>
        </w:rPr>
      </w:pPr>
    </w:p>
    <w:p w14:paraId="658E704F" w14:textId="77777777" w:rsidR="00472F75" w:rsidRPr="008C195F" w:rsidRDefault="00472F75" w:rsidP="00222660">
      <w:pPr>
        <w:rPr>
          <w:rFonts w:ascii="Calibri" w:hAnsi="Calibri"/>
          <w:bCs/>
        </w:rPr>
      </w:pPr>
    </w:p>
    <w:p w14:paraId="24777200" w14:textId="77777777" w:rsidR="00222660" w:rsidRPr="008C195F" w:rsidRDefault="00472F75" w:rsidP="00222660">
      <w:pPr>
        <w:rPr>
          <w:rFonts w:ascii="Calibri" w:hAnsi="Calibri"/>
          <w:b/>
        </w:rPr>
      </w:pPr>
      <w:r w:rsidRPr="008C195F">
        <w:rPr>
          <w:rFonts w:ascii="Calibri" w:hAnsi="Calibri" w:cs="Arial"/>
          <w:spacing w:val="-2"/>
        </w:rPr>
        <w:t xml:space="preserve">tot verkrijging van een toelating als bedoeld in artikel 19 van de Verordening (EU) 528/2012, voor het biocide </w:t>
      </w:r>
    </w:p>
    <w:p w14:paraId="155D21AD" w14:textId="77777777" w:rsidR="00472F75" w:rsidRPr="008C195F" w:rsidRDefault="00472F75" w:rsidP="00222660">
      <w:pPr>
        <w:rPr>
          <w:rFonts w:ascii="Calibri" w:hAnsi="Calibri"/>
          <w:b/>
        </w:rPr>
      </w:pPr>
    </w:p>
    <w:p w14:paraId="30E19BC0" w14:textId="77777777" w:rsidR="00222660" w:rsidRPr="00091728" w:rsidRDefault="00222660" w:rsidP="004977CE">
      <w:pPr>
        <w:pStyle w:val="Calibri11"/>
        <w:ind w:firstLine="2835"/>
        <w:rPr>
          <w:b/>
          <w:bCs/>
        </w:rPr>
      </w:pPr>
      <w:r w:rsidRPr="00091728">
        <w:rPr>
          <w:b/>
        </w:rPr>
        <w:t>Boracol 10_3Bd</w:t>
      </w:r>
    </w:p>
    <w:p w14:paraId="5A20ED8A" w14:textId="06D29DB8" w:rsidR="00222660" w:rsidRDefault="00222660" w:rsidP="004977CE">
      <w:pPr>
        <w:pStyle w:val="Calibri11"/>
        <w:rPr>
          <w:b/>
        </w:rPr>
      </w:pPr>
    </w:p>
    <w:p w14:paraId="58F94B32" w14:textId="77777777" w:rsidR="003972E8" w:rsidRDefault="003972E8" w:rsidP="004977CE">
      <w:pPr>
        <w:pStyle w:val="Calibri11"/>
        <w:rPr>
          <w:b/>
        </w:rPr>
      </w:pPr>
    </w:p>
    <w:p w14:paraId="57A491F6" w14:textId="1BEAD69F" w:rsidR="00222660" w:rsidRPr="008C195F" w:rsidRDefault="00222660" w:rsidP="004977CE">
      <w:pPr>
        <w:pStyle w:val="Calibri11"/>
        <w:rPr>
          <w:bCs/>
        </w:rPr>
      </w:pPr>
      <w:r w:rsidRPr="008C195F">
        <w:rPr>
          <w:bCs/>
        </w:rPr>
        <w:t>op basis van de werkzame stoffen</w:t>
      </w:r>
      <w:r>
        <w:t xml:space="preserve"> </w:t>
      </w:r>
      <w:proofErr w:type="spellStart"/>
      <w:r w:rsidR="003217ED">
        <w:t>d</w:t>
      </w:r>
      <w:r w:rsidR="003217ED" w:rsidRPr="003217ED">
        <w:t>idecyldimethylammonium</w:t>
      </w:r>
      <w:proofErr w:type="spellEnd"/>
      <w:r w:rsidR="003217ED" w:rsidRPr="003217ED">
        <w:t xml:space="preserve"> chloride (DDAC (C8-10))</w:t>
      </w:r>
      <w:r w:rsidR="003217ED">
        <w:t xml:space="preserve">, </w:t>
      </w:r>
      <w:proofErr w:type="spellStart"/>
      <w:r w:rsidR="003217ED">
        <w:t>d</w:t>
      </w:r>
      <w:r w:rsidR="00C370E4">
        <w:t>inatriumtetraboraat</w:t>
      </w:r>
      <w:proofErr w:type="spellEnd"/>
      <w:r w:rsidR="00C370E4">
        <w:t xml:space="preserve"> en boorzuur.</w:t>
      </w:r>
    </w:p>
    <w:p w14:paraId="5F8079B6" w14:textId="77777777" w:rsidR="00222660" w:rsidRPr="008C195F" w:rsidRDefault="00222660" w:rsidP="00222660">
      <w:pPr>
        <w:rPr>
          <w:rFonts w:ascii="Calibri" w:hAnsi="Calibri"/>
          <w:b/>
        </w:rPr>
      </w:pPr>
    </w:p>
    <w:p w14:paraId="5ECA11CF" w14:textId="77777777" w:rsidR="00472F75" w:rsidRPr="008C195F" w:rsidRDefault="00472F75" w:rsidP="00222660">
      <w:pPr>
        <w:rPr>
          <w:rFonts w:ascii="Calibri" w:hAnsi="Calibri"/>
          <w:b/>
        </w:rPr>
      </w:pPr>
    </w:p>
    <w:p w14:paraId="091A121C" w14:textId="77777777" w:rsidR="00222660" w:rsidRPr="008C195F" w:rsidRDefault="00BF2211" w:rsidP="00222660">
      <w:pPr>
        <w:rPr>
          <w:rFonts w:ascii="Calibri" w:hAnsi="Calibri" w:cs="Arial"/>
        </w:rPr>
      </w:pPr>
      <w:r w:rsidRPr="008C195F">
        <w:rPr>
          <w:rFonts w:ascii="Calibri" w:hAnsi="Calibri" w:cs="Arial"/>
          <w:b/>
        </w:rPr>
        <w:t xml:space="preserve">BESLUIT </w:t>
      </w:r>
      <w:r w:rsidR="00472F75" w:rsidRPr="008C195F">
        <w:rPr>
          <w:rFonts w:ascii="Calibri" w:hAnsi="Calibri" w:cs="Arial"/>
          <w:b/>
        </w:rPr>
        <w:t xml:space="preserve">HET COLLEGE </w:t>
      </w:r>
      <w:r w:rsidR="00472F75" w:rsidRPr="008C195F">
        <w:rPr>
          <w:rFonts w:ascii="Calibri" w:hAnsi="Calibri" w:cs="Arial"/>
        </w:rPr>
        <w:t>als volgt:</w:t>
      </w:r>
    </w:p>
    <w:p w14:paraId="18944DC1" w14:textId="77777777" w:rsidR="007505FE" w:rsidRPr="008C195F" w:rsidRDefault="007505FE" w:rsidP="00222660">
      <w:pPr>
        <w:rPr>
          <w:rFonts w:ascii="Calibri" w:hAnsi="Calibri"/>
        </w:rPr>
      </w:pPr>
    </w:p>
    <w:p w14:paraId="0C779DB0" w14:textId="77777777" w:rsidR="007505FE" w:rsidRPr="008C195F" w:rsidRDefault="007505FE" w:rsidP="007505FE">
      <w:pPr>
        <w:overflowPunct w:val="0"/>
        <w:autoSpaceDE w:val="0"/>
        <w:autoSpaceDN w:val="0"/>
        <w:adjustRightInd w:val="0"/>
        <w:textAlignment w:val="baseline"/>
        <w:rPr>
          <w:rFonts w:ascii="Calibri" w:hAnsi="Calibri"/>
          <w:b/>
        </w:rPr>
      </w:pPr>
      <w:r w:rsidRPr="008C195F">
        <w:rPr>
          <w:rFonts w:ascii="Calibri" w:hAnsi="Calibri"/>
          <w:b/>
        </w:rPr>
        <w:t>1.1 Toepassingen</w:t>
      </w:r>
    </w:p>
    <w:p w14:paraId="63E921BB" w14:textId="498E4C0B" w:rsidR="007505FE" w:rsidRPr="008C195F" w:rsidRDefault="007505FE" w:rsidP="00A11091">
      <w:pPr>
        <w:pStyle w:val="Calibri11"/>
        <w:rPr>
          <w:b/>
        </w:rPr>
      </w:pPr>
      <w:r w:rsidRPr="00A11091">
        <w:t xml:space="preserve">Het middel </w:t>
      </w:r>
      <w:r>
        <w:t xml:space="preserve">Boracol 10_3Bd  wordt toegelaten als </w:t>
      </w:r>
      <w:r w:rsidR="00FF6519" w:rsidRPr="00FF6519">
        <w:t xml:space="preserve">houtbeschermingsmiddel (PT8) </w:t>
      </w:r>
      <w:r w:rsidRPr="00A11091">
        <w:t xml:space="preserve">onder nummer </w:t>
      </w:r>
      <w:r w:rsidR="00C370E4" w:rsidRPr="00C370E4">
        <w:t>NL-0021941-0000</w:t>
      </w:r>
      <w:r w:rsidR="00C370E4">
        <w:t xml:space="preserve"> </w:t>
      </w:r>
      <w:r w:rsidRPr="00A11091">
        <w:t>voor de in bijlage I onder punt 3 genoemde toepassingen</w:t>
      </w:r>
      <w:r w:rsidRPr="008C195F">
        <w:t>.</w:t>
      </w:r>
    </w:p>
    <w:p w14:paraId="01BFF700" w14:textId="77777777" w:rsidR="00472F75" w:rsidRPr="008C195F" w:rsidRDefault="00472F75" w:rsidP="00472F75">
      <w:pPr>
        <w:rPr>
          <w:rFonts w:ascii="Calibri" w:hAnsi="Calibri"/>
          <w:b/>
        </w:rPr>
      </w:pPr>
    </w:p>
    <w:p w14:paraId="3C737C57" w14:textId="77777777" w:rsidR="00472F75" w:rsidRPr="008C195F" w:rsidRDefault="00472F75" w:rsidP="00472F75">
      <w:pPr>
        <w:overflowPunct w:val="0"/>
        <w:autoSpaceDE w:val="0"/>
        <w:autoSpaceDN w:val="0"/>
        <w:adjustRightInd w:val="0"/>
        <w:textAlignment w:val="baseline"/>
        <w:rPr>
          <w:rFonts w:ascii="Calibri" w:hAnsi="Calibri"/>
          <w:b/>
        </w:rPr>
      </w:pPr>
      <w:r w:rsidRPr="008C195F">
        <w:rPr>
          <w:rFonts w:ascii="Calibri" w:hAnsi="Calibri"/>
          <w:b/>
        </w:rPr>
        <w:t>1.2  Expiratiedatum</w:t>
      </w:r>
    </w:p>
    <w:p w14:paraId="3575D812" w14:textId="32FE4485" w:rsidR="00472F75" w:rsidRPr="008C195F" w:rsidRDefault="00472F75" w:rsidP="004977CE">
      <w:pPr>
        <w:pStyle w:val="Calibri11"/>
      </w:pPr>
      <w:r w:rsidRPr="008C195F">
        <w:t xml:space="preserve">De toelating eindigt op </w:t>
      </w:r>
      <w:r w:rsidR="008457D8" w:rsidRPr="008457D8">
        <w:t>20</w:t>
      </w:r>
      <w:r w:rsidR="008457D8">
        <w:t xml:space="preserve"> december </w:t>
      </w:r>
      <w:r w:rsidR="008457D8" w:rsidRPr="008457D8">
        <w:t>2024</w:t>
      </w:r>
      <w:r w:rsidRPr="008C195F">
        <w:t>.</w:t>
      </w:r>
    </w:p>
    <w:p w14:paraId="04EEF971" w14:textId="77777777" w:rsidR="00472F75" w:rsidRPr="008C195F" w:rsidRDefault="00472F75" w:rsidP="00472F75">
      <w:pPr>
        <w:rPr>
          <w:rFonts w:ascii="Calibri" w:hAnsi="Calibri"/>
          <w:b/>
        </w:rPr>
      </w:pPr>
    </w:p>
    <w:p w14:paraId="5EE421CA" w14:textId="77777777" w:rsidR="00472F75" w:rsidRPr="008C195F" w:rsidRDefault="00472F75" w:rsidP="00472F75">
      <w:pPr>
        <w:rPr>
          <w:rStyle w:val="Opmaakprofiel10ptVet"/>
          <w:rFonts w:ascii="Calibri" w:hAnsi="Calibri"/>
          <w:spacing w:val="-2"/>
        </w:rPr>
      </w:pPr>
      <w:r w:rsidRPr="008C195F">
        <w:rPr>
          <w:rStyle w:val="Opmaakprofiel10ptVet"/>
          <w:rFonts w:ascii="Calibri" w:hAnsi="Calibri"/>
          <w:spacing w:val="-2"/>
        </w:rPr>
        <w:t>1.3 Samenvatting van Productkenmerken (SPC)</w:t>
      </w:r>
    </w:p>
    <w:p w14:paraId="70F135FF" w14:textId="77777777" w:rsidR="00472F75" w:rsidRPr="008C195F" w:rsidRDefault="00472F75" w:rsidP="004977CE">
      <w:pPr>
        <w:pStyle w:val="Calibri11"/>
        <w:rPr>
          <w:rStyle w:val="Opmaakprofiel10ptVet"/>
          <w:rFonts w:ascii="Calibri" w:hAnsi="Calibri"/>
          <w:b w:val="0"/>
          <w:spacing w:val="-2"/>
        </w:rPr>
      </w:pPr>
      <w:r w:rsidRPr="008C195F">
        <w:rPr>
          <w:rStyle w:val="Opmaakprofiel10ptVet"/>
          <w:rFonts w:ascii="Calibri" w:hAnsi="Calibri"/>
          <w:b w:val="0"/>
          <w:spacing w:val="-2"/>
        </w:rPr>
        <w:t>De productkenmerken worden vastgesteld als voorzien in bijlage I bij dit besluit.</w:t>
      </w:r>
    </w:p>
    <w:p w14:paraId="467BD648" w14:textId="62CB7C42" w:rsidR="00714080" w:rsidRPr="00C370E4" w:rsidRDefault="00472F75" w:rsidP="00C370E4">
      <w:pPr>
        <w:pStyle w:val="Calibri11"/>
        <w:rPr>
          <w:bCs/>
          <w:spacing w:val="-2"/>
          <w:szCs w:val="24"/>
          <w:lang w:val="pl-PL" w:eastAsia="pl-PL"/>
        </w:rPr>
      </w:pPr>
      <w:r w:rsidRPr="008C195F">
        <w:rPr>
          <w:rStyle w:val="Opmaakprofiel10ptVet"/>
          <w:rFonts w:ascii="Calibri" w:hAnsi="Calibri"/>
          <w:b w:val="0"/>
          <w:spacing w:val="-2"/>
        </w:rPr>
        <w:t>Bijlage I omvat een Summary of Product Characteristics (SPC) voor</w:t>
      </w:r>
      <w:r w:rsidR="00F62634">
        <w:rPr>
          <w:rStyle w:val="Opmaakprofiel10ptVet"/>
          <w:rFonts w:ascii="Calibri" w:hAnsi="Calibri"/>
          <w:b w:val="0"/>
          <w:spacing w:val="-2"/>
        </w:rPr>
        <w:t xml:space="preserve"> professioneel en niet-professioneel </w:t>
      </w:r>
      <w:r>
        <w:rPr>
          <w:rStyle w:val="Opmaakprofiel10ptVet"/>
          <w:rFonts w:ascii="Calibri" w:hAnsi="Calibri"/>
          <w:b w:val="0"/>
          <w:spacing w:val="-2"/>
        </w:rPr>
        <w:t>g</w:t>
      </w:r>
      <w:r w:rsidRPr="008C195F">
        <w:rPr>
          <w:rStyle w:val="Opmaakprofiel10ptVet"/>
          <w:rFonts w:ascii="Calibri" w:hAnsi="Calibri"/>
          <w:b w:val="0"/>
          <w:spacing w:val="-2"/>
        </w:rPr>
        <w:t>ebruik.</w:t>
      </w:r>
    </w:p>
    <w:p w14:paraId="17D862D2" w14:textId="77777777" w:rsidR="00714080" w:rsidRPr="008C195F" w:rsidRDefault="00714080" w:rsidP="00472F75">
      <w:pPr>
        <w:rPr>
          <w:rFonts w:ascii="Calibri" w:hAnsi="Calibri"/>
          <w:b/>
        </w:rPr>
      </w:pPr>
    </w:p>
    <w:p w14:paraId="6353E3E2" w14:textId="77777777" w:rsidR="00472F75" w:rsidRPr="008C195F" w:rsidRDefault="00472F75" w:rsidP="00472F75">
      <w:pPr>
        <w:rPr>
          <w:rFonts w:ascii="Calibri" w:hAnsi="Calibri"/>
        </w:rPr>
      </w:pPr>
      <w:r w:rsidRPr="008C195F">
        <w:rPr>
          <w:rFonts w:ascii="Calibri" w:hAnsi="Calibri"/>
          <w:b/>
        </w:rPr>
        <w:t>1.4</w:t>
      </w:r>
      <w:r w:rsidRPr="008C195F">
        <w:rPr>
          <w:rFonts w:ascii="Calibri" w:hAnsi="Calibri"/>
        </w:rPr>
        <w:t xml:space="preserve">  </w:t>
      </w:r>
      <w:r w:rsidRPr="008C195F">
        <w:rPr>
          <w:rFonts w:ascii="Calibri" w:hAnsi="Calibri"/>
          <w:b/>
        </w:rPr>
        <w:t>Samenstelling, vorm en verpakking</w:t>
      </w:r>
    </w:p>
    <w:p w14:paraId="245A4DE3" w14:textId="77777777" w:rsidR="00472F75" w:rsidRPr="008C195F" w:rsidRDefault="00472F75" w:rsidP="00472F75">
      <w:pPr>
        <w:rPr>
          <w:rFonts w:ascii="Calibri" w:hAnsi="Calibri"/>
        </w:rPr>
      </w:pPr>
      <w:r w:rsidRPr="008C195F">
        <w:rPr>
          <w:rFonts w:ascii="Calibri" w:hAnsi="Calibri"/>
          <w:spacing w:val="-2"/>
        </w:rPr>
        <w:t>De toelating geldt uitsluitend voor het middel in de samenstelling, vorm en de verpakking als waarvoor de toelating is verleend.</w:t>
      </w:r>
    </w:p>
    <w:p w14:paraId="376ACFD0" w14:textId="40E19B0B" w:rsidR="00472F75" w:rsidRDefault="00472F75" w:rsidP="00472F75">
      <w:pPr>
        <w:overflowPunct w:val="0"/>
        <w:autoSpaceDE w:val="0"/>
        <w:autoSpaceDN w:val="0"/>
        <w:adjustRightInd w:val="0"/>
        <w:textAlignment w:val="baseline"/>
        <w:rPr>
          <w:rFonts w:ascii="Calibri" w:hAnsi="Calibri"/>
          <w:b/>
        </w:rPr>
      </w:pPr>
    </w:p>
    <w:p w14:paraId="2A05C698" w14:textId="3AA087A4" w:rsidR="001866F0" w:rsidRDefault="001866F0" w:rsidP="00472F75">
      <w:pPr>
        <w:overflowPunct w:val="0"/>
        <w:autoSpaceDE w:val="0"/>
        <w:autoSpaceDN w:val="0"/>
        <w:adjustRightInd w:val="0"/>
        <w:textAlignment w:val="baseline"/>
        <w:rPr>
          <w:rFonts w:ascii="Calibri" w:hAnsi="Calibri"/>
          <w:b/>
        </w:rPr>
      </w:pPr>
    </w:p>
    <w:p w14:paraId="3B8070ED" w14:textId="77777777" w:rsidR="001866F0" w:rsidRPr="008C195F" w:rsidRDefault="001866F0" w:rsidP="00472F75">
      <w:pPr>
        <w:overflowPunct w:val="0"/>
        <w:autoSpaceDE w:val="0"/>
        <w:autoSpaceDN w:val="0"/>
        <w:adjustRightInd w:val="0"/>
        <w:textAlignment w:val="baseline"/>
        <w:rPr>
          <w:rFonts w:ascii="Calibri" w:hAnsi="Calibri"/>
          <w:b/>
        </w:rPr>
      </w:pPr>
    </w:p>
    <w:p w14:paraId="17B329F1" w14:textId="77777777" w:rsidR="00472F75" w:rsidRPr="008C195F" w:rsidRDefault="00472F75" w:rsidP="00472F75">
      <w:pPr>
        <w:rPr>
          <w:rFonts w:ascii="Calibri" w:hAnsi="Calibri"/>
          <w:b/>
        </w:rPr>
      </w:pPr>
      <w:r w:rsidRPr="008C195F">
        <w:rPr>
          <w:rFonts w:ascii="Calibri" w:hAnsi="Calibri"/>
          <w:b/>
        </w:rPr>
        <w:t>1.5 Gebruik</w:t>
      </w:r>
    </w:p>
    <w:p w14:paraId="4F5CD20D" w14:textId="77777777" w:rsidR="00472F75" w:rsidRPr="008C195F" w:rsidRDefault="00472F75" w:rsidP="00472F75">
      <w:pPr>
        <w:rPr>
          <w:rFonts w:ascii="Calibri" w:hAnsi="Calibri"/>
        </w:rPr>
      </w:pPr>
      <w:r w:rsidRPr="008C195F">
        <w:rPr>
          <w:rFonts w:ascii="Calibri" w:hAnsi="Calibri"/>
        </w:rPr>
        <w:t xml:space="preserve">Het middel mag slechts worden gebruikt met inachtneming </w:t>
      </w:r>
      <w:r w:rsidR="00F80EFA">
        <w:rPr>
          <w:rFonts w:ascii="Calibri" w:hAnsi="Calibri"/>
        </w:rPr>
        <w:t>van de in bijlage I onder punt 4</w:t>
      </w:r>
      <w:r w:rsidRPr="008C195F">
        <w:rPr>
          <w:rFonts w:ascii="Calibri" w:hAnsi="Calibri"/>
        </w:rPr>
        <w:t xml:space="preserve"> weergegeven toepassingen en volgens de in punt 5 weergegeven gebruiksvoorschriften.</w:t>
      </w:r>
    </w:p>
    <w:p w14:paraId="36F30BD9" w14:textId="77777777" w:rsidR="00472F75" w:rsidRPr="008C195F" w:rsidRDefault="00472F75" w:rsidP="00472F75">
      <w:pPr>
        <w:rPr>
          <w:rFonts w:ascii="Calibri" w:hAnsi="Calibri"/>
        </w:rPr>
      </w:pPr>
    </w:p>
    <w:p w14:paraId="251A567B" w14:textId="77777777" w:rsidR="00472F75" w:rsidRPr="008C195F" w:rsidRDefault="00472F75" w:rsidP="00472F75">
      <w:pPr>
        <w:rPr>
          <w:rFonts w:ascii="Calibri" w:hAnsi="Calibri"/>
          <w:b/>
          <w:lang w:val="nl"/>
        </w:rPr>
      </w:pPr>
      <w:r w:rsidRPr="008C195F">
        <w:rPr>
          <w:rFonts w:ascii="Calibri" w:hAnsi="Calibri"/>
          <w:b/>
          <w:lang w:val="nl"/>
        </w:rPr>
        <w:t>1.6 Classificatie, verpakking en etikettering</w:t>
      </w:r>
    </w:p>
    <w:p w14:paraId="7E746D91" w14:textId="1CB1AB40" w:rsidR="00472F75" w:rsidRPr="008C195F" w:rsidRDefault="00472F75" w:rsidP="00472F75">
      <w:pPr>
        <w:rPr>
          <w:rFonts w:ascii="Calibri" w:hAnsi="Calibri" w:cs="Arial"/>
          <w:lang w:val="nl"/>
        </w:rPr>
      </w:pPr>
      <w:bookmarkStart w:id="1" w:name="_Hlk27743267"/>
      <w:r w:rsidRPr="008C195F">
        <w:rPr>
          <w:rFonts w:ascii="Calibri" w:hAnsi="Calibri" w:cs="Arial"/>
          <w:lang w:val="nl"/>
        </w:rPr>
        <w:t>De classificatie, verpakking en etikettering op basis van art</w:t>
      </w:r>
      <w:r w:rsidR="001866F0">
        <w:rPr>
          <w:rFonts w:ascii="Calibri" w:hAnsi="Calibri" w:cs="Arial"/>
          <w:lang w:val="nl"/>
        </w:rPr>
        <w:t>ikel</w:t>
      </w:r>
      <w:r w:rsidRPr="008C195F">
        <w:rPr>
          <w:rFonts w:ascii="Calibri" w:hAnsi="Calibri" w:cs="Arial"/>
          <w:lang w:val="nl"/>
        </w:rPr>
        <w:t xml:space="preserve"> 69 van de verordening bevat de informatie zoals weergegeven in bijlage I bij dit besluit.</w:t>
      </w:r>
    </w:p>
    <w:bookmarkEnd w:id="1"/>
    <w:p w14:paraId="41EDBAD2" w14:textId="77777777" w:rsidR="001866F0" w:rsidRDefault="001866F0" w:rsidP="00472F75">
      <w:pPr>
        <w:rPr>
          <w:rFonts w:ascii="Calibri" w:hAnsi="Calibri"/>
          <w:b/>
          <w:lang w:val="nl"/>
        </w:rPr>
      </w:pPr>
    </w:p>
    <w:p w14:paraId="18593DDA" w14:textId="4978FF7A" w:rsidR="00472F75" w:rsidRPr="008C195F" w:rsidRDefault="00472F75" w:rsidP="00472F75">
      <w:pPr>
        <w:rPr>
          <w:rFonts w:ascii="Calibri" w:hAnsi="Calibri"/>
          <w:b/>
          <w:lang w:val="nl"/>
        </w:rPr>
      </w:pPr>
      <w:r w:rsidRPr="008C195F">
        <w:rPr>
          <w:rFonts w:ascii="Calibri" w:hAnsi="Calibri"/>
          <w:b/>
          <w:lang w:val="nl"/>
        </w:rPr>
        <w:t>1.7 Motivering</w:t>
      </w:r>
    </w:p>
    <w:p w14:paraId="3E139097" w14:textId="631B7B1B" w:rsidR="00472F75" w:rsidRDefault="00BF5BC5" w:rsidP="00472F75">
      <w:pPr>
        <w:rPr>
          <w:rFonts w:ascii="Calibri" w:hAnsi="Calibri"/>
          <w:szCs w:val="20"/>
        </w:rPr>
      </w:pPr>
      <w:r w:rsidRPr="00BF5BC5">
        <w:rPr>
          <w:rFonts w:ascii="Calibri" w:hAnsi="Calibri"/>
          <w:szCs w:val="20"/>
        </w:rPr>
        <w:t xml:space="preserve">De beoordeling van deze product en hun toepassingen is uitgevoerd door lidstaat </w:t>
      </w:r>
      <w:r w:rsidR="0010054C">
        <w:rPr>
          <w:rFonts w:ascii="Calibri" w:hAnsi="Calibri"/>
          <w:szCs w:val="20"/>
        </w:rPr>
        <w:t>Denemarken</w:t>
      </w:r>
      <w:r w:rsidRPr="00BF5BC5">
        <w:rPr>
          <w:rFonts w:ascii="Calibri" w:hAnsi="Calibri"/>
          <w:szCs w:val="20"/>
        </w:rPr>
        <w:t xml:space="preserve">. Uit het beoordelingsrapport van </w:t>
      </w:r>
      <w:r w:rsidR="0010054C" w:rsidRPr="0010054C">
        <w:rPr>
          <w:rFonts w:ascii="Calibri" w:hAnsi="Calibri"/>
          <w:szCs w:val="20"/>
        </w:rPr>
        <w:t>Denemarken</w:t>
      </w:r>
      <w:r w:rsidRPr="00BF5BC5">
        <w:rPr>
          <w:rFonts w:ascii="Calibri" w:hAnsi="Calibri"/>
          <w:szCs w:val="20"/>
        </w:rPr>
        <w:t xml:space="preserve"> blijkt dat </w:t>
      </w:r>
      <w:r w:rsidR="0010054C">
        <w:rPr>
          <w:rFonts w:ascii="Calibri" w:hAnsi="Calibri"/>
          <w:szCs w:val="20"/>
        </w:rPr>
        <w:t>het</w:t>
      </w:r>
      <w:r w:rsidRPr="00BF5BC5">
        <w:rPr>
          <w:rFonts w:ascii="Calibri" w:hAnsi="Calibri"/>
          <w:szCs w:val="20"/>
        </w:rPr>
        <w:t xml:space="preserve"> biocide voldoet aan de voorwaarden zoals beschreven in artikel 19(1). </w:t>
      </w:r>
      <w:r w:rsidR="0010054C">
        <w:rPr>
          <w:rFonts w:ascii="Calibri" w:hAnsi="Calibri"/>
          <w:szCs w:val="20"/>
        </w:rPr>
        <w:t>Het</w:t>
      </w:r>
      <w:r w:rsidRPr="00BF5BC5">
        <w:rPr>
          <w:rFonts w:ascii="Calibri" w:hAnsi="Calibri"/>
          <w:szCs w:val="20"/>
        </w:rPr>
        <w:t xml:space="preserve"> biocid</w:t>
      </w:r>
      <w:r w:rsidR="0010054C">
        <w:rPr>
          <w:rFonts w:ascii="Calibri" w:hAnsi="Calibri"/>
          <w:szCs w:val="20"/>
        </w:rPr>
        <w:t>e</w:t>
      </w:r>
      <w:r w:rsidRPr="00BF5BC5">
        <w:rPr>
          <w:rFonts w:ascii="Calibri" w:hAnsi="Calibri"/>
          <w:szCs w:val="20"/>
        </w:rPr>
        <w:t xml:space="preserve"> is in de referentielidstaat toegelaten onder nummer </w:t>
      </w:r>
      <w:r w:rsidR="0010054C" w:rsidRPr="0010054C">
        <w:rPr>
          <w:rFonts w:ascii="Calibri" w:hAnsi="Calibri"/>
          <w:szCs w:val="20"/>
        </w:rPr>
        <w:t>DK-0021935-0000</w:t>
      </w:r>
      <w:r w:rsidRPr="00BF5BC5">
        <w:rPr>
          <w:rFonts w:ascii="Calibri" w:hAnsi="Calibri"/>
          <w:szCs w:val="20"/>
        </w:rPr>
        <w:t>.</w:t>
      </w:r>
      <w:r w:rsidR="001866F0">
        <w:rPr>
          <w:rFonts w:ascii="Calibri" w:hAnsi="Calibri"/>
          <w:szCs w:val="20"/>
        </w:rPr>
        <w:t xml:space="preserve"> </w:t>
      </w:r>
      <w:r w:rsidR="001866F0" w:rsidRPr="00BF5BC5">
        <w:rPr>
          <w:rFonts w:ascii="Calibri" w:hAnsi="Calibri"/>
          <w:szCs w:val="20"/>
        </w:rPr>
        <w:t>In Nederland worden de conclusies van de beoordeling overgenomen via de procedure van wederzijdse erkenning.</w:t>
      </w:r>
    </w:p>
    <w:p w14:paraId="6E2B73D3" w14:textId="77777777" w:rsidR="0010054C" w:rsidRPr="008C195F" w:rsidRDefault="0010054C" w:rsidP="00472F75">
      <w:pPr>
        <w:rPr>
          <w:rFonts w:ascii="Calibri" w:hAnsi="Calibri"/>
        </w:rPr>
      </w:pPr>
    </w:p>
    <w:p w14:paraId="7FEE329E" w14:textId="77777777" w:rsidR="00472F75" w:rsidRPr="008C195F" w:rsidRDefault="00472F75" w:rsidP="00472F75">
      <w:pPr>
        <w:rPr>
          <w:rFonts w:ascii="Calibri" w:hAnsi="Calibri"/>
          <w:b/>
          <w:bCs/>
          <w:sz w:val="24"/>
        </w:rPr>
      </w:pPr>
      <w:r w:rsidRPr="008C195F">
        <w:rPr>
          <w:rFonts w:ascii="Calibri" w:hAnsi="Calibri"/>
          <w:b/>
          <w:bCs/>
          <w:sz w:val="24"/>
        </w:rPr>
        <w:t>2 DETAILS VAN DE AANVRAAG EN TOELATING</w:t>
      </w:r>
    </w:p>
    <w:p w14:paraId="7018E17D" w14:textId="77777777" w:rsidR="00472F75" w:rsidRPr="008C195F" w:rsidRDefault="00472F75" w:rsidP="00472F75">
      <w:pPr>
        <w:rPr>
          <w:rFonts w:ascii="Calibri" w:hAnsi="Calibri"/>
        </w:rPr>
      </w:pPr>
    </w:p>
    <w:p w14:paraId="058F6FA0" w14:textId="77777777" w:rsidR="00472F75" w:rsidRPr="008C195F" w:rsidRDefault="00472F75" w:rsidP="00472F75">
      <w:pPr>
        <w:rPr>
          <w:rFonts w:ascii="Calibri" w:hAnsi="Calibri"/>
        </w:rPr>
      </w:pPr>
      <w:r w:rsidRPr="008C195F">
        <w:rPr>
          <w:rFonts w:ascii="Calibri" w:hAnsi="Calibri"/>
          <w:b/>
          <w:bCs/>
        </w:rPr>
        <w:t>2.1 Aanvraag</w:t>
      </w:r>
    </w:p>
    <w:p w14:paraId="787C228D" w14:textId="77777777" w:rsidR="003910A9" w:rsidRDefault="00472F75" w:rsidP="00472F75">
      <w:pPr>
        <w:rPr>
          <w:rStyle w:val="Calibri11Char"/>
          <w:rFonts w:asciiTheme="minorHAnsi" w:hAnsiTheme="minorHAnsi" w:cstheme="minorHAnsi"/>
        </w:rPr>
      </w:pPr>
      <w:r w:rsidRPr="00FF216A">
        <w:rPr>
          <w:rFonts w:asciiTheme="minorHAnsi" w:hAnsiTheme="minorHAnsi" w:cstheme="minorHAnsi"/>
        </w:rPr>
        <w:t xml:space="preserve">Het betreft een aanvraag </w:t>
      </w:r>
      <w:r w:rsidR="00C25D21" w:rsidRPr="00FF216A">
        <w:rPr>
          <w:rFonts w:asciiTheme="minorHAnsi" w:hAnsiTheme="minorHAnsi" w:cstheme="minorHAnsi"/>
        </w:rPr>
        <w:t xml:space="preserve">tot verkrijging van een toelating </w:t>
      </w:r>
      <w:r w:rsidRPr="00FF216A">
        <w:rPr>
          <w:rFonts w:asciiTheme="minorHAnsi" w:hAnsiTheme="minorHAnsi" w:cstheme="minorHAnsi"/>
        </w:rPr>
        <w:t xml:space="preserve">op basis van wederzijdse erkenning van de </w:t>
      </w:r>
      <w:r w:rsidR="00FF216A" w:rsidRPr="00FF216A">
        <w:rPr>
          <w:rFonts w:asciiTheme="minorHAnsi" w:hAnsiTheme="minorHAnsi" w:cstheme="minorHAnsi"/>
        </w:rPr>
        <w:t>Deense</w:t>
      </w:r>
      <w:r w:rsidR="00DF2AAF" w:rsidRPr="00FF216A">
        <w:rPr>
          <w:rFonts w:asciiTheme="minorHAnsi" w:hAnsiTheme="minorHAnsi" w:cstheme="minorHAnsi"/>
        </w:rPr>
        <w:t xml:space="preserve"> toelating</w:t>
      </w:r>
      <w:r w:rsidRPr="00FF216A">
        <w:rPr>
          <w:rFonts w:asciiTheme="minorHAnsi" w:hAnsiTheme="minorHAnsi" w:cstheme="minorHAnsi"/>
        </w:rPr>
        <w:t xml:space="preserve"> voor het middel </w:t>
      </w:r>
      <w:proofErr w:type="spellStart"/>
      <w:r w:rsidR="00FF216A" w:rsidRPr="00FF216A">
        <w:rPr>
          <w:rFonts w:asciiTheme="minorHAnsi" w:hAnsiTheme="minorHAnsi" w:cstheme="minorHAnsi"/>
        </w:rPr>
        <w:t>Boracol</w:t>
      </w:r>
      <w:proofErr w:type="spellEnd"/>
      <w:r w:rsidR="00FF216A" w:rsidRPr="00FF216A">
        <w:rPr>
          <w:rFonts w:asciiTheme="minorHAnsi" w:hAnsiTheme="minorHAnsi" w:cstheme="minorHAnsi"/>
        </w:rPr>
        <w:t xml:space="preserve"> 10_3Bd</w:t>
      </w:r>
      <w:r w:rsidRPr="00FF216A">
        <w:rPr>
          <w:rFonts w:asciiTheme="minorHAnsi" w:hAnsiTheme="minorHAnsi" w:cstheme="minorHAnsi"/>
        </w:rPr>
        <w:t xml:space="preserve">, een middel </w:t>
      </w:r>
      <w:r w:rsidRPr="00FF216A">
        <w:rPr>
          <w:rStyle w:val="Calibri11Char"/>
          <w:rFonts w:asciiTheme="minorHAnsi" w:hAnsiTheme="minorHAnsi" w:cstheme="minorHAnsi"/>
        </w:rPr>
        <w:t>op basis van de werkzame stof</w:t>
      </w:r>
      <w:r w:rsidR="00DF2AAF" w:rsidRPr="00FF216A">
        <w:rPr>
          <w:rStyle w:val="Calibri11Char"/>
          <w:rFonts w:asciiTheme="minorHAnsi" w:hAnsiTheme="minorHAnsi" w:cstheme="minorHAnsi"/>
        </w:rPr>
        <w:t>fen</w:t>
      </w:r>
      <w:r w:rsidR="00FF216A" w:rsidRPr="00FF216A">
        <w:rPr>
          <w:rStyle w:val="Calibri11Char"/>
          <w:rFonts w:asciiTheme="minorHAnsi" w:hAnsiTheme="minorHAnsi" w:cstheme="minorHAnsi"/>
        </w:rPr>
        <w:t xml:space="preserve"> </w:t>
      </w:r>
      <w:r w:rsidR="00FF216A" w:rsidRPr="00FF216A">
        <w:rPr>
          <w:rFonts w:asciiTheme="minorHAnsi" w:hAnsiTheme="minorHAnsi" w:cstheme="minorHAnsi"/>
        </w:rPr>
        <w:t xml:space="preserve">DDAC, </w:t>
      </w:r>
      <w:proofErr w:type="spellStart"/>
      <w:r w:rsidR="00FF216A" w:rsidRPr="00FF216A">
        <w:rPr>
          <w:rFonts w:asciiTheme="minorHAnsi" w:hAnsiTheme="minorHAnsi" w:cstheme="minorHAnsi"/>
        </w:rPr>
        <w:t>dinatriumtetraboraat</w:t>
      </w:r>
      <w:proofErr w:type="spellEnd"/>
      <w:r w:rsidR="00FF216A" w:rsidRPr="00FF216A">
        <w:rPr>
          <w:rFonts w:asciiTheme="minorHAnsi" w:hAnsiTheme="minorHAnsi" w:cstheme="minorHAnsi"/>
        </w:rPr>
        <w:t xml:space="preserve"> en boorzuur</w:t>
      </w:r>
      <w:r w:rsidRPr="00FF216A">
        <w:rPr>
          <w:rStyle w:val="Calibri11Char"/>
          <w:rFonts w:asciiTheme="minorHAnsi" w:hAnsiTheme="minorHAnsi" w:cstheme="minorHAnsi"/>
        </w:rPr>
        <w:t>.</w:t>
      </w:r>
    </w:p>
    <w:p w14:paraId="253BC7DD" w14:textId="77777777" w:rsidR="003910A9" w:rsidRDefault="003910A9" w:rsidP="00472F75">
      <w:pPr>
        <w:rPr>
          <w:rStyle w:val="Calibri11Char"/>
          <w:rFonts w:asciiTheme="minorHAnsi" w:hAnsiTheme="minorHAnsi" w:cstheme="minorHAnsi"/>
        </w:rPr>
      </w:pPr>
    </w:p>
    <w:p w14:paraId="2B474147" w14:textId="3705B24A" w:rsidR="00EE1A92" w:rsidRDefault="00472F75" w:rsidP="00472F75">
      <w:pPr>
        <w:rPr>
          <w:rStyle w:val="Calibri11Char"/>
          <w:rFonts w:asciiTheme="minorHAnsi" w:hAnsiTheme="minorHAnsi" w:cstheme="minorHAnsi"/>
        </w:rPr>
      </w:pPr>
      <w:r w:rsidRPr="00FF216A">
        <w:rPr>
          <w:rStyle w:val="Calibri11Char"/>
          <w:rFonts w:asciiTheme="minorHAnsi" w:hAnsiTheme="minorHAnsi" w:cstheme="minorHAnsi"/>
        </w:rPr>
        <w:t xml:space="preserve">Het middel wordt toegelaten </w:t>
      </w:r>
      <w:r w:rsidR="00FF216A" w:rsidRPr="00FF216A">
        <w:rPr>
          <w:rStyle w:val="Calibri11Char"/>
          <w:rFonts w:asciiTheme="minorHAnsi" w:hAnsiTheme="minorHAnsi" w:cstheme="minorHAnsi"/>
        </w:rPr>
        <w:t xml:space="preserve">als </w:t>
      </w:r>
      <w:r w:rsidR="00623EF9" w:rsidRPr="00623EF9">
        <w:rPr>
          <w:rStyle w:val="Calibri11Char"/>
          <w:rFonts w:asciiTheme="minorHAnsi" w:hAnsiTheme="minorHAnsi" w:cstheme="minorHAnsi"/>
        </w:rPr>
        <w:t>houtbeschermingsmiddel</w:t>
      </w:r>
      <w:r w:rsidR="009D3A6C">
        <w:rPr>
          <w:rStyle w:val="Calibri11Char"/>
          <w:rFonts w:asciiTheme="minorHAnsi" w:hAnsiTheme="minorHAnsi" w:cstheme="minorHAnsi"/>
        </w:rPr>
        <w:t xml:space="preserve"> </w:t>
      </w:r>
      <w:r w:rsidR="00EE1A92">
        <w:rPr>
          <w:rStyle w:val="Calibri11Char"/>
          <w:rFonts w:asciiTheme="minorHAnsi" w:hAnsiTheme="minorHAnsi" w:cstheme="minorHAnsi"/>
        </w:rPr>
        <w:t xml:space="preserve">voor de preventieve en curatieve </w:t>
      </w:r>
      <w:r w:rsidR="0023645F">
        <w:rPr>
          <w:rStyle w:val="Calibri11Char"/>
          <w:rFonts w:asciiTheme="minorHAnsi" w:hAnsiTheme="minorHAnsi" w:cstheme="minorHAnsi"/>
        </w:rPr>
        <w:t>behandeling in hout en aangrenzend metselwerk (binnen) voor professioneel en niet-professioneel gebruik.</w:t>
      </w:r>
    </w:p>
    <w:p w14:paraId="037E469B" w14:textId="77777777" w:rsidR="003910A9" w:rsidRPr="008C195F" w:rsidRDefault="003910A9" w:rsidP="00472F75">
      <w:pPr>
        <w:rPr>
          <w:rFonts w:ascii="Calibri" w:hAnsi="Calibri"/>
          <w:b/>
          <w:bCs/>
        </w:rPr>
      </w:pPr>
    </w:p>
    <w:p w14:paraId="1358F9D8" w14:textId="77777777" w:rsidR="00472F75" w:rsidRPr="008C195F" w:rsidRDefault="00472F75" w:rsidP="00472F75">
      <w:pPr>
        <w:rPr>
          <w:rFonts w:ascii="Calibri" w:hAnsi="Calibri"/>
        </w:rPr>
      </w:pPr>
      <w:r w:rsidRPr="008C195F">
        <w:rPr>
          <w:rFonts w:ascii="Calibri" w:hAnsi="Calibri"/>
          <w:b/>
          <w:bCs/>
        </w:rPr>
        <w:t>2.2 Informatie met betrekking tot de stof</w:t>
      </w:r>
    </w:p>
    <w:p w14:paraId="577586DE" w14:textId="78B6AB19" w:rsidR="00472F75" w:rsidRPr="007107E6" w:rsidRDefault="00472F75" w:rsidP="007107E6">
      <w:pPr>
        <w:rPr>
          <w:rFonts w:asciiTheme="minorHAnsi" w:hAnsiTheme="minorHAnsi" w:cstheme="minorHAnsi"/>
          <w:iCs/>
        </w:rPr>
      </w:pPr>
      <w:r w:rsidRPr="008457D8">
        <w:rPr>
          <w:rStyle w:val="Calibri11Char"/>
          <w:rFonts w:asciiTheme="minorHAnsi" w:hAnsiTheme="minorHAnsi" w:cstheme="minorHAnsi"/>
        </w:rPr>
        <w:t>Er zijn in Nederland reeds andere middelen op basis van de werkzame stof</w:t>
      </w:r>
      <w:r w:rsidR="008457D8" w:rsidRPr="008457D8">
        <w:rPr>
          <w:rStyle w:val="Calibri11Char"/>
          <w:rFonts w:asciiTheme="minorHAnsi" w:hAnsiTheme="minorHAnsi" w:cstheme="minorHAnsi"/>
        </w:rPr>
        <w:t>fen</w:t>
      </w:r>
      <w:r w:rsidR="003217ED">
        <w:rPr>
          <w:rStyle w:val="Calibri11Char"/>
          <w:rFonts w:asciiTheme="minorHAnsi" w:hAnsiTheme="minorHAnsi" w:cstheme="minorHAnsi"/>
        </w:rPr>
        <w:t xml:space="preserve"> </w:t>
      </w:r>
      <w:r w:rsidR="003217ED" w:rsidRPr="003217ED">
        <w:rPr>
          <w:rStyle w:val="Calibri11Char"/>
          <w:rFonts w:asciiTheme="minorHAnsi" w:hAnsiTheme="minorHAnsi" w:cstheme="minorHAnsi"/>
        </w:rPr>
        <w:t>DDAC (C8-10)</w:t>
      </w:r>
      <w:r w:rsidR="007457E4" w:rsidRPr="008457D8">
        <w:rPr>
          <w:rFonts w:asciiTheme="minorHAnsi" w:hAnsiTheme="minorHAnsi" w:cstheme="minorHAnsi"/>
        </w:rPr>
        <w:t xml:space="preserve">, </w:t>
      </w:r>
      <w:proofErr w:type="spellStart"/>
      <w:r w:rsidR="007457E4" w:rsidRPr="008457D8">
        <w:rPr>
          <w:rFonts w:asciiTheme="minorHAnsi" w:hAnsiTheme="minorHAnsi" w:cstheme="minorHAnsi"/>
        </w:rPr>
        <w:t>dinatriumtetraboraat</w:t>
      </w:r>
      <w:proofErr w:type="spellEnd"/>
      <w:r w:rsidR="007457E4" w:rsidRPr="008457D8">
        <w:rPr>
          <w:rFonts w:asciiTheme="minorHAnsi" w:hAnsiTheme="minorHAnsi" w:cstheme="minorHAnsi"/>
        </w:rPr>
        <w:t xml:space="preserve"> en boorzuur </w:t>
      </w:r>
      <w:r w:rsidRPr="008457D8">
        <w:rPr>
          <w:rFonts w:asciiTheme="minorHAnsi" w:hAnsiTheme="minorHAnsi" w:cstheme="minorHAnsi"/>
        </w:rPr>
        <w:t>toegelaten.</w:t>
      </w:r>
      <w:r>
        <w:t xml:space="preserve"> </w:t>
      </w:r>
      <w:r w:rsidRPr="008457D8">
        <w:rPr>
          <w:rFonts w:asciiTheme="minorHAnsi" w:hAnsiTheme="minorHAnsi" w:cstheme="minorHAnsi"/>
        </w:rPr>
        <w:t xml:space="preserve">De werkzame stof </w:t>
      </w:r>
      <w:r w:rsidR="003217ED" w:rsidRPr="003217ED">
        <w:rPr>
          <w:rStyle w:val="Calibri11Char"/>
          <w:rFonts w:asciiTheme="minorHAnsi" w:hAnsiTheme="minorHAnsi" w:cstheme="minorHAnsi"/>
        </w:rPr>
        <w:t>DDAC (C8-10)</w:t>
      </w:r>
      <w:r w:rsidRPr="008457D8">
        <w:rPr>
          <w:rStyle w:val="Calibri11Char"/>
          <w:rFonts w:asciiTheme="minorHAnsi" w:hAnsiTheme="minorHAnsi" w:cstheme="minorHAnsi"/>
        </w:rPr>
        <w:t xml:space="preserve"> </w:t>
      </w:r>
      <w:r w:rsidR="00DF2AAF" w:rsidRPr="008457D8">
        <w:rPr>
          <w:rStyle w:val="Calibri11Char"/>
          <w:rFonts w:asciiTheme="minorHAnsi" w:hAnsiTheme="minorHAnsi" w:cstheme="minorHAnsi"/>
        </w:rPr>
        <w:t xml:space="preserve">is bij </w:t>
      </w:r>
      <w:r w:rsidR="007672F9" w:rsidRPr="007672F9">
        <w:rPr>
          <w:rStyle w:val="Calibri11Char"/>
          <w:rFonts w:asciiTheme="minorHAnsi" w:hAnsiTheme="minorHAnsi" w:cstheme="minorHAnsi"/>
        </w:rPr>
        <w:t xml:space="preserve">Richtlijn </w:t>
      </w:r>
      <w:r w:rsidR="003217ED">
        <w:rPr>
          <w:rStyle w:val="Calibri11Char"/>
          <w:rFonts w:asciiTheme="minorHAnsi" w:hAnsiTheme="minorHAnsi" w:cstheme="minorHAnsi"/>
        </w:rPr>
        <w:t xml:space="preserve">2013/4/EU </w:t>
      </w:r>
      <w:r w:rsidRPr="008457D8">
        <w:rPr>
          <w:rStyle w:val="Calibri11Char"/>
          <w:rFonts w:asciiTheme="minorHAnsi" w:hAnsiTheme="minorHAnsi" w:cstheme="minorHAnsi"/>
        </w:rPr>
        <w:t>van de Europese Commissie opgenomen in de Unielijst van goedgekeurde werkzame</w:t>
      </w:r>
      <w:r w:rsidRPr="008457D8">
        <w:rPr>
          <w:rFonts w:asciiTheme="minorHAnsi" w:hAnsiTheme="minorHAnsi" w:cstheme="minorHAnsi"/>
          <w:iCs/>
        </w:rPr>
        <w:t xml:space="preserve"> stoffen</w:t>
      </w:r>
      <w:r w:rsidRPr="008457D8">
        <w:rPr>
          <w:rFonts w:asciiTheme="minorHAnsi" w:hAnsiTheme="minorHAnsi" w:cstheme="minorHAnsi"/>
          <w:i/>
          <w:iCs/>
        </w:rPr>
        <w:t>.</w:t>
      </w:r>
      <w:r w:rsidR="007107E6">
        <w:rPr>
          <w:rFonts w:asciiTheme="minorHAnsi" w:hAnsiTheme="minorHAnsi" w:cstheme="minorHAnsi"/>
          <w:iCs/>
        </w:rPr>
        <w:t xml:space="preserve"> </w:t>
      </w:r>
      <w:r w:rsidR="007107E6" w:rsidRPr="007107E6">
        <w:rPr>
          <w:rFonts w:asciiTheme="minorHAnsi" w:hAnsiTheme="minorHAnsi" w:cstheme="minorHAnsi"/>
          <w:iCs/>
        </w:rPr>
        <w:t xml:space="preserve">De werkzame stof </w:t>
      </w:r>
      <w:proofErr w:type="spellStart"/>
      <w:r w:rsidR="007107E6" w:rsidRPr="007107E6">
        <w:rPr>
          <w:rFonts w:asciiTheme="minorHAnsi" w:hAnsiTheme="minorHAnsi" w:cstheme="minorHAnsi"/>
          <w:iCs/>
        </w:rPr>
        <w:t>dinatriumtetraboraat</w:t>
      </w:r>
      <w:proofErr w:type="spellEnd"/>
      <w:r w:rsidR="007107E6" w:rsidRPr="007107E6">
        <w:rPr>
          <w:rFonts w:asciiTheme="minorHAnsi" w:hAnsiTheme="minorHAnsi" w:cstheme="minorHAnsi"/>
          <w:iCs/>
        </w:rPr>
        <w:t xml:space="preserve"> is bij Richtlijn 2009/91/EC van de Europese</w:t>
      </w:r>
      <w:r w:rsidR="007107E6">
        <w:rPr>
          <w:rFonts w:asciiTheme="minorHAnsi" w:hAnsiTheme="minorHAnsi" w:cstheme="minorHAnsi"/>
          <w:iCs/>
        </w:rPr>
        <w:t xml:space="preserve"> </w:t>
      </w:r>
      <w:r w:rsidR="007107E6" w:rsidRPr="007107E6">
        <w:rPr>
          <w:rFonts w:asciiTheme="minorHAnsi" w:hAnsiTheme="minorHAnsi" w:cstheme="minorHAnsi"/>
          <w:iCs/>
        </w:rPr>
        <w:t>Commissie opgenomen in de Unielijst van goedgekeurde werkzame stoffen. De werkzame stof boorzuur is bij Richtlijn 2009/94/EC</w:t>
      </w:r>
      <w:r w:rsidR="007107E6">
        <w:rPr>
          <w:rFonts w:asciiTheme="minorHAnsi" w:hAnsiTheme="minorHAnsi" w:cstheme="minorHAnsi"/>
          <w:iCs/>
        </w:rPr>
        <w:t xml:space="preserve"> </w:t>
      </w:r>
      <w:r w:rsidR="007107E6" w:rsidRPr="007107E6">
        <w:rPr>
          <w:rFonts w:asciiTheme="minorHAnsi" w:hAnsiTheme="minorHAnsi" w:cstheme="minorHAnsi"/>
          <w:iCs/>
        </w:rPr>
        <w:t>van de Europese Commissie opgenomen in de Unielijst van goedgekeurde werkzame stoffen.</w:t>
      </w:r>
    </w:p>
    <w:p w14:paraId="52C3E3B7" w14:textId="77777777" w:rsidR="00472F75" w:rsidRPr="008457D8" w:rsidRDefault="00472F75" w:rsidP="00472F75">
      <w:pPr>
        <w:pStyle w:val="Inhopg1"/>
        <w:tabs>
          <w:tab w:val="left" w:pos="708"/>
        </w:tabs>
        <w:rPr>
          <w:rFonts w:asciiTheme="minorHAnsi" w:hAnsiTheme="minorHAnsi" w:cstheme="minorHAnsi"/>
          <w:color w:val="FF0000"/>
        </w:rPr>
      </w:pPr>
    </w:p>
    <w:p w14:paraId="4003C0FE" w14:textId="77777777" w:rsidR="00472F75" w:rsidRPr="004977CE" w:rsidRDefault="00472F75" w:rsidP="00472F75">
      <w:pPr>
        <w:rPr>
          <w:rFonts w:ascii="Calibri" w:hAnsi="Calibri"/>
        </w:rPr>
      </w:pPr>
      <w:r w:rsidRPr="004977CE">
        <w:rPr>
          <w:rFonts w:ascii="Calibri" w:hAnsi="Calibri"/>
          <w:b/>
          <w:bCs/>
        </w:rPr>
        <w:t>2.3 Karakterisering van het middel</w:t>
      </w:r>
    </w:p>
    <w:p w14:paraId="069E1518" w14:textId="77777777" w:rsidR="00623EF9" w:rsidRDefault="00DF2AAF" w:rsidP="00237AF7">
      <w:pPr>
        <w:pStyle w:val="Calibri11"/>
      </w:pPr>
      <w:proofErr w:type="spellStart"/>
      <w:r>
        <w:t>Boracol</w:t>
      </w:r>
      <w:proofErr w:type="spellEnd"/>
      <w:r>
        <w:t xml:space="preserve"> 10_3Bd</w:t>
      </w:r>
      <w:r>
        <w:rPr>
          <w:rFonts w:cs="Arial"/>
          <w:iCs/>
        </w:rPr>
        <w:t xml:space="preserve"> </w:t>
      </w:r>
      <w:r w:rsidR="00472F75" w:rsidRPr="008C195F">
        <w:rPr>
          <w:rFonts w:cs="Arial"/>
          <w:iCs/>
        </w:rPr>
        <w:t xml:space="preserve">is </w:t>
      </w:r>
      <w:r w:rsidR="00C25D21" w:rsidRPr="008C195F">
        <w:rPr>
          <w:rFonts w:cs="Arial"/>
          <w:iCs/>
        </w:rPr>
        <w:t>een</w:t>
      </w:r>
      <w:r w:rsidR="00160F1C">
        <w:rPr>
          <w:rFonts w:cs="Arial"/>
          <w:iCs/>
        </w:rPr>
        <w:t xml:space="preserve"> </w:t>
      </w:r>
      <w:r w:rsidR="00160F1C" w:rsidRPr="00160F1C">
        <w:rPr>
          <w:rFonts w:cs="Arial"/>
          <w:iCs/>
        </w:rPr>
        <w:t>houtbeschermingsmiddel</w:t>
      </w:r>
      <w:r w:rsidR="00472F75" w:rsidRPr="008C195F">
        <w:rPr>
          <w:rFonts w:cs="Arial"/>
          <w:iCs/>
        </w:rPr>
        <w:t xml:space="preserve">, </w:t>
      </w:r>
      <w:r w:rsidR="00C25D21" w:rsidRPr="008C195F">
        <w:rPr>
          <w:rFonts w:cs="Arial"/>
          <w:iCs/>
        </w:rPr>
        <w:t>op basis van de werkzame stof</w:t>
      </w:r>
      <w:r w:rsidR="008457D8">
        <w:rPr>
          <w:rFonts w:cs="Arial"/>
          <w:iCs/>
        </w:rPr>
        <w:t>fen</w:t>
      </w:r>
      <w:r w:rsidR="00472F75" w:rsidRPr="008C195F">
        <w:rPr>
          <w:rFonts w:cs="Arial"/>
          <w:iCs/>
        </w:rPr>
        <w:t xml:space="preserve"> </w:t>
      </w:r>
      <w:r w:rsidR="003217ED" w:rsidRPr="003217ED">
        <w:rPr>
          <w:rStyle w:val="Calibri11Char"/>
          <w:rFonts w:asciiTheme="minorHAnsi" w:hAnsiTheme="minorHAnsi" w:cstheme="minorHAnsi"/>
        </w:rPr>
        <w:t>DDAC (C8-10)</w:t>
      </w:r>
      <w:r w:rsidR="007457E4" w:rsidRPr="007457E4">
        <w:t xml:space="preserve">, </w:t>
      </w:r>
      <w:proofErr w:type="spellStart"/>
      <w:r w:rsidR="007457E4" w:rsidRPr="007457E4">
        <w:t>dinatriumtetraboraat</w:t>
      </w:r>
      <w:proofErr w:type="spellEnd"/>
      <w:r w:rsidR="007457E4" w:rsidRPr="007457E4">
        <w:t xml:space="preserve"> en boorzuur</w:t>
      </w:r>
      <w:r w:rsidR="007457E4">
        <w:t>.</w:t>
      </w:r>
    </w:p>
    <w:p w14:paraId="6BD3A0C2" w14:textId="60B7BE4E" w:rsidR="00623EF9" w:rsidRDefault="00623EF9" w:rsidP="00237AF7">
      <w:pPr>
        <w:pStyle w:val="Calibri11"/>
      </w:pPr>
    </w:p>
    <w:p w14:paraId="55ECD292" w14:textId="3C1CDF63" w:rsidR="00623EF9" w:rsidRDefault="00B80106" w:rsidP="00623EF9">
      <w:pPr>
        <w:pStyle w:val="Calibri11"/>
      </w:pPr>
      <w:r w:rsidRPr="003217ED">
        <w:rPr>
          <w:rStyle w:val="Calibri11Char"/>
          <w:rFonts w:asciiTheme="minorHAnsi" w:hAnsiTheme="minorHAnsi" w:cstheme="minorHAnsi"/>
        </w:rPr>
        <w:t>DDAC (C8-10)</w:t>
      </w:r>
      <w:r w:rsidR="00BF4F7A" w:rsidRPr="00B80106">
        <w:rPr>
          <w:rFonts w:cs="Verdana"/>
          <w:szCs w:val="16"/>
        </w:rPr>
        <w:t xml:space="preserve"> is </w:t>
      </w:r>
      <w:r w:rsidRPr="00B80106">
        <w:rPr>
          <w:rFonts w:cs="Verdana"/>
          <w:szCs w:val="16"/>
        </w:rPr>
        <w:t xml:space="preserve">een </w:t>
      </w:r>
      <w:proofErr w:type="spellStart"/>
      <w:r>
        <w:rPr>
          <w:rFonts w:cs="Verdana"/>
          <w:szCs w:val="16"/>
        </w:rPr>
        <w:t>grensvlak</w:t>
      </w:r>
      <w:r w:rsidRPr="00B80106">
        <w:rPr>
          <w:rFonts w:cs="Verdana"/>
          <w:szCs w:val="16"/>
        </w:rPr>
        <w:t>actieve</w:t>
      </w:r>
      <w:proofErr w:type="spellEnd"/>
      <w:r w:rsidRPr="00B80106">
        <w:rPr>
          <w:rFonts w:cs="Verdana"/>
          <w:szCs w:val="16"/>
        </w:rPr>
        <w:t xml:space="preserve"> stof. </w:t>
      </w:r>
      <w:r w:rsidR="009E7774" w:rsidRPr="00B80106">
        <w:rPr>
          <w:rFonts w:cs="Verdana"/>
          <w:szCs w:val="16"/>
        </w:rPr>
        <w:t xml:space="preserve">Door de </w:t>
      </w:r>
      <w:r w:rsidR="00BF4F7A" w:rsidRPr="00B80106">
        <w:rPr>
          <w:rFonts w:cs="Verdana"/>
          <w:szCs w:val="16"/>
        </w:rPr>
        <w:t xml:space="preserve">interactie van </w:t>
      </w:r>
      <w:r w:rsidRPr="003217ED">
        <w:rPr>
          <w:rStyle w:val="Calibri11Char"/>
          <w:rFonts w:asciiTheme="minorHAnsi" w:hAnsiTheme="minorHAnsi" w:cstheme="minorHAnsi"/>
        </w:rPr>
        <w:t>DDAC (C8-10)</w:t>
      </w:r>
      <w:r w:rsidR="00BF4F7A" w:rsidRPr="00B80106">
        <w:rPr>
          <w:rFonts w:cs="Verdana"/>
          <w:szCs w:val="16"/>
        </w:rPr>
        <w:t xml:space="preserve"> met lipide </w:t>
      </w:r>
      <w:proofErr w:type="spellStart"/>
      <w:r w:rsidR="00BF4F7A" w:rsidRPr="00B80106">
        <w:rPr>
          <w:rFonts w:cs="Verdana"/>
          <w:szCs w:val="16"/>
        </w:rPr>
        <w:t>dubbellaag</w:t>
      </w:r>
      <w:proofErr w:type="spellEnd"/>
      <w:r w:rsidR="009E7774" w:rsidRPr="00B80106">
        <w:rPr>
          <w:rFonts w:cs="Verdana"/>
          <w:szCs w:val="16"/>
        </w:rPr>
        <w:t xml:space="preserve"> structuren (welke een aaneengeschakelde barrière vormen rond alle levende cellen), veranderd de doorlaatbaarheid van de cel wand ernstig, verstoort </w:t>
      </w:r>
      <w:r w:rsidRPr="00B80106">
        <w:rPr>
          <w:rFonts w:cs="Verdana"/>
          <w:szCs w:val="16"/>
        </w:rPr>
        <w:t xml:space="preserve">membraan gebonden ion transport mechanismen en faciliteert mogelijk de opname van andere biociden. </w:t>
      </w:r>
      <w:r w:rsidRPr="003217ED">
        <w:rPr>
          <w:rStyle w:val="Calibri11Char"/>
          <w:rFonts w:asciiTheme="minorHAnsi" w:hAnsiTheme="minorHAnsi" w:cstheme="minorHAnsi"/>
        </w:rPr>
        <w:t>DDAC (C8-10)</w:t>
      </w:r>
      <w:r w:rsidR="00623EF9" w:rsidRPr="00B80106">
        <w:t xml:space="preserve"> fungeert als een houtverduurzamingsmiddel door de groei van organismen te voorkomen in tegenstelling tot het doden van aanwezige organismen.</w:t>
      </w:r>
      <w:r w:rsidR="00623EF9" w:rsidRPr="00237AF7">
        <w:t xml:space="preserve"> </w:t>
      </w:r>
    </w:p>
    <w:p w14:paraId="78FB6DFF" w14:textId="77777777" w:rsidR="004B3F32" w:rsidRDefault="004B3F32" w:rsidP="00623EF9">
      <w:pPr>
        <w:pStyle w:val="Calibri11"/>
      </w:pPr>
    </w:p>
    <w:p w14:paraId="7D9AD802" w14:textId="4CE50BCD" w:rsidR="00623EF9" w:rsidRDefault="004B3F32" w:rsidP="00237AF7">
      <w:pPr>
        <w:pStyle w:val="Calibri11"/>
      </w:pPr>
      <w:r>
        <w:t xml:space="preserve">Het primaire werkingsmechanisme van het boraat anion is de interactie met </w:t>
      </w:r>
      <w:r w:rsidR="00FB6025">
        <w:t>polyolen (organische verbindingen met meerdere -OH groepen)</w:t>
      </w:r>
      <w:r>
        <w:t xml:space="preserve"> en andere macromoleculen van biologisch belang, zoals co-enzymen.</w:t>
      </w:r>
      <w:r w:rsidR="00FB6025">
        <w:t xml:space="preserve"> </w:t>
      </w:r>
      <w:r w:rsidR="009049E6" w:rsidRPr="009049E6">
        <w:t xml:space="preserve">In schimmels werkt </w:t>
      </w:r>
      <w:r w:rsidR="005C29ED">
        <w:t>boorzuur (</w:t>
      </w:r>
      <w:r w:rsidR="009049E6" w:rsidRPr="009049E6">
        <w:t>boraat</w:t>
      </w:r>
      <w:r w:rsidR="005C29ED">
        <w:t>)</w:t>
      </w:r>
      <w:r w:rsidR="009049E6" w:rsidRPr="009049E6">
        <w:t xml:space="preserve"> door </w:t>
      </w:r>
      <w:r w:rsidR="00FB6025">
        <w:t xml:space="preserve">een complex te vormen met </w:t>
      </w:r>
      <w:r w:rsidR="009049E6" w:rsidRPr="009049E6">
        <w:t xml:space="preserve">polyolen en valt </w:t>
      </w:r>
      <w:r w:rsidR="00FB6025">
        <w:t xml:space="preserve">vermoedelijk </w:t>
      </w:r>
      <w:r w:rsidR="00BF4F7A">
        <w:t>afbraak</w:t>
      </w:r>
      <w:r w:rsidR="009049E6" w:rsidRPr="009049E6">
        <w:t>schimmels aan via extracellulaire substraatvastlegging, intracellulaire substraatvastlegging, enzymremming en verandering in membraanfunctie</w:t>
      </w:r>
      <w:r w:rsidR="009049E6">
        <w:t>.</w:t>
      </w:r>
      <w:r w:rsidR="00237AF7">
        <w:t xml:space="preserve"> </w:t>
      </w:r>
    </w:p>
    <w:p w14:paraId="6CEC0EE4" w14:textId="1F7B3B62" w:rsidR="00623EF9" w:rsidRDefault="00623EF9" w:rsidP="00472F75">
      <w:pPr>
        <w:rPr>
          <w:rFonts w:ascii="Calibri" w:hAnsi="Calibri"/>
          <w:b/>
          <w:bCs/>
          <w:color w:val="FF0000"/>
        </w:rPr>
      </w:pPr>
    </w:p>
    <w:p w14:paraId="55A1DAD8" w14:textId="3D556BCF" w:rsidR="003972E8" w:rsidRDefault="003972E8" w:rsidP="00472F75">
      <w:pPr>
        <w:rPr>
          <w:rFonts w:ascii="Calibri" w:hAnsi="Calibri"/>
          <w:b/>
          <w:bCs/>
          <w:color w:val="FF0000"/>
        </w:rPr>
      </w:pPr>
    </w:p>
    <w:p w14:paraId="1115A7CA" w14:textId="77777777" w:rsidR="003972E8" w:rsidRPr="00BF4F7A" w:rsidRDefault="003972E8" w:rsidP="00472F75">
      <w:pPr>
        <w:rPr>
          <w:rFonts w:ascii="Calibri" w:hAnsi="Calibri"/>
          <w:b/>
          <w:bCs/>
          <w:color w:val="FF0000"/>
        </w:rPr>
      </w:pPr>
    </w:p>
    <w:p w14:paraId="2C9CD577" w14:textId="77777777" w:rsidR="00472F75" w:rsidRPr="008C195F" w:rsidRDefault="00472F75" w:rsidP="00472F75">
      <w:pPr>
        <w:rPr>
          <w:rFonts w:ascii="Calibri" w:hAnsi="Calibri"/>
        </w:rPr>
      </w:pPr>
      <w:r w:rsidRPr="008C195F">
        <w:rPr>
          <w:rFonts w:ascii="Calibri" w:hAnsi="Calibri"/>
          <w:b/>
          <w:bCs/>
        </w:rPr>
        <w:t>2.4 Voorgeschiedenis</w:t>
      </w:r>
    </w:p>
    <w:p w14:paraId="17B6141E" w14:textId="3FCBC562" w:rsidR="00472F75" w:rsidRPr="00C370E4" w:rsidRDefault="00472F75" w:rsidP="00472F75">
      <w:pPr>
        <w:rPr>
          <w:rFonts w:ascii="Calibri" w:hAnsi="Calibri" w:cs="Calibri"/>
        </w:rPr>
      </w:pPr>
      <w:r w:rsidRPr="00C370E4">
        <w:rPr>
          <w:rStyle w:val="Calibri11Char"/>
          <w:rFonts w:cs="Calibri"/>
        </w:rPr>
        <w:t xml:space="preserve">De aanvraag is op </w:t>
      </w:r>
      <w:r w:rsidRPr="00C370E4">
        <w:rPr>
          <w:rFonts w:ascii="Calibri" w:hAnsi="Calibri" w:cs="Calibri"/>
        </w:rPr>
        <w:t>1</w:t>
      </w:r>
      <w:r w:rsidR="00520888">
        <w:rPr>
          <w:rFonts w:ascii="Calibri" w:hAnsi="Calibri" w:cs="Calibri"/>
        </w:rPr>
        <w:t>2</w:t>
      </w:r>
      <w:r w:rsidRPr="00C370E4">
        <w:rPr>
          <w:rFonts w:ascii="Calibri" w:hAnsi="Calibri" w:cs="Calibri"/>
        </w:rPr>
        <w:t xml:space="preserve"> december 2017 ontvangen; op 18 december 2017</w:t>
      </w:r>
      <w:r w:rsidRPr="00C370E4">
        <w:rPr>
          <w:rStyle w:val="Calibri11Char"/>
          <w:rFonts w:cs="Calibri"/>
        </w:rPr>
        <w:t xml:space="preserve"> zijn de verschuldigde aanvraagkosten ontvangen</w:t>
      </w:r>
      <w:r w:rsidRPr="00C370E4">
        <w:rPr>
          <w:rFonts w:ascii="Calibri" w:hAnsi="Calibri" w:cs="Calibri"/>
        </w:rPr>
        <w:t xml:space="preserve">. </w:t>
      </w:r>
    </w:p>
    <w:p w14:paraId="3F2E8D3A" w14:textId="77777777" w:rsidR="00472F75" w:rsidRPr="00C370E4" w:rsidRDefault="00472F75" w:rsidP="00472F75">
      <w:pPr>
        <w:rPr>
          <w:rFonts w:ascii="Calibri" w:hAnsi="Calibri" w:cs="Calibri"/>
          <w:color w:val="FF0000"/>
        </w:rPr>
      </w:pPr>
    </w:p>
    <w:p w14:paraId="77ECCB19" w14:textId="77777777" w:rsidR="00472F75" w:rsidRPr="008C195F" w:rsidRDefault="00472F75" w:rsidP="00472F75">
      <w:pPr>
        <w:rPr>
          <w:rStyle w:val="Opmaakprofiel10ptVet"/>
          <w:rFonts w:ascii="Calibri" w:hAnsi="Calibri"/>
        </w:rPr>
      </w:pPr>
      <w:r w:rsidRPr="008C195F">
        <w:rPr>
          <w:rStyle w:val="Opmaakprofiel10ptVet"/>
          <w:rFonts w:ascii="Calibri" w:hAnsi="Calibri"/>
          <w:spacing w:val="-2"/>
        </w:rPr>
        <w:t xml:space="preserve">2.5 </w:t>
      </w:r>
      <w:r w:rsidRPr="008C195F">
        <w:rPr>
          <w:rStyle w:val="Opmaakprofiel10ptVet"/>
          <w:rFonts w:ascii="Calibri" w:hAnsi="Calibri"/>
        </w:rPr>
        <w:t xml:space="preserve"> Eindconclusie</w:t>
      </w:r>
    </w:p>
    <w:p w14:paraId="523886E6" w14:textId="22B1273A" w:rsidR="00472F75" w:rsidRPr="009C37B7" w:rsidRDefault="00472F75" w:rsidP="00472F75">
      <w:pPr>
        <w:rPr>
          <w:rFonts w:asciiTheme="minorHAnsi" w:hAnsiTheme="minorHAnsi" w:cstheme="minorHAnsi"/>
        </w:rPr>
      </w:pPr>
      <w:r w:rsidRPr="009C37B7">
        <w:rPr>
          <w:rStyle w:val="Calibri11Char"/>
          <w:rFonts w:asciiTheme="minorHAnsi" w:hAnsiTheme="minorHAnsi" w:cstheme="minorHAnsi"/>
        </w:rPr>
        <w:t xml:space="preserve">Bij gebruik volgens de voorschriften is het middel </w:t>
      </w:r>
      <w:r w:rsidRPr="009C37B7">
        <w:rPr>
          <w:rFonts w:asciiTheme="minorHAnsi" w:hAnsiTheme="minorHAnsi" w:cstheme="minorHAnsi"/>
        </w:rPr>
        <w:t>Boracol 10_3Bd op basis van de werkzame sto</w:t>
      </w:r>
      <w:r w:rsidR="008457D8">
        <w:rPr>
          <w:rFonts w:asciiTheme="minorHAnsi" w:hAnsiTheme="minorHAnsi" w:cstheme="minorHAnsi"/>
        </w:rPr>
        <w:t>f</w:t>
      </w:r>
      <w:r w:rsidRPr="009C37B7">
        <w:rPr>
          <w:rFonts w:asciiTheme="minorHAnsi" w:hAnsiTheme="minorHAnsi" w:cstheme="minorHAnsi"/>
        </w:rPr>
        <w:t>f</w:t>
      </w:r>
      <w:r w:rsidR="008457D8">
        <w:rPr>
          <w:rFonts w:asciiTheme="minorHAnsi" w:hAnsiTheme="minorHAnsi" w:cstheme="minorHAnsi"/>
        </w:rPr>
        <w:t>en</w:t>
      </w:r>
      <w:r w:rsidRPr="009C37B7">
        <w:rPr>
          <w:rFonts w:asciiTheme="minorHAnsi" w:hAnsiTheme="minorHAnsi" w:cstheme="minorHAnsi"/>
        </w:rPr>
        <w:t xml:space="preserve"> </w:t>
      </w:r>
      <w:r w:rsidR="00B80106" w:rsidRPr="003217ED">
        <w:rPr>
          <w:rStyle w:val="Calibri11Char"/>
          <w:rFonts w:asciiTheme="minorHAnsi" w:hAnsiTheme="minorHAnsi" w:cstheme="minorHAnsi"/>
        </w:rPr>
        <w:t>DDAC (C8-10)</w:t>
      </w:r>
      <w:r w:rsidR="009C37B7" w:rsidRPr="009C37B7">
        <w:rPr>
          <w:rFonts w:asciiTheme="minorHAnsi" w:hAnsiTheme="minorHAnsi" w:cstheme="minorHAnsi"/>
        </w:rPr>
        <w:t xml:space="preserve">, </w:t>
      </w:r>
      <w:proofErr w:type="spellStart"/>
      <w:r w:rsidR="009C37B7" w:rsidRPr="009C37B7">
        <w:rPr>
          <w:rFonts w:asciiTheme="minorHAnsi" w:hAnsiTheme="minorHAnsi" w:cstheme="minorHAnsi"/>
        </w:rPr>
        <w:t>dinatriumtetraboraat</w:t>
      </w:r>
      <w:proofErr w:type="spellEnd"/>
      <w:r w:rsidR="009C37B7" w:rsidRPr="009C37B7">
        <w:rPr>
          <w:rFonts w:asciiTheme="minorHAnsi" w:hAnsiTheme="minorHAnsi" w:cstheme="minorHAnsi"/>
        </w:rPr>
        <w:t xml:space="preserve"> en boorzuur</w:t>
      </w:r>
      <w:r w:rsidR="009C37B7" w:rsidRPr="009C37B7">
        <w:rPr>
          <w:rStyle w:val="Calibri11Char"/>
          <w:rFonts w:asciiTheme="minorHAnsi" w:hAnsiTheme="minorHAnsi" w:cstheme="minorHAnsi"/>
        </w:rPr>
        <w:t xml:space="preserve"> </w:t>
      </w:r>
      <w:r w:rsidRPr="009C37B7">
        <w:rPr>
          <w:rStyle w:val="Calibri11Char"/>
          <w:rFonts w:asciiTheme="minorHAnsi" w:hAnsiTheme="minorHAnsi" w:cstheme="minorHAnsi"/>
        </w:rPr>
        <w:t>voldoende werkzaam en heeft het geen schadelijke uitwerking op de gezondheid van de mens en het</w:t>
      </w:r>
      <w:r w:rsidRPr="009C37B7">
        <w:rPr>
          <w:rFonts w:asciiTheme="minorHAnsi" w:hAnsiTheme="minorHAnsi" w:cstheme="minorHAnsi"/>
        </w:rPr>
        <w:t xml:space="preserve"> milieu.</w:t>
      </w:r>
    </w:p>
    <w:p w14:paraId="5D9C1978" w14:textId="77777777" w:rsidR="00472F75" w:rsidRPr="009C37B7" w:rsidRDefault="00472F75" w:rsidP="00472F75">
      <w:pPr>
        <w:rPr>
          <w:rFonts w:asciiTheme="minorHAnsi" w:hAnsiTheme="minorHAnsi" w:cstheme="minorHAnsi"/>
        </w:rPr>
      </w:pPr>
    </w:p>
    <w:p w14:paraId="4889EA5C" w14:textId="77777777" w:rsidR="00472F75" w:rsidRPr="008C195F" w:rsidRDefault="00472F75" w:rsidP="00472F75">
      <w:pPr>
        <w:rPr>
          <w:rFonts w:ascii="Calibri" w:hAnsi="Calibri"/>
        </w:rPr>
      </w:pPr>
    </w:p>
    <w:p w14:paraId="6DF0961F" w14:textId="77777777" w:rsidR="00472F75" w:rsidRPr="008C195F" w:rsidRDefault="00472F75" w:rsidP="00472F75">
      <w:pPr>
        <w:rPr>
          <w:rFonts w:ascii="Calibri" w:hAnsi="Calibri"/>
        </w:rPr>
      </w:pPr>
    </w:p>
    <w:p w14:paraId="41BC2723" w14:textId="77777777" w:rsidR="00CA24C0" w:rsidRPr="008C195F" w:rsidRDefault="00CA24C0" w:rsidP="00222660">
      <w:pPr>
        <w:rPr>
          <w:rFonts w:ascii="Calibri" w:hAnsi="Calibri" w:cs="Arial"/>
        </w:rPr>
      </w:pPr>
    </w:p>
    <w:p w14:paraId="6A363790" w14:textId="4C4CDCCF" w:rsidR="00222660" w:rsidRPr="008C195F" w:rsidRDefault="008D5E49" w:rsidP="00222660">
      <w:pPr>
        <w:rPr>
          <w:rFonts w:ascii="Calibri" w:hAnsi="Calibri" w:cs="Arial"/>
        </w:rPr>
      </w:pPr>
      <w:r w:rsidRPr="008C195F">
        <w:rPr>
          <w:rFonts w:ascii="Calibri" w:hAnsi="Calibri" w:cs="Arial"/>
        </w:rPr>
        <w:object w:dxaOrig="9072" w:dyaOrig="1880" w14:anchorId="2C247D38">
          <v:shape id="_x0000_i1031" type="#_x0000_t75" style="width:453.75pt;height:88.5pt" o:ole="">
            <v:imagedata r:id="rId10" o:title=""/>
          </v:shape>
          <o:OLEObject Type="Link" ProgID="Word.Document.8" ShapeID="_x0000_i1031" DrawAspect="Content" r:id="rId11" UpdateMode="Always">
            <o:LinkType>EnhancedMetaFile</o:LinkType>
            <o:LockedField>false</o:LockedField>
            <o:FieldCodes>\f 0 \* MERGEFORMAT</o:FieldCodes>
          </o:OLEObject>
        </w:object>
      </w:r>
    </w:p>
    <w:p w14:paraId="3CFE84F3" w14:textId="77777777" w:rsidR="00222660" w:rsidRPr="006940D8" w:rsidRDefault="00222660" w:rsidP="00222660">
      <w:pPr>
        <w:rPr>
          <w:rFonts w:ascii="Calibri" w:hAnsi="Calibri" w:cs="Arial"/>
        </w:rPr>
      </w:pPr>
    </w:p>
    <w:p w14:paraId="0B3F3EDD" w14:textId="41C32610" w:rsidR="00222660" w:rsidRPr="008C195F" w:rsidRDefault="008C195F" w:rsidP="00222660">
      <w:pPr>
        <w:rPr>
          <w:rFonts w:ascii="Calibri" w:hAnsi="Calibri" w:cs="Arial"/>
        </w:rPr>
      </w:pPr>
      <w:r>
        <w:rPr>
          <w:rFonts w:ascii="Calibri" w:hAnsi="Calibri" w:cs="Arial"/>
        </w:rPr>
        <w:t>Ede</w:t>
      </w:r>
      <w:r w:rsidR="00222660" w:rsidRPr="008C195F">
        <w:rPr>
          <w:rFonts w:ascii="Calibri" w:hAnsi="Calibri" w:cs="Arial"/>
        </w:rPr>
        <w:t>,</w:t>
      </w:r>
      <w:r w:rsidR="003972E8">
        <w:rPr>
          <w:rFonts w:ascii="Calibri" w:hAnsi="Calibri" w:cs="Arial"/>
        </w:rPr>
        <w:t xml:space="preserve"> </w:t>
      </w:r>
      <w:r w:rsidR="00551E9D">
        <w:rPr>
          <w:rFonts w:ascii="Calibri" w:hAnsi="Calibri" w:cs="Arial"/>
        </w:rPr>
        <w:t xml:space="preserve">3 april </w:t>
      </w:r>
      <w:r w:rsidR="003972E8">
        <w:rPr>
          <w:rFonts w:ascii="Calibri" w:hAnsi="Calibri" w:cs="Arial"/>
        </w:rPr>
        <w:t>2020</w:t>
      </w:r>
    </w:p>
    <w:p w14:paraId="145B5CEF" w14:textId="77777777" w:rsidR="00B4664A" w:rsidRPr="008C195F" w:rsidRDefault="00B4664A" w:rsidP="00222660">
      <w:pPr>
        <w:rPr>
          <w:rFonts w:ascii="Calibri" w:hAnsi="Calibri" w:cs="Arial"/>
        </w:rPr>
      </w:pPr>
    </w:p>
    <w:p w14:paraId="02A000BA" w14:textId="7BDE0FC5" w:rsidR="004E04B5" w:rsidRPr="008C195F" w:rsidRDefault="008D5E49" w:rsidP="006940D8">
      <w:pPr>
        <w:rPr>
          <w:rFonts w:ascii="Calibri" w:hAnsi="Calibri"/>
        </w:rPr>
      </w:pPr>
      <w:r w:rsidRPr="008C195F">
        <w:rPr>
          <w:rFonts w:ascii="Calibri" w:hAnsi="Calibri"/>
        </w:rPr>
        <w:object w:dxaOrig="9072" w:dyaOrig="2417" w14:anchorId="0EE49ABF">
          <v:shape id="_x0000_i1033" type="#_x0000_t75" style="width:453.75pt;height:114pt" o:ole="">
            <v:imagedata r:id="rId12" o:title=""/>
          </v:shape>
          <o:OLEObject Type="Link" ProgID="Word.Document.8" ShapeID="_x0000_i1033" DrawAspect="Content" r:id="rId13" UpdateMode="Always">
            <o:LinkType>EnhancedMetaFile</o:LinkType>
            <o:LockedField>false</o:LockedField>
            <o:FieldCodes>\f 0 \* MERGEFORMAT</o:FieldCodes>
          </o:OLEObject>
        </w:object>
      </w:r>
    </w:p>
    <w:sectPr w:rsidR="004E04B5" w:rsidRPr="008C195F" w:rsidSect="004E04B5">
      <w:headerReference w:type="default" r:id="rId14"/>
      <w:footerReference w:type="even" r:id="rId15"/>
      <w:footerReference w:type="default" r:id="rId16"/>
      <w:pgSz w:w="11906" w:h="16838" w:code="9"/>
      <w:pgMar w:top="1134" w:right="1134" w:bottom="1134" w:left="1418"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F48CAD" w14:textId="77777777" w:rsidR="002873EE" w:rsidRDefault="002873EE">
      <w:r>
        <w:separator/>
      </w:r>
    </w:p>
  </w:endnote>
  <w:endnote w:type="continuationSeparator" w:id="0">
    <w:p w14:paraId="4899ED9B" w14:textId="77777777" w:rsidR="002873EE" w:rsidRDefault="0028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214A4" w14:textId="77777777" w:rsidR="00106674" w:rsidRDefault="00106674"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CEBE01" w14:textId="77777777" w:rsidR="00106674" w:rsidRDefault="00106674" w:rsidP="002962C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45685" w14:textId="77777777" w:rsidR="00106674" w:rsidRDefault="00106674" w:rsidP="00116065">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80EFA">
      <w:rPr>
        <w:rStyle w:val="Paginanummer"/>
        <w:noProof/>
      </w:rPr>
      <w:t>2</w:t>
    </w:r>
    <w:r>
      <w:rPr>
        <w:rStyle w:val="Paginanummer"/>
      </w:rPr>
      <w:fldChar w:fldCharType="end"/>
    </w:r>
  </w:p>
  <w:p w14:paraId="5B17ECC1" w14:textId="77777777" w:rsidR="00106674" w:rsidRPr="00DE28EA" w:rsidRDefault="00106674" w:rsidP="004977CE">
    <w:pPr>
      <w:pStyle w:val="Calibri11"/>
      <w:rPr>
        <w:bCs/>
        <w:sz w:val="18"/>
        <w:szCs w:val="18"/>
      </w:rPr>
    </w:pPr>
    <w:r>
      <w:t>Boracol 10_3Bd</w:t>
    </w:r>
    <w:r>
      <w:rPr>
        <w:bCs/>
        <w:sz w:val="18"/>
        <w:szCs w:val="18"/>
      </w:rPr>
      <w:t xml:space="preserve">, </w:t>
    </w:r>
    <w:r>
      <w:t>20172317 B-TWENP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08A8D2" w14:textId="77777777" w:rsidR="002873EE" w:rsidRDefault="002873EE">
      <w:r>
        <w:separator/>
      </w:r>
    </w:p>
  </w:footnote>
  <w:footnote w:type="continuationSeparator" w:id="0">
    <w:p w14:paraId="3ADE302C" w14:textId="77777777" w:rsidR="002873EE" w:rsidRDefault="00287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6260" w14:textId="6E8C0BA6" w:rsidR="006940D8" w:rsidRPr="006940D8" w:rsidRDefault="006940D8">
    <w:pPr>
      <w:pStyle w:val="Koptekst"/>
      <w:rPr>
        <w:rFonts w:ascii="Calibri" w:hAnsi="Calibri" w:cs="Calibri"/>
      </w:rPr>
    </w:pPr>
    <w:r w:rsidRPr="006940D8">
      <w:rPr>
        <w:rFonts w:ascii="Calibri" w:hAnsi="Calibri" w:cs="Calibri"/>
      </w:rPr>
      <w:t>NL-0021941-0000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40428"/>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42B1F17"/>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EF1D2C"/>
    <w:multiLevelType w:val="multilevel"/>
    <w:tmpl w:val="01BAB90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9CF0876"/>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EB32B5B"/>
    <w:multiLevelType w:val="multilevel"/>
    <w:tmpl w:val="F41EDDD6"/>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8FC3525"/>
    <w:multiLevelType w:val="hybridMultilevel"/>
    <w:tmpl w:val="7E727784"/>
    <w:lvl w:ilvl="0" w:tplc="0413000F">
      <w:start w:val="1"/>
      <w:numFmt w:val="decimal"/>
      <w:lvlText w:val="%1."/>
      <w:lvlJc w:val="left"/>
      <w:pPr>
        <w:tabs>
          <w:tab w:val="num" w:pos="360"/>
        </w:tabs>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6" w15:restartNumberingAfterBreak="0">
    <w:nsid w:val="1C146285"/>
    <w:multiLevelType w:val="hybridMultilevel"/>
    <w:tmpl w:val="8396ABEA"/>
    <w:lvl w:ilvl="0" w:tplc="2374A034">
      <w:start w:val="1"/>
      <w:numFmt w:val="bullet"/>
      <w:lvlText w:val=""/>
      <w:lvlJc w:val="left"/>
      <w:pPr>
        <w:tabs>
          <w:tab w:val="num" w:pos="567"/>
        </w:tabs>
        <w:ind w:left="567" w:hanging="567"/>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9D7B83"/>
    <w:multiLevelType w:val="hybridMultilevel"/>
    <w:tmpl w:val="5D6EABF2"/>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011C77"/>
    <w:multiLevelType w:val="multilevel"/>
    <w:tmpl w:val="4E1A9DF2"/>
    <w:lvl w:ilvl="0">
      <w:start w:val="1"/>
      <w:numFmt w:val="decimal"/>
      <w:lvlText w:val="%1.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3043A5E"/>
    <w:multiLevelType w:val="multilevel"/>
    <w:tmpl w:val="3ED857C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4ACE082F"/>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D31126C"/>
    <w:multiLevelType w:val="multilevel"/>
    <w:tmpl w:val="B19AF1CE"/>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1A40DCA"/>
    <w:multiLevelType w:val="multilevel"/>
    <w:tmpl w:val="98EAE6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ascii="Arial" w:hAnsi="Arial"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807EF5"/>
    <w:multiLevelType w:val="multilevel"/>
    <w:tmpl w:val="D52E01F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45556CA"/>
    <w:multiLevelType w:val="multilevel"/>
    <w:tmpl w:val="ACB6398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7A7367AE"/>
    <w:multiLevelType w:val="multilevel"/>
    <w:tmpl w:val="2D104152"/>
    <w:lvl w:ilvl="0">
      <w:start w:val="1"/>
      <w:numFmt w:val="decimal"/>
      <w:lvlText w:val="%1.1"/>
      <w:lvlJc w:val="left"/>
      <w:pPr>
        <w:tabs>
          <w:tab w:val="num" w:pos="360"/>
        </w:tabs>
        <w:ind w:left="360" w:hanging="360"/>
      </w:pPr>
      <w:rPr>
        <w:rFonts w:hint="default"/>
      </w:rPr>
    </w:lvl>
    <w:lvl w:ilvl="1">
      <w:start w:val="2"/>
      <w:numFmt w:val="decimal"/>
      <w:lvlText w:val="%1.%2."/>
      <w:lvlJc w:val="left"/>
      <w:pPr>
        <w:tabs>
          <w:tab w:val="num" w:pos="792"/>
        </w:tabs>
        <w:ind w:left="792" w:hanging="792"/>
      </w:pPr>
      <w:rPr>
        <w:rFonts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6"/>
  </w:num>
  <w:num w:numId="3">
    <w:abstractNumId w:val="4"/>
  </w:num>
  <w:num w:numId="4">
    <w:abstractNumId w:val="13"/>
  </w:num>
  <w:num w:numId="5">
    <w:abstractNumId w:val="8"/>
  </w:num>
  <w:num w:numId="6">
    <w:abstractNumId w:val="15"/>
  </w:num>
  <w:num w:numId="7">
    <w:abstractNumId w:val="0"/>
  </w:num>
  <w:num w:numId="8">
    <w:abstractNumId w:val="3"/>
  </w:num>
  <w:num w:numId="9">
    <w:abstractNumId w:val="9"/>
  </w:num>
  <w:num w:numId="10">
    <w:abstractNumId w:val="11"/>
  </w:num>
  <w:num w:numId="11">
    <w:abstractNumId w:val="2"/>
  </w:num>
  <w:num w:numId="12">
    <w:abstractNumId w:val="1"/>
  </w:num>
  <w:num w:numId="13">
    <w:abstractNumId w:val="1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MS_FLAG" w:val="Waar"/>
  </w:docVars>
  <w:rsids>
    <w:rsidRoot w:val="001558BD"/>
    <w:rsid w:val="00053751"/>
    <w:rsid w:val="00066F8A"/>
    <w:rsid w:val="00071794"/>
    <w:rsid w:val="00072D5E"/>
    <w:rsid w:val="00075B0A"/>
    <w:rsid w:val="00091728"/>
    <w:rsid w:val="00094F69"/>
    <w:rsid w:val="000A4AD1"/>
    <w:rsid w:val="000B0F55"/>
    <w:rsid w:val="000B5288"/>
    <w:rsid w:val="000C2DC5"/>
    <w:rsid w:val="000D5B11"/>
    <w:rsid w:val="000F47A1"/>
    <w:rsid w:val="0010054C"/>
    <w:rsid w:val="0010652E"/>
    <w:rsid w:val="00106674"/>
    <w:rsid w:val="00111884"/>
    <w:rsid w:val="00116065"/>
    <w:rsid w:val="00140977"/>
    <w:rsid w:val="001558BD"/>
    <w:rsid w:val="00160F1C"/>
    <w:rsid w:val="00163AF0"/>
    <w:rsid w:val="00172BAC"/>
    <w:rsid w:val="0017659A"/>
    <w:rsid w:val="001866F0"/>
    <w:rsid w:val="001C0969"/>
    <w:rsid w:val="002011D6"/>
    <w:rsid w:val="00205600"/>
    <w:rsid w:val="002119B6"/>
    <w:rsid w:val="00222660"/>
    <w:rsid w:val="00224522"/>
    <w:rsid w:val="0022589F"/>
    <w:rsid w:val="0023645F"/>
    <w:rsid w:val="00237AF7"/>
    <w:rsid w:val="0024510B"/>
    <w:rsid w:val="002873EE"/>
    <w:rsid w:val="002962C2"/>
    <w:rsid w:val="002A6BE6"/>
    <w:rsid w:val="002A7DFA"/>
    <w:rsid w:val="002C184B"/>
    <w:rsid w:val="002C49BD"/>
    <w:rsid w:val="002D4AA9"/>
    <w:rsid w:val="002D5E5A"/>
    <w:rsid w:val="002D7EE0"/>
    <w:rsid w:val="002E0991"/>
    <w:rsid w:val="00301ED7"/>
    <w:rsid w:val="003217ED"/>
    <w:rsid w:val="00354DCE"/>
    <w:rsid w:val="00355F26"/>
    <w:rsid w:val="00370D64"/>
    <w:rsid w:val="003910A9"/>
    <w:rsid w:val="00391DFE"/>
    <w:rsid w:val="003972E8"/>
    <w:rsid w:val="003C0E4F"/>
    <w:rsid w:val="00406797"/>
    <w:rsid w:val="00422E34"/>
    <w:rsid w:val="004254C5"/>
    <w:rsid w:val="00427149"/>
    <w:rsid w:val="00427A2D"/>
    <w:rsid w:val="004424DF"/>
    <w:rsid w:val="00472F75"/>
    <w:rsid w:val="004977CE"/>
    <w:rsid w:val="004B06DB"/>
    <w:rsid w:val="004B358B"/>
    <w:rsid w:val="004B3F32"/>
    <w:rsid w:val="004C01C7"/>
    <w:rsid w:val="004D0D11"/>
    <w:rsid w:val="004E04B5"/>
    <w:rsid w:val="004E4BB1"/>
    <w:rsid w:val="0050129D"/>
    <w:rsid w:val="0051057B"/>
    <w:rsid w:val="00520888"/>
    <w:rsid w:val="00523016"/>
    <w:rsid w:val="00527602"/>
    <w:rsid w:val="005367C2"/>
    <w:rsid w:val="0054063F"/>
    <w:rsid w:val="005425AD"/>
    <w:rsid w:val="005516CC"/>
    <w:rsid w:val="00551E9D"/>
    <w:rsid w:val="00553D00"/>
    <w:rsid w:val="00592ED7"/>
    <w:rsid w:val="005A2F99"/>
    <w:rsid w:val="005C29ED"/>
    <w:rsid w:val="005D6A7E"/>
    <w:rsid w:val="005E02A8"/>
    <w:rsid w:val="005E5223"/>
    <w:rsid w:val="006062E4"/>
    <w:rsid w:val="00607CD3"/>
    <w:rsid w:val="006147F8"/>
    <w:rsid w:val="00622A8F"/>
    <w:rsid w:val="00623EF9"/>
    <w:rsid w:val="00630B2E"/>
    <w:rsid w:val="006362F8"/>
    <w:rsid w:val="00636DDD"/>
    <w:rsid w:val="0064423F"/>
    <w:rsid w:val="00644666"/>
    <w:rsid w:val="006477E4"/>
    <w:rsid w:val="00657111"/>
    <w:rsid w:val="006924D1"/>
    <w:rsid w:val="006940D8"/>
    <w:rsid w:val="00695977"/>
    <w:rsid w:val="006B0E48"/>
    <w:rsid w:val="006B11A4"/>
    <w:rsid w:val="006D331B"/>
    <w:rsid w:val="006F687D"/>
    <w:rsid w:val="007021D0"/>
    <w:rsid w:val="00703F27"/>
    <w:rsid w:val="00704E3E"/>
    <w:rsid w:val="007107E6"/>
    <w:rsid w:val="00714080"/>
    <w:rsid w:val="0073408A"/>
    <w:rsid w:val="00737660"/>
    <w:rsid w:val="007376C4"/>
    <w:rsid w:val="007444EC"/>
    <w:rsid w:val="007457E4"/>
    <w:rsid w:val="007505FE"/>
    <w:rsid w:val="00761A90"/>
    <w:rsid w:val="00762E2C"/>
    <w:rsid w:val="007672F9"/>
    <w:rsid w:val="00781123"/>
    <w:rsid w:val="00781C21"/>
    <w:rsid w:val="00786D7E"/>
    <w:rsid w:val="007E46A1"/>
    <w:rsid w:val="007F1A9A"/>
    <w:rsid w:val="007F4D57"/>
    <w:rsid w:val="00804A34"/>
    <w:rsid w:val="00815781"/>
    <w:rsid w:val="008161F1"/>
    <w:rsid w:val="00824ECE"/>
    <w:rsid w:val="00833E95"/>
    <w:rsid w:val="008457D8"/>
    <w:rsid w:val="00853495"/>
    <w:rsid w:val="00883332"/>
    <w:rsid w:val="008833FA"/>
    <w:rsid w:val="008B14D4"/>
    <w:rsid w:val="008C195F"/>
    <w:rsid w:val="008D5E49"/>
    <w:rsid w:val="008D7143"/>
    <w:rsid w:val="008E223F"/>
    <w:rsid w:val="009049E6"/>
    <w:rsid w:val="009145E9"/>
    <w:rsid w:val="00923112"/>
    <w:rsid w:val="0094429E"/>
    <w:rsid w:val="00944425"/>
    <w:rsid w:val="009467B5"/>
    <w:rsid w:val="00946BC8"/>
    <w:rsid w:val="00951C87"/>
    <w:rsid w:val="00961F4D"/>
    <w:rsid w:val="00963C5E"/>
    <w:rsid w:val="009A7861"/>
    <w:rsid w:val="009B6D4F"/>
    <w:rsid w:val="009C14C8"/>
    <w:rsid w:val="009C37B7"/>
    <w:rsid w:val="009D3A6C"/>
    <w:rsid w:val="009E1DAC"/>
    <w:rsid w:val="009E7774"/>
    <w:rsid w:val="009F74F9"/>
    <w:rsid w:val="00A04871"/>
    <w:rsid w:val="00A11091"/>
    <w:rsid w:val="00A120FC"/>
    <w:rsid w:val="00A1451E"/>
    <w:rsid w:val="00A20F82"/>
    <w:rsid w:val="00A2125F"/>
    <w:rsid w:val="00A364A0"/>
    <w:rsid w:val="00A43A68"/>
    <w:rsid w:val="00A43A8D"/>
    <w:rsid w:val="00A66837"/>
    <w:rsid w:val="00A85D2B"/>
    <w:rsid w:val="00A90600"/>
    <w:rsid w:val="00AA45CF"/>
    <w:rsid w:val="00AD1C1F"/>
    <w:rsid w:val="00AD429A"/>
    <w:rsid w:val="00AE0ED6"/>
    <w:rsid w:val="00AE5CC3"/>
    <w:rsid w:val="00AE623F"/>
    <w:rsid w:val="00B0639F"/>
    <w:rsid w:val="00B111BC"/>
    <w:rsid w:val="00B203EE"/>
    <w:rsid w:val="00B31648"/>
    <w:rsid w:val="00B4664A"/>
    <w:rsid w:val="00B5639A"/>
    <w:rsid w:val="00B62EC3"/>
    <w:rsid w:val="00B74194"/>
    <w:rsid w:val="00B80106"/>
    <w:rsid w:val="00B9038B"/>
    <w:rsid w:val="00B93B51"/>
    <w:rsid w:val="00BB181D"/>
    <w:rsid w:val="00BC204C"/>
    <w:rsid w:val="00BC2238"/>
    <w:rsid w:val="00BC63C4"/>
    <w:rsid w:val="00BF2211"/>
    <w:rsid w:val="00BF4740"/>
    <w:rsid w:val="00BF4F7A"/>
    <w:rsid w:val="00BF5BC5"/>
    <w:rsid w:val="00C06DD4"/>
    <w:rsid w:val="00C071E0"/>
    <w:rsid w:val="00C25D21"/>
    <w:rsid w:val="00C370E4"/>
    <w:rsid w:val="00C405A4"/>
    <w:rsid w:val="00C43A8B"/>
    <w:rsid w:val="00C4607C"/>
    <w:rsid w:val="00C540F9"/>
    <w:rsid w:val="00C60413"/>
    <w:rsid w:val="00C63113"/>
    <w:rsid w:val="00C72151"/>
    <w:rsid w:val="00C72936"/>
    <w:rsid w:val="00C73F5A"/>
    <w:rsid w:val="00C83FB8"/>
    <w:rsid w:val="00C841E2"/>
    <w:rsid w:val="00C95BAC"/>
    <w:rsid w:val="00CA24C0"/>
    <w:rsid w:val="00CC75A8"/>
    <w:rsid w:val="00CF79C3"/>
    <w:rsid w:val="00D006DF"/>
    <w:rsid w:val="00D05EF3"/>
    <w:rsid w:val="00D153C8"/>
    <w:rsid w:val="00D15B18"/>
    <w:rsid w:val="00D3028A"/>
    <w:rsid w:val="00D31B62"/>
    <w:rsid w:val="00D33B03"/>
    <w:rsid w:val="00D33E11"/>
    <w:rsid w:val="00D65646"/>
    <w:rsid w:val="00D7696F"/>
    <w:rsid w:val="00D8144A"/>
    <w:rsid w:val="00D9199C"/>
    <w:rsid w:val="00D95BA0"/>
    <w:rsid w:val="00DA2DD6"/>
    <w:rsid w:val="00DA65A0"/>
    <w:rsid w:val="00DB6560"/>
    <w:rsid w:val="00DE28EA"/>
    <w:rsid w:val="00DE7FE9"/>
    <w:rsid w:val="00DF2AAF"/>
    <w:rsid w:val="00E10E1D"/>
    <w:rsid w:val="00E56E37"/>
    <w:rsid w:val="00E9750A"/>
    <w:rsid w:val="00EA2336"/>
    <w:rsid w:val="00EB7301"/>
    <w:rsid w:val="00EC1E16"/>
    <w:rsid w:val="00EC359C"/>
    <w:rsid w:val="00EE1A92"/>
    <w:rsid w:val="00EE77F9"/>
    <w:rsid w:val="00F06A12"/>
    <w:rsid w:val="00F15A68"/>
    <w:rsid w:val="00F20741"/>
    <w:rsid w:val="00F324E8"/>
    <w:rsid w:val="00F34F38"/>
    <w:rsid w:val="00F41D6A"/>
    <w:rsid w:val="00F44BBD"/>
    <w:rsid w:val="00F554A6"/>
    <w:rsid w:val="00F62634"/>
    <w:rsid w:val="00F62BB1"/>
    <w:rsid w:val="00F77726"/>
    <w:rsid w:val="00F80EFA"/>
    <w:rsid w:val="00F90ADD"/>
    <w:rsid w:val="00FB6025"/>
    <w:rsid w:val="00FB764C"/>
    <w:rsid w:val="00FC6320"/>
    <w:rsid w:val="00FF216A"/>
    <w:rsid w:val="00FF4A39"/>
    <w:rsid w:val="00FF6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4EE74EB3"/>
  <w15:chartTrackingRefBased/>
  <w15:docId w15:val="{5853E9C3-6AD6-4593-B8DE-F654AB50E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510B"/>
    <w:rPr>
      <w:rFonts w:ascii="Arial" w:hAnsi="Arial"/>
      <w:sz w:val="22"/>
      <w:szCs w:val="22"/>
    </w:rPr>
  </w:style>
  <w:style w:type="paragraph" w:styleId="Kop3">
    <w:name w:val="heading 3"/>
    <w:basedOn w:val="Standaard"/>
    <w:next w:val="Standaard"/>
    <w:qFormat/>
    <w:rsid w:val="0024510B"/>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427A2D"/>
    <w:pPr>
      <w:tabs>
        <w:tab w:val="center" w:pos="4536"/>
        <w:tab w:val="right" w:pos="9072"/>
      </w:tabs>
    </w:pPr>
  </w:style>
  <w:style w:type="paragraph" w:styleId="Voettekst">
    <w:name w:val="footer"/>
    <w:basedOn w:val="Standaard"/>
    <w:rsid w:val="00427A2D"/>
    <w:pPr>
      <w:tabs>
        <w:tab w:val="center" w:pos="4536"/>
        <w:tab w:val="right" w:pos="9072"/>
      </w:tabs>
    </w:pPr>
  </w:style>
  <w:style w:type="table" w:styleId="Tabelraster">
    <w:name w:val="Table Grid"/>
    <w:basedOn w:val="Standaardtabel"/>
    <w:rsid w:val="00222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semiHidden/>
    <w:rsid w:val="002011D6"/>
    <w:rPr>
      <w:sz w:val="16"/>
      <w:szCs w:val="16"/>
    </w:rPr>
  </w:style>
  <w:style w:type="paragraph" w:styleId="Tekstopmerking">
    <w:name w:val="annotation text"/>
    <w:basedOn w:val="Standaard"/>
    <w:semiHidden/>
    <w:rsid w:val="002011D6"/>
    <w:rPr>
      <w:sz w:val="20"/>
      <w:szCs w:val="20"/>
    </w:rPr>
  </w:style>
  <w:style w:type="paragraph" w:styleId="Onderwerpvanopmerking">
    <w:name w:val="annotation subject"/>
    <w:basedOn w:val="Tekstopmerking"/>
    <w:next w:val="Tekstopmerking"/>
    <w:semiHidden/>
    <w:rsid w:val="002011D6"/>
    <w:rPr>
      <w:b/>
      <w:bCs/>
    </w:rPr>
  </w:style>
  <w:style w:type="paragraph" w:styleId="Ballontekst">
    <w:name w:val="Balloon Text"/>
    <w:basedOn w:val="Standaard"/>
    <w:semiHidden/>
    <w:rsid w:val="002011D6"/>
    <w:rPr>
      <w:rFonts w:ascii="Tahoma" w:hAnsi="Tahoma" w:cs="Tahoma"/>
      <w:sz w:val="16"/>
      <w:szCs w:val="16"/>
    </w:rPr>
  </w:style>
  <w:style w:type="character" w:styleId="Paginanummer">
    <w:name w:val="page number"/>
    <w:basedOn w:val="Standaardalinea-lettertype"/>
    <w:rsid w:val="002962C2"/>
  </w:style>
  <w:style w:type="character" w:customStyle="1" w:styleId="Opmaakprofiel10ptVet">
    <w:name w:val="Opmaakprofiel 10 pt Vet"/>
    <w:rsid w:val="00472F75"/>
    <w:rPr>
      <w:rFonts w:ascii="Arial" w:hAnsi="Arial"/>
      <w:b/>
      <w:bCs/>
      <w:sz w:val="22"/>
      <w:szCs w:val="24"/>
      <w:lang w:val="pl-PL" w:eastAsia="pl-PL" w:bidi="ar-SA"/>
    </w:rPr>
  </w:style>
  <w:style w:type="paragraph" w:styleId="Inhopg1">
    <w:name w:val="toc 1"/>
    <w:aliases w:val="TOC 10"/>
    <w:basedOn w:val="Standaard"/>
    <w:next w:val="Standaard"/>
    <w:semiHidden/>
    <w:rsid w:val="00472F75"/>
    <w:pPr>
      <w:tabs>
        <w:tab w:val="right" w:leader="dot" w:pos="9071"/>
      </w:tabs>
      <w:overflowPunct w:val="0"/>
      <w:autoSpaceDE w:val="0"/>
      <w:autoSpaceDN w:val="0"/>
      <w:adjustRightInd w:val="0"/>
      <w:textAlignment w:val="baseline"/>
    </w:pPr>
    <w:rPr>
      <w:szCs w:val="20"/>
    </w:rPr>
  </w:style>
  <w:style w:type="paragraph" w:customStyle="1" w:styleId="Calibri11">
    <w:name w:val="Calibri 11"/>
    <w:basedOn w:val="Standaard"/>
    <w:link w:val="Calibri11Char"/>
    <w:qFormat/>
    <w:rsid w:val="004977CE"/>
    <w:rPr>
      <w:rFonts w:ascii="Calibri" w:hAnsi="Calibri"/>
    </w:rPr>
  </w:style>
  <w:style w:type="character" w:customStyle="1" w:styleId="Calibri11Char">
    <w:name w:val="Calibri 11 Char"/>
    <w:basedOn w:val="Standaardalinea-lettertype"/>
    <w:link w:val="Calibri11"/>
    <w:rsid w:val="004977CE"/>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http://intranet.ctgb.nl/ufc/file2/ctgb_sites/adminmarlies/7947285905aab8f8c29551877ffce5ee/pu/Ondertekening_besluit_voorzitter.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http://intranet.ctgb.nl/ufc/file2/ctgb_sites/adminmarlies/0d464c676865bf7ca12ab4d5769661f9/pu/Disclaimer_besluit_.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http://intranet.ctgb.nl/ufc/file2/ctgb_sites/adminmarlies/2303f322c5dbb5639a32237b1ec0ec1d/pu/Kop_Besluit.doc"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field name="doctype" markerprefix="true">BESL</field>
  <field name="aspect" markerprefix="true">NVT</field>
  <field name="middelnaam" markerprefix="true">Boracol 10_3Bd</field>
  <field name="aanvraagnummer" markerprefix="true">20172317</field>
  <field name="aanvraagtype" markerprefix="true">B-TWENP</field>
  <field name="aanvraagtype_omschr" markerprefix="true">Wederzijdse parallelle erkenning</field>
  <field name="toelatingsnummer" markerprefix="true"/>
  <field name="indiener_relatienaam" markerprefix="true">KRS ApS</field>
  <field name="indiener_straat_regel" markerprefix="true">Mandal Alle 9 A</field>
  <field name="indiener_woonplaats_regel" markerprefix="true">DK-5500 MIDDELFART</field>
  <field name="indiener_land_regel" markerprefix="true">Denmark</field>
  <field name="contactpers_relatienaam" markerprefix="true">Hanne Berg</field>
  <field name="tussenpers_relatienaam" markerprefix="true"> </field>
  <field name="tussenpers_straat_regel" markerprefix="true">  </field>
  <field name="tussenpers_woonplaats_regel" markerprefix="true"> </field>
  <field name="tussenpers_land_regel" markerprefix="true"/>
  <field name="formele_registratiedatum" markerprefix="true">18 december 2017</field>
  <field name="ws_en" markerprefix="true">boric acid,disodium tetraborate,didecyldimethylammonium chloride</field>
  <field name="ws_nl" markerprefix="true">boorzuur,dinatriumtetraboraat,didecyldimethylammoniumchloride</field>
  <field name="docnr" markerprefix="true">202003300132</field>
  <field name="author" markerprefix="true">Lubbe, L (Leo)</field>
  <field name="bestrijdingsmiddel_nr" markerprefix="true"/>
  <field name="ontvangstdatum" markerprefix="true">13 december 2017</field>
  <field name="stoffen" markerprefix="true"/>
  <field name="opmerkingen" markerprefix="true"/>
  <field name="dagtekening" markerprefix="true">30 maart 2020</field>
  <field name="name" markerprefix="true">200403 NL-0021941 BESL</field>
  <field name="description" markerprefix="true">200403 NL-0021941</field>
  <field name="workflow" markerprefix="true">Algemeen</field>
  <field name="lastchangeddmy" markerprefix="true">30 maart 2020</field>
  <field name="lastpublisheddmy" markerprefix="true">30 maart 2020</field>
  <field name="lastchangedmdy" markerprefix="true">March 30th 2020</field>
  <field name="lastpublishedmdy" markerprefix="true">March 30th 2020</field>
  <field name="allocto" markerprefix="true">Lubbe, L (Leo)</field>
  <field name="dsaanvraagnummer" markerprefix="true">20172317</field>
  <field name="dsmiddelnaam" markerprefix="true">Boracol 10_3Bd</field>
  <field name="dsaanvraagtype" markerprefix="true">B-TWENP</field>
  <field name="dsindiener_relatienaam" markerprefix="true">KRS ApS</field>
  <field name="dsindiener_straat_regel" markerprefix="true">Mandal Alle 9 A</field>
  <field name="dsindiener_woonplaats_regel" markerprefix="true">DK-5500 MIDDELFART</field>
  <field name="dsindiener_land_regel" markerprefix="true">Denmark</field>
  <field name="dscontactpers_relatienaam" markerprefix="true">Hanne Berg</field>
  <field name="dstoelatingshouder_relatienaam" markerprefix="true">KRS ApS</field>
  <field name="dsontvangstdatum" markerprefix="true">13 december 2017</field>
  <field name="dstoelating_adres_regel" markerprefix="true">Mandal Alle 9 A</field>
  <field name="dstoelating_woonplaats_regel" markerprefix="true">DK-5500 MIDDELFART</field>
  <field name="dstoelating_land_regel" markerprefix="true">Denmark</field>
  <field name="dsbriefnaam_pl" markerprefix="true">Ms. Ir. A. Visser</field>
  <field name="dstelefoonnummer_pl" markerprefix="true">031 747 1821</field>
  <field name="dsemailadres_pl" markerprefix="true">Alette.visser@ctgb.nl</field>
  <field name="dsdoctype" markerprefix="true">DAT</field>
  <field name="dstussenpers_relatienaam" markerprefix="true"> </field>
  <field name="dstussenpers_straat_regel" markerprefix="true">  </field>
  <field name="dstussenpers_woonplaats_regel" markerprefix="true"> </field>
  <field name="dstussenpers_land_regel" markerprefix="true"/>
  <field name="dsstoffen" markerprefix="true"/>
  <field name="dsformele_registratiedatum" markerprefix="true">18 december 2017</field>
  <field name="dsaanvraag" markerprefix="true"/>
  <field name="dsaanvraagtype_omschr" markerprefix="true">Wederzijdse parallelle erkenning</field>
  <field name="dsomschrijving_engels" markerprefix="true">Mutual recognition in parallel</field>
  <field name="dswet" markerprefix="true"/>
  <field name="dstoelatingsnummermoeder" markerprefix="true"/>
  <field name="dstoelatingsnummer" markerprefix="true">NL-0021941-0000</field>
  <field name="dstoelating_volgnr" markerprefix="true"/>
  <field name="dstoelating_start_datum" markerprefix="true">3 april 2020</field>
  <field name="dstoelating_expiratie_datum" markerprefix="true">20 december 2024</field>
  <field name="dstoelating_datum_herregistratie" markerprefix="true"/>
  <field name="dstoelating_datum_compliance_check" markerprefix="true"/>
  <field name="dsbiocide" markerprefix="true">Biocide</field>
  <field name="dsafgeleide" markerprefix="true">Nieuw Middel</field>
  <field name="dsprofessioneel" markerprefix="true">Beide</field>
  <field name="dstoelating_opmerkingen" markerprefix="true"/>
  <field name="dstoelating_aard_preparaat" markerprefix="true"/>
  <field name="dstoelating_aard_preparaat_oms" markerprefix="true">Andere vloeistoffen voor directe toepassing</field>
  <field name="dstoepassing_aanvraag" markerprefix="true"/>
  <field name="dswvervolgnummer" markerprefix="true"/>
  <field name="dsverkoopvervolgnummer" markerprefix="true"/>
  <field name="dsopgebruikvervolgnummer" markerprefix="true"/>
  <field name="dswvervolgnummerparticulier" markerprefix="true"/>
  <field name="dsverkoopvervolgnummerparticulier" markerprefix="true"/>
  <field name="dsopgebruikvervolgnummerparticulier" markerprefix="true"/>
  <field name="dstoelating_vorigewcodenprof" markerprefix="true"/>
  <field name="dstoelating_vorigewcodeprof" markerprefix="true"/>
  <field name="dsexpiratie" markerprefix="true"/>
  <field name="dsws_en" markerprefix="true">boric acid,disodium tetraborate,didecyldimethylammonium chloride</field>
  <field name="dsws_nl" markerprefix="true">boorzuur,dinatriumtetraboraat,didecyldimethylammoniumchloride</field>
  <field name="dsdatum_publicatie_staatscourant" markerprefix="true"/>
  <field name="dscreatie" markerprefix="true">14 december 2017</field>
  <field name="dsvindplaats" markerprefix="true"/>
  <field name="dsjaarvernietiging" markerprefix="true"/>
  <field name="dsjaarafsluiting" markerprefix="true"/>
  <field name="dsopengesloten" markerprefix="true">1. open</field>
  <field name="dstoelating_houdbaarheidstermijn" markerprefix="true"/>
  <field name="dstoelating_pt" markerprefix="true"/>
  <field name="dstoelating_verpakkingsgrootte" markerprefix="true"/>
  <field name="dsetiketstof_en" markerprefix="true"/>
  <field name="dsgevaar_clp_en" markerprefix="true"/>
  <field name="dssignaal_clp_en" markerprefix="true"/>
  <field name="dsvoel_en" markerprefix="true"/>
  <field name="dskind_en" markerprefix="true"/>
  <field name="dstoelating_nr_bestaand" markerprefix="true"/>
  <field name="dstoelating_aflevertermijn" markerprefix="true"/>
  <field name="dstoelating_opgebruiktermijn" markerprefix="true"/>
  <field name="dsetiketstof_nl" markerprefix="true"/>
  <field name="dsgevaar_clp_nl" markerprefix="true">GHS07
GHS07</field>
  <field name="dssignaal_clp_nl" markerprefix="true">Waarschuwing</field>
  <field name="dsind_waarneembare_aanduiding" markerprefix="true">Nee</field>
  <field name="dsind_kinderveilige_sluiting" markerprefix="true">Nee</field>
  <field name="dscav_combi_nl" markerprefix="true"/>
  <field name="dscav_nprof_nl" markerprefix="true"/>
  <field name="dscav_prof_nl" markerprefix="true"/>
  <field name="dscvm_combi_nl" markerprefix="true"/>
  <field name="dscvm_nprof_nl" markerprefix="true">P101	Bij het inwinnen van medisch advies, de verpakking of het etiket ter beschikking houden.
P102	Buiten het bereik van kinderen houden.
P264	Na het werken met dit product ... grondig wassen.
P273	Voorkom lozing in het milieu.
P302 + P352	BIJ CONTACT MET DE HUID:  Met veel water/... wassen.
P305 + P351 + P338	BIJ CONTACT MET DE OGEN: voorzichtig afspoelen met water gedurende een aantal minuten; contactlenzen verwijderen, indien mogelijk. Blijven spoelen.
P332 + P313	Bij huidirritatie: een arts raadplegen.
P337 + P313	Bij aanhoudende oogirritatie: een arts raadplegen.
P362 + P364	Verontreinigde kleding uittrekken en wassen alvorens deze opnieuw te gebruiken.
P501	Inhoud/verpakking afvoeren naar ....</field>
  <field name="dscvm_prof_nl" markerprefix="true">P101	Bij het inwinnen van medisch advies, de verpakking of het etiket ter beschikking houden.
P102	Buiten het bereik van kinderen houden.
P264	Na het werken met dit product ... grondig wassen.
P273	Voorkom lozing in het milieu.
P280	Beschermende handschoenen/beschermende kleding/oogbescherming/gelaatsbescherming dragen.
P302 + P352	BIJ CONTACT MET DE HUID:  Met veel water/... wassen.
P305 + P351 + P338	BIJ CONTACT MET DE OGEN: voorzichtig afspoelen met water gedurende een aantal minuten; contactlenzen verwijderen, indien mogelijk. Blijven spoelen.
P332 + P313	Bij huidirritatie: een arts raadplegen.
P337 + P313	Bij aanhoudende oogirritatie: een arts raadplegen.
P362 + P364	Verontreinigde kleding uittrekken en wassen alvorens deze opnieuw te gebruiken.
P501	Inhoud/verpakking afvoeren naar ....</field>
  <field name="dsgev_combi_nl" markerprefix="true"/>
  <field name="dsgev_nprof_nl" markerprefix="true">H315	Veroorzaakt huidirritatie.
H319	Veroorzaakt ernstige oogirritatie.
H412	Schadelijk voor in het water levende organismen, met langdurige gevolgen.</field>
  <field name="dsgev_prof_nl" markerprefix="true">H315	Veroorzaakt huidirritatie.
H319	Veroorzaakt ernstige oogirritatie.
H412	Schadelijk voor in het water levende organismen, met langdurige gevolgen.</field>
  <field name="dswsfact" markerprefix="true">boorzuur	2,48 %
dinatriumtetraboraat	2,36 %
didecyldimethylammoniumchloride	2,13 %</field>
  <field name="dstoelating_verpakkingsgrootte_nonprof" markerprefix="true"/>
  <field name="dstoelating_verpakkingsgrootte_prof" markerprefix="true"/>
  <field name="dstoelating_verpakking" markerprefix="true"/>
  <field name="dstoelating_verpakkingssoort_nonprof" markerprefix="true"/>
  <field name="dstoelating_verpakkingssoort_prof" markerprefix="true"/>
  <field name="dscav_combi_en" markerprefix="true"/>
  <field name="dscav_nprof_en" markerprefix="true"/>
  <field name="dscav_prof_en" markerprefix="true"/>
  <field name="dscvm_combi_en" markerprefix="true"/>
  <field name="dscvm_nprof_en" markerprefix="true"/>
  <field name="dscvm_prof_en" markerprefix="true"/>
  <field name="dsgev_combi_en" markerprefix="true"/>
  <field name="dsgev_nprof_en" markerprefix="true"/>
  <field name="dsgev_prof_en" markerprefix="true"/>
  <field name="dstoelating_middelnaam_moeder" markerprefix="true"/>
  <field name="dstoelating_toelatinghouder_moeder" markerprefix="true"/>
  <field name="dsgemachtigd_bedrijf" markerprefix="true"/>
  <field name="dsgemachtigd_relatienaam" markerprefix="true"/>
  <field name="dsgemachtigd_straat_regel" markerprefix="true">  </field>
  <field name="dsgemachtigd_woonplaats_regel" markerprefix="true"> </field>
  <field name="dsgemachtigd_land_regel" markerprefix="true"/>
  <field name="formele_registratiedatum_en" markerprefix="true">December 18th 2017</field>
  <field name="ontvangstdatum_en" markerprefix="true">December 13th 2017</field>
  <field name="dagtekening_en" markerprefix="true">March 30th 2020</field>
  <field name="dsontvangstdatum_en" markerprefix="true">December 13th 2017</field>
  <field name="dsformele_registratiedatum_en" markerprefix="true">December 18th 2017</field>
  <field name="dsaanvraag_en" markerprefix="true"/>
  <field name="dstoelating_start_datum_en" markerprefix="true">April 3rd 2020</field>
  <field name="dstoelating_expiratie_datum_en" markerprefix="true">December 20th 2024</field>
  <field name="dstoelating_datum_herregistratie_en" markerprefix="true"/>
  <field name="dstoelating_datum_compliance_check_en" markerprefix="true"/>
  <field name="dsverkoopvervolgnummer_en" markerprefix="true"/>
  <field name="dsopgebruikvervolgnummer_en" markerprefix="true"/>
  <field name="dsverkoopvervolgnummerparticulier_en" markerprefix="true"/>
  <field name="dsopgebruikvervolgnummerparticulier_en" markerprefix="true"/>
  <field name="dsdatum_publicatie_staatscourant_en" markerprefix="true"/>
  <field name="dscreatie_en" markerprefix="true">December 14th 2017</field>
  <field name="dstoelating_aflevertermijn_en" markerprefix="true"/>
  <field name="dstoelating_opgebruiktermijn_en" markerprefix="true"/>
  <field name="version" markerprefix="true">1 </field>
  <field name="status" markerprefix="true">concept</field>
  <field name="stage" markerprefix="true">5</field>
</root>
</file>

<file path=customXml/itemProps1.xml><?xml version="1.0" encoding="utf-8"?>
<ds:datastoreItem xmlns:ds="http://schemas.openxmlformats.org/officeDocument/2006/customXml" ds:itemID="{4F70656E-494D-5357-6F72-6476303030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4333</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Ministerie van LNV</Company>
  <LinksUpToDate>false</LinksUpToDate>
  <CharactersWithSpaces>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kleinrobbenhaar</dc:creator>
  <cp:keywords/>
  <cp:lastModifiedBy> </cp:lastModifiedBy>
  <cp:revision>2</cp:revision>
  <dcterms:created xsi:type="dcterms:W3CDTF">2020-03-30T09:38:00Z</dcterms:created>
  <dcterms:modified xsi:type="dcterms:W3CDTF">2020-03-30T09:38:00Z</dcterms:modified>
</cp:coreProperties>
</file>