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6F44" w14:textId="1AF7DE3C" w:rsidR="00547E12" w:rsidRPr="00847490" w:rsidRDefault="00F255BB" w:rsidP="001C4038">
      <w:pPr>
        <w:jc w:val="center"/>
        <w:rPr>
          <w:rFonts w:ascii="Calibri" w:hAnsi="Calibri"/>
        </w:rPr>
      </w:pPr>
      <w:r w:rsidRPr="00847490">
        <w:rPr>
          <w:rFonts w:ascii="Calibri" w:hAnsi="Calibri" w:cs="Arial"/>
          <w:b/>
          <w:bCs/>
        </w:rPr>
        <w:object w:dxaOrig="9072" w:dyaOrig="3315" w14:anchorId="0C4EF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pt;height:162.8pt" o:ole="">
            <v:imagedata r:id="rId8" o:title=""/>
          </v:shape>
          <o:OLEObject Type="Link" ProgID="Word.Document.8" ShapeID="_x0000_i1025" DrawAspect="Content" r:id="rId9" UpdateMode="Always">
            <o:LinkType>EnhancedMetaFile</o:LinkType>
            <o:LockedField>false</o:LockedField>
            <o:FieldCodes>\f 0 \* MERGEFORMAT</o:FieldCodes>
          </o:OLEObject>
        </w:object>
      </w:r>
    </w:p>
    <w:p w14:paraId="386DCB8E" w14:textId="65DD5AC8" w:rsidR="00CD7F83" w:rsidRPr="00847490" w:rsidRDefault="000570A7" w:rsidP="00847490">
      <w:pPr>
        <w:pStyle w:val="Kop2"/>
        <w:numPr>
          <w:ilvl w:val="0"/>
          <w:numId w:val="17"/>
        </w:numPr>
        <w:rPr>
          <w:rFonts w:ascii="Calibri" w:hAnsi="Calibri"/>
        </w:rPr>
      </w:pPr>
      <w:r w:rsidRPr="00847490">
        <w:rPr>
          <w:rFonts w:ascii="Calibri" w:hAnsi="Calibri"/>
        </w:rPr>
        <w:t>BESLUIT</w:t>
      </w:r>
      <w:r w:rsidR="00CB1747" w:rsidRPr="00847490">
        <w:rPr>
          <w:rFonts w:ascii="Calibri" w:hAnsi="Calibri"/>
        </w:rPr>
        <w:t xml:space="preserve"> </w:t>
      </w:r>
    </w:p>
    <w:p w14:paraId="58E14E40" w14:textId="77777777" w:rsidR="00A04ACE" w:rsidRPr="00847490" w:rsidRDefault="00A04ACE" w:rsidP="0094371A">
      <w:pPr>
        <w:pStyle w:val="Calibri11"/>
        <w:rPr>
          <w:bCs/>
          <w:lang w:val="en-US"/>
        </w:rPr>
      </w:pPr>
    </w:p>
    <w:p w14:paraId="5683E55C" w14:textId="77777777" w:rsidR="00A04ACE" w:rsidRPr="003B3B10" w:rsidRDefault="00A04ACE" w:rsidP="009E056A">
      <w:pPr>
        <w:pStyle w:val="Calibri11"/>
        <w:ind w:firstLine="1134"/>
        <w:rPr>
          <w:lang w:val="fr-FR"/>
        </w:rPr>
      </w:pPr>
      <w:r w:rsidRPr="00847490">
        <w:rPr>
          <w:lang w:val="en-US"/>
        </w:rPr>
        <w:t>LODI S.A.S.</w:t>
      </w:r>
    </w:p>
    <w:p w14:paraId="1D02DAC8" w14:textId="77777777" w:rsidR="00A04ACE" w:rsidRPr="00847490" w:rsidRDefault="00A04ACE" w:rsidP="009E056A">
      <w:pPr>
        <w:pStyle w:val="Calibri11"/>
        <w:ind w:firstLine="1134"/>
        <w:rPr>
          <w:lang w:val="en-US"/>
        </w:rPr>
      </w:pPr>
      <w:r w:rsidRPr="00847490">
        <w:rPr>
          <w:lang w:val="en-US"/>
        </w:rPr>
        <w:t xml:space="preserve">Parc </w:t>
      </w:r>
      <w:proofErr w:type="spellStart"/>
      <w:r w:rsidRPr="00847490">
        <w:rPr>
          <w:lang w:val="en-US"/>
        </w:rPr>
        <w:t>d'Activités</w:t>
      </w:r>
      <w:proofErr w:type="spellEnd"/>
      <w:r w:rsidRPr="00847490">
        <w:rPr>
          <w:lang w:val="en-US"/>
        </w:rPr>
        <w:t xml:space="preserve"> des Quatre Routes  </w:t>
      </w:r>
    </w:p>
    <w:p w14:paraId="118FF4C3" w14:textId="77777777" w:rsidR="00A04ACE" w:rsidRPr="00847490" w:rsidRDefault="00A04ACE" w:rsidP="009E056A">
      <w:pPr>
        <w:pStyle w:val="Calibri11"/>
        <w:ind w:firstLine="1134"/>
        <w:rPr>
          <w:lang w:val="en-US"/>
        </w:rPr>
      </w:pPr>
      <w:r w:rsidRPr="00847490">
        <w:rPr>
          <w:lang w:val="en-US"/>
        </w:rPr>
        <w:t>35390 GRAND FOUGERAY</w:t>
      </w:r>
    </w:p>
    <w:p w14:paraId="5AADA8F7" w14:textId="77777777" w:rsidR="00A04ACE" w:rsidRPr="00847490" w:rsidRDefault="00A04ACE" w:rsidP="009E056A">
      <w:pPr>
        <w:pStyle w:val="Calibri11"/>
        <w:ind w:firstLine="1134"/>
        <w:rPr>
          <w:lang w:val="en-US"/>
        </w:rPr>
      </w:pPr>
      <w:r w:rsidRPr="00847490">
        <w:rPr>
          <w:lang w:val="en-US"/>
        </w:rPr>
        <w:t>France</w:t>
      </w:r>
    </w:p>
    <w:p w14:paraId="5337FA8C" w14:textId="77777777" w:rsidR="00A04ACE" w:rsidRPr="00847490" w:rsidRDefault="00A04ACE" w:rsidP="0094371A">
      <w:pPr>
        <w:pStyle w:val="Calibri11"/>
        <w:rPr>
          <w:bCs/>
          <w:lang w:val="en-US"/>
        </w:rPr>
      </w:pPr>
    </w:p>
    <w:p w14:paraId="302667E5" w14:textId="77777777" w:rsidR="00A04ACE" w:rsidRPr="003B3B10" w:rsidRDefault="00A04ACE" w:rsidP="0094371A">
      <w:pPr>
        <w:pStyle w:val="Calibri11"/>
      </w:pPr>
    </w:p>
    <w:p w14:paraId="358BA014" w14:textId="4A22BF8B" w:rsidR="00847490" w:rsidRDefault="00847490" w:rsidP="00847490">
      <w:pPr>
        <w:pStyle w:val="Calibri11"/>
        <w:rPr>
          <w:bCs/>
        </w:rPr>
      </w:pPr>
      <w:r>
        <w:rPr>
          <w:bCs/>
        </w:rPr>
        <w:t xml:space="preserve">Dit is een besluit </w:t>
      </w:r>
      <w:r w:rsidRPr="003B3B10">
        <w:rPr>
          <w:bCs/>
        </w:rPr>
        <w:t xml:space="preserve">voor </w:t>
      </w:r>
      <w:r>
        <w:rPr>
          <w:bCs/>
        </w:rPr>
        <w:t>de biocidefamilie</w:t>
      </w:r>
    </w:p>
    <w:p w14:paraId="321B17EE" w14:textId="77777777" w:rsidR="00847490" w:rsidRPr="003B3B10" w:rsidRDefault="00847490" w:rsidP="00847490">
      <w:pPr>
        <w:pStyle w:val="Calibri11"/>
        <w:rPr>
          <w:bCs/>
        </w:rPr>
      </w:pPr>
    </w:p>
    <w:p w14:paraId="4C6C803A" w14:textId="77777777" w:rsidR="00A04ACE" w:rsidRPr="00847490" w:rsidRDefault="00A04ACE" w:rsidP="009E056A">
      <w:pPr>
        <w:pStyle w:val="Calibri11"/>
        <w:ind w:firstLine="2835"/>
        <w:rPr>
          <w:b/>
          <w:bCs/>
        </w:rPr>
      </w:pPr>
      <w:r w:rsidRPr="00847490">
        <w:rPr>
          <w:b/>
          <w:bCs/>
        </w:rPr>
        <w:t xml:space="preserve">ALPHACHLORALOSE PASTA </w:t>
      </w:r>
    </w:p>
    <w:p w14:paraId="79800835" w14:textId="77777777" w:rsidR="00A04ACE" w:rsidRPr="003B3B10" w:rsidRDefault="00A04ACE" w:rsidP="0094371A">
      <w:pPr>
        <w:pStyle w:val="Calibri11"/>
      </w:pPr>
    </w:p>
    <w:p w14:paraId="3FC7E2F9" w14:textId="4BFD0332" w:rsidR="00A04ACE" w:rsidRPr="003B3B10" w:rsidRDefault="00A04ACE" w:rsidP="0094371A">
      <w:pPr>
        <w:pStyle w:val="Calibri11"/>
        <w:rPr>
          <w:bCs/>
        </w:rPr>
      </w:pPr>
      <w:r w:rsidRPr="003B3B10">
        <w:rPr>
          <w:bCs/>
        </w:rPr>
        <w:t>op basis</w:t>
      </w:r>
      <w:r w:rsidR="007112AB" w:rsidRPr="003B3B10">
        <w:rPr>
          <w:bCs/>
        </w:rPr>
        <w:t xml:space="preserve"> van de werkzame stof</w:t>
      </w:r>
      <w:r w:rsidR="00847490">
        <w:rPr>
          <w:bCs/>
        </w:rPr>
        <w:t xml:space="preserve"> </w:t>
      </w:r>
      <w:proofErr w:type="spellStart"/>
      <w:r>
        <w:t>alfachloralose</w:t>
      </w:r>
      <w:proofErr w:type="spellEnd"/>
      <w:r>
        <w:rPr>
          <w:bCs/>
        </w:rPr>
        <w:t>.</w:t>
      </w:r>
    </w:p>
    <w:p w14:paraId="725B3EE6" w14:textId="77777777" w:rsidR="00A04ACE" w:rsidRPr="003B3B10" w:rsidRDefault="00A04ACE" w:rsidP="00A04ACE">
      <w:pPr>
        <w:rPr>
          <w:rFonts w:ascii="Calibri" w:hAnsi="Calibri"/>
        </w:rPr>
      </w:pPr>
    </w:p>
    <w:p w14:paraId="3188F298" w14:textId="77777777" w:rsidR="008A6DE8" w:rsidRPr="003B3B10" w:rsidRDefault="008A6DE8" w:rsidP="00092F1F">
      <w:pPr>
        <w:rPr>
          <w:rFonts w:ascii="Calibri" w:hAnsi="Calibri" w:cs="Arial"/>
          <w:b/>
        </w:rPr>
      </w:pPr>
    </w:p>
    <w:p w14:paraId="3F4DE05C" w14:textId="079B6765" w:rsidR="00847490" w:rsidRDefault="00092F1F" w:rsidP="00847490">
      <w:pPr>
        <w:rPr>
          <w:rFonts w:ascii="Calibri" w:hAnsi="Calibri" w:cs="Arial"/>
        </w:rPr>
      </w:pPr>
      <w:r w:rsidRPr="003B3B10">
        <w:rPr>
          <w:rFonts w:ascii="Calibri" w:hAnsi="Calibri" w:cs="Arial"/>
          <w:b/>
        </w:rPr>
        <w:t xml:space="preserve">HET COLLEGE BESLUIT </w:t>
      </w:r>
      <w:r w:rsidR="00847490" w:rsidRPr="003B3B10">
        <w:rPr>
          <w:rFonts w:ascii="Calibri" w:hAnsi="Calibri" w:cs="Arial"/>
        </w:rPr>
        <w:t xml:space="preserve">tot </w:t>
      </w:r>
      <w:r w:rsidR="00847490">
        <w:rPr>
          <w:rFonts w:ascii="Calibri" w:hAnsi="Calibri" w:cs="Arial"/>
        </w:rPr>
        <w:t>een verduidelijking van een reeds eerder gepubliceerde kennisgeving en deze eveneens om te zetten naar een besluit.</w:t>
      </w:r>
    </w:p>
    <w:p w14:paraId="29A4FC38" w14:textId="77777777" w:rsidR="00847490" w:rsidRDefault="00847490" w:rsidP="00847490">
      <w:pPr>
        <w:rPr>
          <w:rFonts w:ascii="Calibri" w:hAnsi="Calibri" w:cs="Arial"/>
        </w:rPr>
      </w:pPr>
    </w:p>
    <w:p w14:paraId="396CBF2B" w14:textId="4E8D7EE8" w:rsidR="00847490" w:rsidRPr="009A1749" w:rsidRDefault="00847490" w:rsidP="00847490">
      <w:pPr>
        <w:rPr>
          <w:rFonts w:ascii="Calibri" w:hAnsi="Calibri" w:cs="Arial"/>
        </w:rPr>
      </w:pPr>
      <w:r>
        <w:rPr>
          <w:rFonts w:ascii="Calibri" w:hAnsi="Calibri" w:cs="Arial"/>
        </w:rPr>
        <w:t>Het volgende wordt verduidelijkt ten aanzien van de kennisgeving van 2 december 2019:</w:t>
      </w:r>
    </w:p>
    <w:p w14:paraId="1BEEB1C2" w14:textId="77777777" w:rsidR="00847490" w:rsidRDefault="00847490" w:rsidP="00847490">
      <w:pPr>
        <w:rPr>
          <w:rFonts w:ascii="Calibri" w:hAnsi="Calibri" w:cs="Arial"/>
        </w:rPr>
      </w:pPr>
    </w:p>
    <w:p w14:paraId="2F2630DA" w14:textId="77777777" w:rsidR="00847490" w:rsidRPr="00B2133D" w:rsidRDefault="00847490" w:rsidP="00847490">
      <w:pPr>
        <w:rPr>
          <w:rFonts w:ascii="Calibri" w:hAnsi="Calibri"/>
        </w:rPr>
      </w:pPr>
      <w:r w:rsidRPr="00B2133D">
        <w:rPr>
          <w:rFonts w:ascii="Calibri" w:hAnsi="Calibri"/>
        </w:rPr>
        <w:t>Het middel is toegelaten op basis van artikel 19 (5).</w:t>
      </w:r>
    </w:p>
    <w:p w14:paraId="672CD8B6" w14:textId="77777777" w:rsidR="00847490" w:rsidRDefault="00847490" w:rsidP="00847490">
      <w:pPr>
        <w:rPr>
          <w:rFonts w:ascii="Calibri" w:hAnsi="Calibri" w:cs="Arial"/>
        </w:rPr>
      </w:pPr>
    </w:p>
    <w:p w14:paraId="3E829CD4" w14:textId="77777777" w:rsidR="00847490" w:rsidRDefault="00847490" w:rsidP="00847490">
      <w:pPr>
        <w:rPr>
          <w:rFonts w:ascii="Calibri" w:hAnsi="Calibri" w:cs="Calibri"/>
          <w:lang w:eastAsia="en-US"/>
        </w:rPr>
      </w:pPr>
      <w:r w:rsidRPr="00F7461E">
        <w:rPr>
          <w:rFonts w:ascii="Calibri" w:hAnsi="Calibri" w:cs="Calibri"/>
          <w:lang w:eastAsia="en-US"/>
        </w:rPr>
        <w:t xml:space="preserve">Met de vermelding van </w:t>
      </w:r>
      <w:r>
        <w:rPr>
          <w:rFonts w:ascii="Calibri" w:hAnsi="Calibri" w:cs="Calibri"/>
          <w:lang w:eastAsia="en-US"/>
        </w:rPr>
        <w:t xml:space="preserve">artikel 19 </w:t>
      </w:r>
      <w:r w:rsidRPr="00F7461E">
        <w:rPr>
          <w:rFonts w:ascii="Calibri" w:hAnsi="Calibri" w:cs="Calibri"/>
          <w:lang w:eastAsia="en-US"/>
        </w:rPr>
        <w:t xml:space="preserve">lid 5 implementeert Ctgb het uitvoeringsbesluit op de doorverwijzing via de </w:t>
      </w:r>
      <w:proofErr w:type="spellStart"/>
      <w:r w:rsidRPr="00F7461E">
        <w:rPr>
          <w:rFonts w:ascii="Calibri" w:hAnsi="Calibri" w:cs="Calibri"/>
          <w:lang w:eastAsia="en-US"/>
        </w:rPr>
        <w:t>Coordination</w:t>
      </w:r>
      <w:proofErr w:type="spellEnd"/>
      <w:r w:rsidRPr="00F7461E">
        <w:rPr>
          <w:rFonts w:ascii="Calibri" w:hAnsi="Calibri" w:cs="Calibri"/>
          <w:lang w:eastAsia="en-US"/>
        </w:rPr>
        <w:t xml:space="preserve"> Group naar de Europese Commissie van juni 2022. Hierbij blijven de toelatingsvoorwaarden ongewijzigd.</w:t>
      </w:r>
    </w:p>
    <w:p w14:paraId="33C73B45" w14:textId="77777777" w:rsidR="00847490" w:rsidRPr="00051EC0" w:rsidRDefault="00847490" w:rsidP="00847490">
      <w:pPr>
        <w:rPr>
          <w:rFonts w:ascii="Calibri" w:hAnsi="Calibri" w:cs="Calibri"/>
          <w:lang w:eastAsia="en-US"/>
        </w:rPr>
      </w:pPr>
    </w:p>
    <w:p w14:paraId="7D39A020" w14:textId="77777777" w:rsidR="00847490" w:rsidRPr="00051EC0" w:rsidRDefault="00847490" w:rsidP="00847490">
      <w:pPr>
        <w:rPr>
          <w:rFonts w:ascii="Calibri" w:hAnsi="Calibri"/>
        </w:rPr>
      </w:pPr>
      <w:r w:rsidRPr="00051EC0">
        <w:rPr>
          <w:rFonts w:ascii="Calibri" w:hAnsi="Calibri" w:cs="Calibri"/>
          <w:lang w:eastAsia="en-US"/>
        </w:rPr>
        <w:t xml:space="preserve">Het college is </w:t>
      </w:r>
      <w:r>
        <w:rPr>
          <w:rFonts w:ascii="Calibri" w:hAnsi="Calibri" w:cs="Calibri"/>
          <w:lang w:eastAsia="en-US"/>
        </w:rPr>
        <w:t xml:space="preserve">verder </w:t>
      </w:r>
      <w:r w:rsidRPr="00051EC0">
        <w:rPr>
          <w:rFonts w:ascii="Calibri" w:hAnsi="Calibri" w:cs="Calibri"/>
          <w:lang w:eastAsia="en-US"/>
        </w:rPr>
        <w:t xml:space="preserve">van oordeel dat het niet-toelaten van het biocide voor de samenleving onevenredig grote negatieve gevolgen zou hebben in verhouding tot het risico voor de gezondheid van mens en dier of het milieu dat aan het gebruik van </w:t>
      </w:r>
      <w:r>
        <w:rPr>
          <w:rFonts w:ascii="Calibri" w:hAnsi="Calibri" w:cs="Calibri"/>
          <w:lang w:eastAsia="en-US"/>
        </w:rPr>
        <w:t>dit</w:t>
      </w:r>
      <w:r w:rsidRPr="00051EC0">
        <w:rPr>
          <w:rFonts w:ascii="Calibri" w:hAnsi="Calibri" w:cs="Calibri"/>
          <w:lang w:eastAsia="en-US"/>
        </w:rPr>
        <w:t xml:space="preserve"> biocide verbonden is onder de in de toelating bepaalde voorwaarden.</w:t>
      </w:r>
    </w:p>
    <w:p w14:paraId="26C0F891" w14:textId="77777777" w:rsidR="00847490" w:rsidRDefault="00847490" w:rsidP="00847490">
      <w:pPr>
        <w:rPr>
          <w:rFonts w:ascii="Calibri" w:hAnsi="Calibri" w:cs="Arial"/>
        </w:rPr>
      </w:pPr>
    </w:p>
    <w:p w14:paraId="71CFCFF8" w14:textId="77777777" w:rsidR="007E52B8" w:rsidRDefault="00847490" w:rsidP="007E52B8">
      <w:pPr>
        <w:spacing w:after="200" w:line="276" w:lineRule="auto"/>
        <w:rPr>
          <w:rFonts w:ascii="Calibri" w:eastAsia="Calibri" w:hAnsi="Calibri"/>
          <w:i/>
          <w:lang w:eastAsia="en-US"/>
        </w:rPr>
      </w:pPr>
      <w:r w:rsidRPr="0005527B">
        <w:rPr>
          <w:rFonts w:ascii="Calibri" w:eastAsia="Calibri" w:hAnsi="Calibri"/>
          <w:b/>
          <w:i/>
          <w:lang w:eastAsia="en-US"/>
        </w:rPr>
        <w:t xml:space="preserve">Bezwaarmogelijkheid </w:t>
      </w:r>
      <w:r w:rsidRPr="0005527B">
        <w:rPr>
          <w:rFonts w:ascii="Calibri" w:eastAsia="Calibri" w:hAnsi="Calibri"/>
          <w:b/>
          <w:i/>
          <w:lang w:eastAsia="en-US"/>
        </w:rPr>
        <w:br/>
      </w:r>
      <w:r w:rsidRPr="0005527B">
        <w:rPr>
          <w:rFonts w:ascii="Calibri" w:eastAsia="Calibri" w:hAnsi="Calibri"/>
          <w:i/>
          <w:lang w:eastAsia="en-US"/>
        </w:rPr>
        <w:t xml:space="preserve">Degene wiens belang rechtstreeks bij dit besluit is betrokken kan gelet op artikel 4 van Bijlage 2 bij de Algemene wet bestuursrecht en artikel 7:1, eerste lid, van de Algemene wet bestuursrecht, binnen zes weken na de dag waarop dit besluit bekend is gemaakt een bezwaarschrift indienen bij: het </w:t>
      </w:r>
      <w:r>
        <w:rPr>
          <w:rFonts w:ascii="Calibri" w:eastAsia="Calibri" w:hAnsi="Calibri"/>
          <w:i/>
          <w:lang w:eastAsia="en-US"/>
        </w:rPr>
        <w:t>c</w:t>
      </w:r>
      <w:r w:rsidRPr="0005527B">
        <w:rPr>
          <w:rFonts w:ascii="Calibri" w:eastAsia="Calibri" w:hAnsi="Calibri"/>
          <w:i/>
          <w:lang w:eastAsia="en-US"/>
        </w:rPr>
        <w:t xml:space="preserve">ollege voor de toelating van gewasbeschermingsmiddelen en biociden (Ctgb), Postbus 8030, </w:t>
      </w:r>
      <w:r w:rsidRPr="0005527B">
        <w:rPr>
          <w:rFonts w:ascii="Calibri" w:eastAsia="Calibri" w:hAnsi="Calibri"/>
          <w:i/>
          <w:lang w:eastAsia="en-US"/>
        </w:rPr>
        <w:br/>
        <w:t>6710 AA  EDE</w:t>
      </w:r>
      <w:r>
        <w:rPr>
          <w:rFonts w:ascii="Calibri" w:eastAsia="Calibri" w:hAnsi="Calibri"/>
          <w:i/>
          <w:lang w:eastAsia="en-US"/>
        </w:rPr>
        <w:t xml:space="preserve"> of </w:t>
      </w:r>
      <w:hyperlink r:id="rId10" w:history="1">
        <w:r w:rsidR="007E52B8" w:rsidRPr="000752AF">
          <w:rPr>
            <w:rStyle w:val="Hyperlink"/>
            <w:rFonts w:ascii="Calibri" w:eastAsia="Calibri" w:hAnsi="Calibri"/>
            <w:i/>
            <w:lang w:eastAsia="en-US"/>
          </w:rPr>
          <w:t>post@ctgb.nl</w:t>
        </w:r>
      </w:hyperlink>
      <w:r w:rsidR="007E52B8">
        <w:rPr>
          <w:rFonts w:ascii="Calibri" w:eastAsia="Calibri" w:hAnsi="Calibri"/>
          <w:i/>
          <w:lang w:eastAsia="en-US"/>
        </w:rPr>
        <w:t>.</w:t>
      </w:r>
    </w:p>
    <w:p w14:paraId="540C9FC7" w14:textId="4C6A508F" w:rsidR="00AF0C90" w:rsidRDefault="00AF0C90" w:rsidP="00847490">
      <w:pPr>
        <w:spacing w:after="200" w:line="276" w:lineRule="auto"/>
        <w:rPr>
          <w:rFonts w:ascii="Calibri" w:eastAsia="Calibri" w:hAnsi="Calibri"/>
          <w:i/>
          <w:lang w:eastAsia="en-US"/>
        </w:rPr>
      </w:pPr>
    </w:p>
    <w:p w14:paraId="035A6B9D" w14:textId="29B391E9" w:rsidR="00847490" w:rsidRPr="00215A0D" w:rsidRDefault="00AF0C90" w:rsidP="00215A0D">
      <w:pPr>
        <w:rPr>
          <w:rFonts w:asciiTheme="minorHAnsi" w:hAnsiTheme="minorHAnsi" w:cstheme="minorHAnsi"/>
        </w:rPr>
      </w:pPr>
      <w:r>
        <w:rPr>
          <w:rFonts w:ascii="Calibri" w:eastAsia="Calibri" w:hAnsi="Calibri"/>
          <w:i/>
          <w:lang w:eastAsia="en-US"/>
        </w:rPr>
        <w:br w:type="page"/>
      </w:r>
      <w:r w:rsidR="00847490" w:rsidRPr="00215A0D">
        <w:rPr>
          <w:rFonts w:asciiTheme="minorHAnsi" w:hAnsiTheme="minorHAnsi" w:cstheme="minorHAnsi"/>
        </w:rPr>
        <w:lastRenderedPageBreak/>
        <w:t>Ede, 2</w:t>
      </w:r>
      <w:r w:rsidR="00B466E8" w:rsidRPr="00215A0D">
        <w:rPr>
          <w:rFonts w:asciiTheme="minorHAnsi" w:hAnsiTheme="minorHAnsi" w:cstheme="minorHAnsi"/>
        </w:rPr>
        <w:t>1</w:t>
      </w:r>
      <w:r w:rsidR="00847490" w:rsidRPr="00215A0D">
        <w:rPr>
          <w:rFonts w:asciiTheme="minorHAnsi" w:hAnsiTheme="minorHAnsi" w:cstheme="minorHAnsi"/>
        </w:rPr>
        <w:t xml:space="preserve"> maart 2023</w:t>
      </w:r>
      <w:r w:rsidR="00847490" w:rsidRPr="00215A0D">
        <w:rPr>
          <w:rFonts w:asciiTheme="minorHAnsi" w:hAnsiTheme="minorHAnsi" w:cstheme="minorHAnsi"/>
        </w:rPr>
        <w:br/>
      </w:r>
    </w:p>
    <w:p w14:paraId="448B5C62" w14:textId="77777777" w:rsidR="007934C6" w:rsidRDefault="007934C6" w:rsidP="007934C6">
      <w:pPr>
        <w:pStyle w:val="Default"/>
        <w:rPr>
          <w:rFonts w:ascii="Calibri" w:hAnsi="Calibri" w:cs="Calibri"/>
          <w:sz w:val="22"/>
          <w:szCs w:val="22"/>
        </w:rPr>
      </w:pPr>
      <w:r>
        <w:rPr>
          <w:rFonts w:ascii="Calibri" w:hAnsi="Calibri" w:cs="Calibri"/>
          <w:sz w:val="22"/>
          <w:szCs w:val="22"/>
        </w:rPr>
        <w:t xml:space="preserve">Het College voor de toelating van gewasbeschermingsmiddelen en biociden, </w:t>
      </w:r>
    </w:p>
    <w:p w14:paraId="3163FA03" w14:textId="59F16E8F" w:rsidR="007934C6" w:rsidRDefault="007934C6" w:rsidP="007934C6">
      <w:pPr>
        <w:pStyle w:val="Default"/>
        <w:rPr>
          <w:rFonts w:ascii="Calibri" w:hAnsi="Calibri" w:cs="Calibri"/>
          <w:sz w:val="22"/>
          <w:szCs w:val="22"/>
        </w:rPr>
      </w:pPr>
      <w:r>
        <w:rPr>
          <w:noProof/>
        </w:rPr>
        <w:drawing>
          <wp:anchor distT="0" distB="0" distL="114300" distR="114300" simplePos="0" relativeHeight="251659264" behindDoc="1" locked="0" layoutInCell="1" allowOverlap="1" wp14:anchorId="13C9ECBA" wp14:editId="7AA2FDD9">
            <wp:simplePos x="0" y="0"/>
            <wp:positionH relativeFrom="margin">
              <wp:posOffset>-76200</wp:posOffset>
            </wp:positionH>
            <wp:positionV relativeFrom="paragraph">
              <wp:posOffset>184150</wp:posOffset>
            </wp:positionV>
            <wp:extent cx="1151255" cy="10477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1255" cy="104775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sz w:val="22"/>
          <w:szCs w:val="22"/>
        </w:rPr>
        <w:t>voor deze:</w:t>
      </w:r>
    </w:p>
    <w:p w14:paraId="637B19D5" w14:textId="77777777" w:rsidR="007934C6" w:rsidRDefault="007934C6" w:rsidP="007934C6">
      <w:pPr>
        <w:pStyle w:val="Default"/>
        <w:rPr>
          <w:rFonts w:ascii="Calibri" w:hAnsi="Calibri" w:cs="Calibri"/>
          <w:sz w:val="22"/>
          <w:szCs w:val="22"/>
        </w:rPr>
      </w:pPr>
      <w:r>
        <w:rPr>
          <w:rFonts w:ascii="Calibri" w:hAnsi="Calibri" w:cs="Calibri"/>
          <w:sz w:val="22"/>
          <w:szCs w:val="22"/>
        </w:rPr>
        <w:t xml:space="preserve">de secretaris, </w:t>
      </w:r>
    </w:p>
    <w:p w14:paraId="049AEAEE" w14:textId="77777777" w:rsidR="007934C6" w:rsidRDefault="007934C6" w:rsidP="007934C6">
      <w:pPr>
        <w:pStyle w:val="Default"/>
        <w:rPr>
          <w:rFonts w:ascii="Calibri" w:hAnsi="Calibri" w:cs="Calibri"/>
          <w:sz w:val="22"/>
          <w:szCs w:val="22"/>
        </w:rPr>
      </w:pPr>
      <w:r>
        <w:rPr>
          <w:rFonts w:ascii="Calibri" w:hAnsi="Calibri" w:cs="Calibri"/>
          <w:sz w:val="22"/>
          <w:szCs w:val="22"/>
        </w:rPr>
        <w:t xml:space="preserve">voor deze: </w:t>
      </w:r>
    </w:p>
    <w:p w14:paraId="46336B2D" w14:textId="77777777" w:rsidR="007934C6" w:rsidRDefault="007934C6" w:rsidP="007934C6">
      <w:pPr>
        <w:pStyle w:val="Default"/>
        <w:rPr>
          <w:rFonts w:ascii="Calibri" w:hAnsi="Calibri" w:cs="Calibri"/>
          <w:sz w:val="22"/>
          <w:szCs w:val="22"/>
        </w:rPr>
      </w:pPr>
    </w:p>
    <w:p w14:paraId="3DA37876" w14:textId="77777777" w:rsidR="007934C6" w:rsidRDefault="007934C6" w:rsidP="007934C6">
      <w:pPr>
        <w:pStyle w:val="Default"/>
        <w:rPr>
          <w:rFonts w:ascii="Calibri" w:hAnsi="Calibri" w:cs="Calibri"/>
          <w:sz w:val="22"/>
          <w:szCs w:val="22"/>
        </w:rPr>
      </w:pPr>
      <w:r>
        <w:rPr>
          <w:rFonts w:ascii="Calibri" w:hAnsi="Calibri" w:cs="Calibri"/>
          <w:sz w:val="22"/>
          <w:szCs w:val="22"/>
        </w:rPr>
        <w:t xml:space="preserve">Ir. Ing D. Kroeze,            </w:t>
      </w:r>
    </w:p>
    <w:p w14:paraId="43511BE9" w14:textId="77777777" w:rsidR="007934C6" w:rsidRDefault="007934C6" w:rsidP="007934C6">
      <w:pPr>
        <w:rPr>
          <w:rFonts w:ascii="Calibri" w:hAnsi="Calibri" w:cs="Calibri"/>
        </w:rPr>
      </w:pPr>
      <w:r>
        <w:rPr>
          <w:rFonts w:ascii="Calibri" w:hAnsi="Calibri" w:cs="Calibri"/>
        </w:rPr>
        <w:t xml:space="preserve">Teamleider collegeadvies en projectplanning </w:t>
      </w:r>
    </w:p>
    <w:p w14:paraId="3630E1B0" w14:textId="5C3593F8" w:rsidR="000A728E" w:rsidRPr="003B3B10" w:rsidRDefault="000A728E" w:rsidP="00215A0D">
      <w:pPr>
        <w:rPr>
          <w:rFonts w:ascii="Calibri" w:hAnsi="Calibri"/>
        </w:rPr>
      </w:pPr>
    </w:p>
    <w:sectPr w:rsidR="000A728E" w:rsidRPr="003B3B10" w:rsidSect="005D4006">
      <w:headerReference w:type="default" r:id="rId12"/>
      <w:footerReference w:type="default" r:id="rId13"/>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2BFA" w14:textId="77777777" w:rsidR="00730AD5" w:rsidRDefault="00730AD5">
      <w:r>
        <w:separator/>
      </w:r>
    </w:p>
  </w:endnote>
  <w:endnote w:type="continuationSeparator" w:id="0">
    <w:p w14:paraId="6A0ACBC8" w14:textId="77777777" w:rsidR="00730AD5" w:rsidRDefault="0073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Ve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1FEE" w14:textId="77777777" w:rsidR="00385033" w:rsidRDefault="00385033" w:rsidP="00CE7B9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C4038">
      <w:rPr>
        <w:rStyle w:val="Paginanummer"/>
        <w:noProof/>
      </w:rPr>
      <w:t>4</w:t>
    </w:r>
    <w:r>
      <w:rPr>
        <w:rStyle w:val="Paginanummer"/>
      </w:rPr>
      <w:fldChar w:fldCharType="end"/>
    </w:r>
  </w:p>
  <w:p w14:paraId="0B2DBF36" w14:textId="77777777" w:rsidR="00385033" w:rsidRPr="008D2ED2" w:rsidRDefault="00385033" w:rsidP="009E056A">
    <w:pPr>
      <w:pStyle w:val="Calibri11"/>
      <w:rPr>
        <w:bCs/>
      </w:rPr>
    </w:pPr>
    <w:r>
      <w:t xml:space="preserve">ALPHACHLORALOSE PASTA </w:t>
    </w:r>
    <w:r>
      <w:rPr>
        <w:bCs/>
      </w:rPr>
      <w:t xml:space="preserve">, </w:t>
    </w:r>
    <w:r>
      <w:t>20230455 ICTB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35AE2" w14:textId="77777777" w:rsidR="00730AD5" w:rsidRDefault="00730AD5">
      <w:r>
        <w:separator/>
      </w:r>
    </w:p>
  </w:footnote>
  <w:footnote w:type="continuationSeparator" w:id="0">
    <w:p w14:paraId="01A2DA2D" w14:textId="77777777" w:rsidR="00730AD5" w:rsidRDefault="00730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6E03" w14:textId="1640010F" w:rsidR="00385033" w:rsidRPr="00B46E49" w:rsidRDefault="00385033" w:rsidP="009E056A">
    <w:pPr>
      <w:pStyle w:val="Calibri11"/>
      <w:rPr>
        <w:sz w:val="18"/>
        <w:szCs w:val="18"/>
      </w:rPr>
    </w:pPr>
    <w:r>
      <w:t>NL-0021775-0000</w:t>
    </w:r>
    <w:r>
      <w:rPr>
        <w:sz w:val="18"/>
        <w:szCs w:val="18"/>
      </w:rPr>
      <w:t xml:space="preserve"> </w:t>
    </w:r>
  </w:p>
  <w:p w14:paraId="3B546253" w14:textId="77777777" w:rsidR="00385033" w:rsidRDefault="003850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B93"/>
    <w:multiLevelType w:val="hybridMultilevel"/>
    <w:tmpl w:val="EECC9876"/>
    <w:lvl w:ilvl="0" w:tplc="6298B650">
      <w:start w:val="1"/>
      <w:numFmt w:val="decimal"/>
      <w:lvlText w:val="%1."/>
      <w:lvlJc w:val="left"/>
      <w:pPr>
        <w:tabs>
          <w:tab w:val="num" w:pos="717"/>
        </w:tabs>
        <w:ind w:left="1080" w:hanging="720"/>
      </w:pPr>
      <w:rPr>
        <w:rFonts w:ascii="Arial Vet" w:hAnsi="Arial Vet" w:hint="default"/>
        <w:b/>
        <w:i w:val="0"/>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54303D3"/>
    <w:multiLevelType w:val="multilevel"/>
    <w:tmpl w:val="0972C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294DE9"/>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C146285"/>
    <w:multiLevelType w:val="hybridMultilevel"/>
    <w:tmpl w:val="70829E4E"/>
    <w:lvl w:ilvl="0" w:tplc="2374A034">
      <w:start w:val="1"/>
      <w:numFmt w:val="bullet"/>
      <w:lvlText w:val=""/>
      <w:lvlJc w:val="left"/>
      <w:pPr>
        <w:tabs>
          <w:tab w:val="num" w:pos="567"/>
        </w:tabs>
        <w:ind w:left="567" w:hanging="567"/>
      </w:pPr>
      <w:rPr>
        <w:rFonts w:ascii="Wingdings" w:hAnsi="Wingdings" w:hint="default"/>
      </w:rPr>
    </w:lvl>
    <w:lvl w:ilvl="1" w:tplc="0413000F">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522CD"/>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5B430B3"/>
    <w:multiLevelType w:val="multilevel"/>
    <w:tmpl w:val="CD06EF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67798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6792559"/>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637F8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6B4643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23332A"/>
    <w:multiLevelType w:val="multilevel"/>
    <w:tmpl w:val="C95AFC2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63E06B1"/>
    <w:multiLevelType w:val="multilevel"/>
    <w:tmpl w:val="B608E0E6"/>
    <w:lvl w:ilvl="0">
      <w:start w:val="1"/>
      <w:numFmt w:val="decimal"/>
      <w:lvlText w:val="1.%1"/>
      <w:lvlJc w:val="left"/>
      <w:pPr>
        <w:tabs>
          <w:tab w:val="num" w:pos="705"/>
        </w:tabs>
        <w:ind w:left="705" w:hanging="705"/>
      </w:pPr>
      <w:rPr>
        <w:rFonts w:hint="default"/>
        <w:b/>
        <w:color w:val="000000"/>
      </w:rPr>
    </w:lvl>
    <w:lvl w:ilvl="1">
      <w:start w:val="2"/>
      <w:numFmt w:val="decimal"/>
      <w:lvlText w:val="%2"/>
      <w:lvlJc w:val="left"/>
      <w:pPr>
        <w:tabs>
          <w:tab w:val="num" w:pos="705"/>
        </w:tabs>
        <w:ind w:left="705" w:hanging="705"/>
      </w:pPr>
      <w:rPr>
        <w:rFonts w:hint="default"/>
        <w:b/>
        <w:color w:val="000000"/>
        <w:sz w:val="22"/>
        <w:szCs w:val="22"/>
      </w:rPr>
    </w:lvl>
    <w:lvl w:ilvl="2">
      <w:start w:val="1"/>
      <w:numFmt w:val="lowerLetter"/>
      <w:lvlText w:val="%3"/>
      <w:lvlJc w:val="left"/>
      <w:pPr>
        <w:tabs>
          <w:tab w:val="num" w:pos="720"/>
        </w:tabs>
        <w:ind w:left="720" w:hanging="436"/>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b/>
        <w:i w:val="0"/>
        <w:color w:val="000000"/>
        <w:sz w:val="20"/>
        <w:szCs w:val="2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3" w15:restartNumberingAfterBreak="0">
    <w:nsid w:val="4E374FC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F677939"/>
    <w:multiLevelType w:val="multilevel"/>
    <w:tmpl w:val="6FE8BA9A"/>
    <w:lvl w:ilvl="0">
      <w:start w:val="3"/>
      <w:numFmt w:val="decimal"/>
      <w:lvlText w:val="%1."/>
      <w:lvlJc w:val="left"/>
      <w:pPr>
        <w:tabs>
          <w:tab w:val="num" w:pos="705"/>
        </w:tabs>
        <w:ind w:left="705" w:hanging="705"/>
      </w:pPr>
      <w:rPr>
        <w:rFonts w:hint="default"/>
        <w:b/>
        <w:color w:val="000000"/>
      </w:rPr>
    </w:lvl>
    <w:lvl w:ilvl="1">
      <w:start w:val="1"/>
      <w:numFmt w:val="decimal"/>
      <w:lvlText w:val="%1.%2"/>
      <w:lvlJc w:val="left"/>
      <w:pPr>
        <w:tabs>
          <w:tab w:val="num" w:pos="705"/>
        </w:tabs>
        <w:ind w:left="705" w:hanging="705"/>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5" w15:restartNumberingAfterBreak="0">
    <w:nsid w:val="5E3567A8"/>
    <w:multiLevelType w:val="hybridMultilevel"/>
    <w:tmpl w:val="B55288DC"/>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7B4536"/>
    <w:multiLevelType w:val="hybridMultilevel"/>
    <w:tmpl w:val="F38AB09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7" w15:restartNumberingAfterBreak="0">
    <w:nsid w:val="645C6E98"/>
    <w:multiLevelType w:val="hybridMultilevel"/>
    <w:tmpl w:val="3D845906"/>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453FA"/>
    <w:multiLevelType w:val="hybridMultilevel"/>
    <w:tmpl w:val="CD3E61DE"/>
    <w:lvl w:ilvl="0" w:tplc="B0B6DB00">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8117E87"/>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3"/>
  </w:num>
  <w:num w:numId="3">
    <w:abstractNumId w:val="0"/>
  </w:num>
  <w:num w:numId="4">
    <w:abstractNumId w:val="12"/>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num>
  <w:num w:numId="8">
    <w:abstractNumId w:val="5"/>
  </w:num>
  <w:num w:numId="9">
    <w:abstractNumId w:val="1"/>
  </w:num>
  <w:num w:numId="10">
    <w:abstractNumId w:val="11"/>
  </w:num>
  <w:num w:numId="11">
    <w:abstractNumId w:val="19"/>
  </w:num>
  <w:num w:numId="12">
    <w:abstractNumId w:val="13"/>
  </w:num>
  <w:num w:numId="13">
    <w:abstractNumId w:val="9"/>
  </w:num>
  <w:num w:numId="14">
    <w:abstractNumId w:val="4"/>
  </w:num>
  <w:num w:numId="15">
    <w:abstractNumId w:val="2"/>
  </w:num>
  <w:num w:numId="16">
    <w:abstractNumId w:val="10"/>
  </w:num>
  <w:num w:numId="17">
    <w:abstractNumId w:val="6"/>
  </w:num>
  <w:num w:numId="18">
    <w:abstractNumId w:val="15"/>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05310"/>
    <w:rsid w:val="00014F03"/>
    <w:rsid w:val="00034AF9"/>
    <w:rsid w:val="00035EBD"/>
    <w:rsid w:val="0005527B"/>
    <w:rsid w:val="000570A7"/>
    <w:rsid w:val="00065652"/>
    <w:rsid w:val="00066F8A"/>
    <w:rsid w:val="00071794"/>
    <w:rsid w:val="00072D5E"/>
    <w:rsid w:val="00084146"/>
    <w:rsid w:val="00092F1F"/>
    <w:rsid w:val="00094F69"/>
    <w:rsid w:val="000A16C5"/>
    <w:rsid w:val="000A4AD1"/>
    <w:rsid w:val="000A6686"/>
    <w:rsid w:val="000A728E"/>
    <w:rsid w:val="000A7961"/>
    <w:rsid w:val="000B0F55"/>
    <w:rsid w:val="000B4AB0"/>
    <w:rsid w:val="000C1DCA"/>
    <w:rsid w:val="000C2B36"/>
    <w:rsid w:val="000C2DC5"/>
    <w:rsid w:val="000C6B5B"/>
    <w:rsid w:val="000D0A5F"/>
    <w:rsid w:val="000D1117"/>
    <w:rsid w:val="000D5B11"/>
    <w:rsid w:val="000E4E14"/>
    <w:rsid w:val="000F47A1"/>
    <w:rsid w:val="0010652E"/>
    <w:rsid w:val="00111884"/>
    <w:rsid w:val="001125B8"/>
    <w:rsid w:val="00121455"/>
    <w:rsid w:val="00121680"/>
    <w:rsid w:val="00134161"/>
    <w:rsid w:val="00134A91"/>
    <w:rsid w:val="00140977"/>
    <w:rsid w:val="00153176"/>
    <w:rsid w:val="001558BD"/>
    <w:rsid w:val="00163AF0"/>
    <w:rsid w:val="001667EF"/>
    <w:rsid w:val="001704BF"/>
    <w:rsid w:val="0017659A"/>
    <w:rsid w:val="001826FB"/>
    <w:rsid w:val="00195219"/>
    <w:rsid w:val="001C098E"/>
    <w:rsid w:val="001C4038"/>
    <w:rsid w:val="001E11FB"/>
    <w:rsid w:val="001F190B"/>
    <w:rsid w:val="001F7F0D"/>
    <w:rsid w:val="00202375"/>
    <w:rsid w:val="00205600"/>
    <w:rsid w:val="002066CA"/>
    <w:rsid w:val="0021198A"/>
    <w:rsid w:val="002119B6"/>
    <w:rsid w:val="00215A0D"/>
    <w:rsid w:val="002233D2"/>
    <w:rsid w:val="00224522"/>
    <w:rsid w:val="0022589F"/>
    <w:rsid w:val="00233824"/>
    <w:rsid w:val="00242EBB"/>
    <w:rsid w:val="0024510B"/>
    <w:rsid w:val="00271C1A"/>
    <w:rsid w:val="002828A4"/>
    <w:rsid w:val="0028648A"/>
    <w:rsid w:val="002A2307"/>
    <w:rsid w:val="002A4BED"/>
    <w:rsid w:val="002A6BE6"/>
    <w:rsid w:val="002A7DFA"/>
    <w:rsid w:val="002C49BD"/>
    <w:rsid w:val="002C53C9"/>
    <w:rsid w:val="002D7EE0"/>
    <w:rsid w:val="002E0991"/>
    <w:rsid w:val="002F0A1B"/>
    <w:rsid w:val="00301ED7"/>
    <w:rsid w:val="003115A5"/>
    <w:rsid w:val="003273B2"/>
    <w:rsid w:val="003324ED"/>
    <w:rsid w:val="00345416"/>
    <w:rsid w:val="00354DCE"/>
    <w:rsid w:val="00355F26"/>
    <w:rsid w:val="00361720"/>
    <w:rsid w:val="00366DA8"/>
    <w:rsid w:val="00370D64"/>
    <w:rsid w:val="00377CAD"/>
    <w:rsid w:val="00385033"/>
    <w:rsid w:val="00391B52"/>
    <w:rsid w:val="00391DFE"/>
    <w:rsid w:val="00397BE6"/>
    <w:rsid w:val="00397E5A"/>
    <w:rsid w:val="003A0E6A"/>
    <w:rsid w:val="003A66BD"/>
    <w:rsid w:val="003B3B10"/>
    <w:rsid w:val="003C0E4F"/>
    <w:rsid w:val="003C4C1A"/>
    <w:rsid w:val="00406797"/>
    <w:rsid w:val="00422E34"/>
    <w:rsid w:val="00425483"/>
    <w:rsid w:val="004254C5"/>
    <w:rsid w:val="004424DF"/>
    <w:rsid w:val="00445BEF"/>
    <w:rsid w:val="00453BF7"/>
    <w:rsid w:val="0046331E"/>
    <w:rsid w:val="0049247C"/>
    <w:rsid w:val="0049661C"/>
    <w:rsid w:val="004B06DB"/>
    <w:rsid w:val="004B358B"/>
    <w:rsid w:val="004C01C7"/>
    <w:rsid w:val="004C3AEE"/>
    <w:rsid w:val="004C6A24"/>
    <w:rsid w:val="004D0D11"/>
    <w:rsid w:val="004D265A"/>
    <w:rsid w:val="004D43F6"/>
    <w:rsid w:val="004E4BB1"/>
    <w:rsid w:val="0051057B"/>
    <w:rsid w:val="00514426"/>
    <w:rsid w:val="00514506"/>
    <w:rsid w:val="00514BA9"/>
    <w:rsid w:val="0052148B"/>
    <w:rsid w:val="00523016"/>
    <w:rsid w:val="00523D0D"/>
    <w:rsid w:val="0052681D"/>
    <w:rsid w:val="00527093"/>
    <w:rsid w:val="00527602"/>
    <w:rsid w:val="00537201"/>
    <w:rsid w:val="0054063F"/>
    <w:rsid w:val="00540A6A"/>
    <w:rsid w:val="005425AD"/>
    <w:rsid w:val="00545507"/>
    <w:rsid w:val="00547E12"/>
    <w:rsid w:val="005516CC"/>
    <w:rsid w:val="00556918"/>
    <w:rsid w:val="0056195D"/>
    <w:rsid w:val="00592ED7"/>
    <w:rsid w:val="00593CCE"/>
    <w:rsid w:val="0059504A"/>
    <w:rsid w:val="005A2F99"/>
    <w:rsid w:val="005A6121"/>
    <w:rsid w:val="005D4006"/>
    <w:rsid w:val="005E02A8"/>
    <w:rsid w:val="005E5223"/>
    <w:rsid w:val="005E736F"/>
    <w:rsid w:val="0062170E"/>
    <w:rsid w:val="00630B2E"/>
    <w:rsid w:val="006362F8"/>
    <w:rsid w:val="0064423F"/>
    <w:rsid w:val="00644666"/>
    <w:rsid w:val="006463A4"/>
    <w:rsid w:val="00657111"/>
    <w:rsid w:val="00657678"/>
    <w:rsid w:val="00681D9D"/>
    <w:rsid w:val="00683433"/>
    <w:rsid w:val="006924D1"/>
    <w:rsid w:val="006973BC"/>
    <w:rsid w:val="006A2D46"/>
    <w:rsid w:val="006A583C"/>
    <w:rsid w:val="006B0E48"/>
    <w:rsid w:val="006C0FA0"/>
    <w:rsid w:val="006D0A32"/>
    <w:rsid w:val="006D331B"/>
    <w:rsid w:val="006E594B"/>
    <w:rsid w:val="006F445A"/>
    <w:rsid w:val="006F687D"/>
    <w:rsid w:val="00703F27"/>
    <w:rsid w:val="00704E3E"/>
    <w:rsid w:val="007112AB"/>
    <w:rsid w:val="00730AD5"/>
    <w:rsid w:val="0073408A"/>
    <w:rsid w:val="00735ADA"/>
    <w:rsid w:val="00736834"/>
    <w:rsid w:val="00737660"/>
    <w:rsid w:val="007376C4"/>
    <w:rsid w:val="007444EC"/>
    <w:rsid w:val="00751F4F"/>
    <w:rsid w:val="00762E2C"/>
    <w:rsid w:val="00764153"/>
    <w:rsid w:val="00764C91"/>
    <w:rsid w:val="00770D4C"/>
    <w:rsid w:val="0077158C"/>
    <w:rsid w:val="00781123"/>
    <w:rsid w:val="00781C21"/>
    <w:rsid w:val="00786D7E"/>
    <w:rsid w:val="007934C6"/>
    <w:rsid w:val="007955FD"/>
    <w:rsid w:val="007B63A9"/>
    <w:rsid w:val="007D26FD"/>
    <w:rsid w:val="007E04BA"/>
    <w:rsid w:val="007E46A1"/>
    <w:rsid w:val="007E52B8"/>
    <w:rsid w:val="007F1A9A"/>
    <w:rsid w:val="007F6C7C"/>
    <w:rsid w:val="00804A34"/>
    <w:rsid w:val="00815781"/>
    <w:rsid w:val="008218E0"/>
    <w:rsid w:val="00824ECE"/>
    <w:rsid w:val="00833E95"/>
    <w:rsid w:val="0084269A"/>
    <w:rsid w:val="00847490"/>
    <w:rsid w:val="00853495"/>
    <w:rsid w:val="00854237"/>
    <w:rsid w:val="00860923"/>
    <w:rsid w:val="00875265"/>
    <w:rsid w:val="00875B5D"/>
    <w:rsid w:val="00883332"/>
    <w:rsid w:val="008833FA"/>
    <w:rsid w:val="008A1E8A"/>
    <w:rsid w:val="008A4C42"/>
    <w:rsid w:val="008A612D"/>
    <w:rsid w:val="008A6DE8"/>
    <w:rsid w:val="008B14D4"/>
    <w:rsid w:val="008B2C64"/>
    <w:rsid w:val="008B2D18"/>
    <w:rsid w:val="008B381B"/>
    <w:rsid w:val="008C60B3"/>
    <w:rsid w:val="008D2ED2"/>
    <w:rsid w:val="008D7143"/>
    <w:rsid w:val="008E223F"/>
    <w:rsid w:val="008E559A"/>
    <w:rsid w:val="008E7D0F"/>
    <w:rsid w:val="008F1978"/>
    <w:rsid w:val="008F207B"/>
    <w:rsid w:val="008F2972"/>
    <w:rsid w:val="008F7F61"/>
    <w:rsid w:val="00907DDF"/>
    <w:rsid w:val="009145E9"/>
    <w:rsid w:val="00914C51"/>
    <w:rsid w:val="00923112"/>
    <w:rsid w:val="009341B1"/>
    <w:rsid w:val="00934DA5"/>
    <w:rsid w:val="00936124"/>
    <w:rsid w:val="009415CB"/>
    <w:rsid w:val="0094371A"/>
    <w:rsid w:val="0094429E"/>
    <w:rsid w:val="00944425"/>
    <w:rsid w:val="00946AA9"/>
    <w:rsid w:val="00946BC8"/>
    <w:rsid w:val="00951031"/>
    <w:rsid w:val="00951C87"/>
    <w:rsid w:val="00963C5E"/>
    <w:rsid w:val="00964540"/>
    <w:rsid w:val="009720B6"/>
    <w:rsid w:val="00977805"/>
    <w:rsid w:val="00997DF3"/>
    <w:rsid w:val="009A7330"/>
    <w:rsid w:val="009B602B"/>
    <w:rsid w:val="009B6D4F"/>
    <w:rsid w:val="009B7E7F"/>
    <w:rsid w:val="009C14C8"/>
    <w:rsid w:val="009C653D"/>
    <w:rsid w:val="009C729C"/>
    <w:rsid w:val="009E056A"/>
    <w:rsid w:val="009E1DAC"/>
    <w:rsid w:val="009E230C"/>
    <w:rsid w:val="009F74F9"/>
    <w:rsid w:val="009F7B2B"/>
    <w:rsid w:val="00A02C1A"/>
    <w:rsid w:val="00A04871"/>
    <w:rsid w:val="00A04ACE"/>
    <w:rsid w:val="00A11FB3"/>
    <w:rsid w:val="00A120FC"/>
    <w:rsid w:val="00A1451E"/>
    <w:rsid w:val="00A20F82"/>
    <w:rsid w:val="00A2125F"/>
    <w:rsid w:val="00A30DAB"/>
    <w:rsid w:val="00A364A0"/>
    <w:rsid w:val="00A43A8D"/>
    <w:rsid w:val="00A50432"/>
    <w:rsid w:val="00A54CFC"/>
    <w:rsid w:val="00A666A9"/>
    <w:rsid w:val="00A66837"/>
    <w:rsid w:val="00A72680"/>
    <w:rsid w:val="00A72A6F"/>
    <w:rsid w:val="00A75A2D"/>
    <w:rsid w:val="00A8288B"/>
    <w:rsid w:val="00A85D2B"/>
    <w:rsid w:val="00A90600"/>
    <w:rsid w:val="00A93B64"/>
    <w:rsid w:val="00A95ABF"/>
    <w:rsid w:val="00AA45CF"/>
    <w:rsid w:val="00AB6F22"/>
    <w:rsid w:val="00AC1F42"/>
    <w:rsid w:val="00AC2C51"/>
    <w:rsid w:val="00AD1C1F"/>
    <w:rsid w:val="00AD429A"/>
    <w:rsid w:val="00AE0ED6"/>
    <w:rsid w:val="00AE1AA4"/>
    <w:rsid w:val="00AE5C34"/>
    <w:rsid w:val="00AE5CC3"/>
    <w:rsid w:val="00AE623F"/>
    <w:rsid w:val="00AF0C90"/>
    <w:rsid w:val="00AF1AFD"/>
    <w:rsid w:val="00AF2A00"/>
    <w:rsid w:val="00B0639F"/>
    <w:rsid w:val="00B111BC"/>
    <w:rsid w:val="00B14AA8"/>
    <w:rsid w:val="00B17E70"/>
    <w:rsid w:val="00B203EE"/>
    <w:rsid w:val="00B27DE5"/>
    <w:rsid w:val="00B31F5C"/>
    <w:rsid w:val="00B466E8"/>
    <w:rsid w:val="00B46E49"/>
    <w:rsid w:val="00B62EC3"/>
    <w:rsid w:val="00B74194"/>
    <w:rsid w:val="00B830E2"/>
    <w:rsid w:val="00B9038B"/>
    <w:rsid w:val="00BA7201"/>
    <w:rsid w:val="00BB38A5"/>
    <w:rsid w:val="00BC2238"/>
    <w:rsid w:val="00BC4434"/>
    <w:rsid w:val="00BC63C4"/>
    <w:rsid w:val="00BD2CDE"/>
    <w:rsid w:val="00BD7C15"/>
    <w:rsid w:val="00BE3247"/>
    <w:rsid w:val="00BE608B"/>
    <w:rsid w:val="00BF47A1"/>
    <w:rsid w:val="00BF6B72"/>
    <w:rsid w:val="00C0447E"/>
    <w:rsid w:val="00C071E0"/>
    <w:rsid w:val="00C129EF"/>
    <w:rsid w:val="00C12A2D"/>
    <w:rsid w:val="00C405A4"/>
    <w:rsid w:val="00C43A8B"/>
    <w:rsid w:val="00C51B17"/>
    <w:rsid w:val="00C540F9"/>
    <w:rsid w:val="00C61DF9"/>
    <w:rsid w:val="00C62F63"/>
    <w:rsid w:val="00C63113"/>
    <w:rsid w:val="00C67CD9"/>
    <w:rsid w:val="00C72936"/>
    <w:rsid w:val="00C73F5A"/>
    <w:rsid w:val="00C7758F"/>
    <w:rsid w:val="00C83FB8"/>
    <w:rsid w:val="00C841E2"/>
    <w:rsid w:val="00C875FB"/>
    <w:rsid w:val="00C95BAC"/>
    <w:rsid w:val="00CA0C27"/>
    <w:rsid w:val="00CB1747"/>
    <w:rsid w:val="00CB7967"/>
    <w:rsid w:val="00CC75A8"/>
    <w:rsid w:val="00CC75E6"/>
    <w:rsid w:val="00CD18AB"/>
    <w:rsid w:val="00CD7F83"/>
    <w:rsid w:val="00CE1634"/>
    <w:rsid w:val="00CE7B9B"/>
    <w:rsid w:val="00CF1F49"/>
    <w:rsid w:val="00CF29F0"/>
    <w:rsid w:val="00CF79C3"/>
    <w:rsid w:val="00D05EF3"/>
    <w:rsid w:val="00D15B18"/>
    <w:rsid w:val="00D3028A"/>
    <w:rsid w:val="00D313B2"/>
    <w:rsid w:val="00D31B62"/>
    <w:rsid w:val="00D33B03"/>
    <w:rsid w:val="00D34FB2"/>
    <w:rsid w:val="00D44F06"/>
    <w:rsid w:val="00D537C3"/>
    <w:rsid w:val="00D5558F"/>
    <w:rsid w:val="00D65646"/>
    <w:rsid w:val="00D65E73"/>
    <w:rsid w:val="00D7696F"/>
    <w:rsid w:val="00D804F4"/>
    <w:rsid w:val="00D80A6E"/>
    <w:rsid w:val="00D8144A"/>
    <w:rsid w:val="00D90C1F"/>
    <w:rsid w:val="00D9199C"/>
    <w:rsid w:val="00D91A46"/>
    <w:rsid w:val="00D95BA0"/>
    <w:rsid w:val="00DA65A0"/>
    <w:rsid w:val="00DB2D04"/>
    <w:rsid w:val="00DB6560"/>
    <w:rsid w:val="00DD2C23"/>
    <w:rsid w:val="00DD463F"/>
    <w:rsid w:val="00DE1E64"/>
    <w:rsid w:val="00DE7FE9"/>
    <w:rsid w:val="00DF2A6A"/>
    <w:rsid w:val="00DF7D9D"/>
    <w:rsid w:val="00E24922"/>
    <w:rsid w:val="00E25611"/>
    <w:rsid w:val="00E325E9"/>
    <w:rsid w:val="00E3729A"/>
    <w:rsid w:val="00E56E37"/>
    <w:rsid w:val="00E623C3"/>
    <w:rsid w:val="00E63062"/>
    <w:rsid w:val="00E80DAD"/>
    <w:rsid w:val="00E86221"/>
    <w:rsid w:val="00E9750A"/>
    <w:rsid w:val="00EA00AA"/>
    <w:rsid w:val="00EB58B0"/>
    <w:rsid w:val="00EB7301"/>
    <w:rsid w:val="00EC4542"/>
    <w:rsid w:val="00ED1DEB"/>
    <w:rsid w:val="00ED5F99"/>
    <w:rsid w:val="00EE13FC"/>
    <w:rsid w:val="00EE5484"/>
    <w:rsid w:val="00EE77F9"/>
    <w:rsid w:val="00EF49F5"/>
    <w:rsid w:val="00EF668D"/>
    <w:rsid w:val="00F03867"/>
    <w:rsid w:val="00F04967"/>
    <w:rsid w:val="00F06A12"/>
    <w:rsid w:val="00F12AAC"/>
    <w:rsid w:val="00F1482B"/>
    <w:rsid w:val="00F206DC"/>
    <w:rsid w:val="00F20741"/>
    <w:rsid w:val="00F255BB"/>
    <w:rsid w:val="00F31BEF"/>
    <w:rsid w:val="00F324E8"/>
    <w:rsid w:val="00F41D6A"/>
    <w:rsid w:val="00F44BBD"/>
    <w:rsid w:val="00F62BB1"/>
    <w:rsid w:val="00F66B2F"/>
    <w:rsid w:val="00F77726"/>
    <w:rsid w:val="00F81F29"/>
    <w:rsid w:val="00F85345"/>
    <w:rsid w:val="00F9096B"/>
    <w:rsid w:val="00F90ADD"/>
    <w:rsid w:val="00FA28DD"/>
    <w:rsid w:val="00FA5031"/>
    <w:rsid w:val="00FB764C"/>
    <w:rsid w:val="00FC1AF6"/>
    <w:rsid w:val="00FC2314"/>
    <w:rsid w:val="00FC2F71"/>
    <w:rsid w:val="00FC6320"/>
    <w:rsid w:val="00FD0CF4"/>
    <w:rsid w:val="00FD2CD2"/>
    <w:rsid w:val="00FF4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82C0395"/>
  <w15:chartTrackingRefBased/>
  <w15:docId w15:val="{8D0783B0-86C6-4D29-9F77-8E2ACD3F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510B"/>
    <w:rPr>
      <w:rFonts w:ascii="Arial" w:hAnsi="Arial"/>
      <w:sz w:val="22"/>
      <w:szCs w:val="22"/>
    </w:rPr>
  </w:style>
  <w:style w:type="paragraph" w:styleId="Kop1">
    <w:name w:val="heading 1"/>
    <w:basedOn w:val="Standaard"/>
    <w:next w:val="Standaard"/>
    <w:qFormat/>
    <w:rsid w:val="00735ADA"/>
    <w:pPr>
      <w:keepNext/>
      <w:spacing w:after="60"/>
      <w:outlineLvl w:val="0"/>
    </w:pPr>
    <w:rPr>
      <w:rFonts w:ascii="Arial Vet" w:hAnsi="Arial Vet" w:cs="Arial"/>
      <w:b/>
      <w:bCs/>
      <w:kern w:val="32"/>
      <w:sz w:val="24"/>
      <w:szCs w:val="32"/>
    </w:rPr>
  </w:style>
  <w:style w:type="paragraph" w:styleId="Kop2">
    <w:name w:val="heading 2"/>
    <w:basedOn w:val="Standaard"/>
    <w:next w:val="Standaard"/>
    <w:qFormat/>
    <w:rsid w:val="00014F03"/>
    <w:pPr>
      <w:keepNext/>
      <w:spacing w:before="60" w:after="60"/>
      <w:outlineLvl w:val="1"/>
    </w:pPr>
    <w:rPr>
      <w:rFonts w:cs="Arial"/>
      <w:b/>
      <w:bCs/>
      <w:iCs/>
      <w:sz w:val="24"/>
      <w:szCs w:val="28"/>
    </w:rPr>
  </w:style>
  <w:style w:type="paragraph" w:styleId="Kop3">
    <w:name w:val="heading 3"/>
    <w:basedOn w:val="Standaard"/>
    <w:next w:val="Standaard"/>
    <w:qFormat/>
    <w:rsid w:val="0024510B"/>
    <w:pPr>
      <w:keepNext/>
      <w:spacing w:before="240" w:after="60"/>
      <w:outlineLvl w:val="2"/>
    </w:pPr>
    <w:rPr>
      <w:rFonts w:cs="Arial"/>
      <w:b/>
      <w:bCs/>
      <w:sz w:val="26"/>
      <w:szCs w:val="26"/>
    </w:rPr>
  </w:style>
  <w:style w:type="paragraph" w:styleId="Kop4">
    <w:name w:val="heading 4"/>
    <w:basedOn w:val="Standaard"/>
    <w:next w:val="Standaard"/>
    <w:link w:val="Kop4Char"/>
    <w:qFormat/>
    <w:rsid w:val="003B3B10"/>
    <w:pPr>
      <w:keepNext/>
      <w:overflowPunct w:val="0"/>
      <w:autoSpaceDE w:val="0"/>
      <w:autoSpaceDN w:val="0"/>
      <w:adjustRightInd w:val="0"/>
      <w:spacing w:before="100" w:beforeAutospacing="1"/>
      <w:textAlignment w:val="baseline"/>
      <w:outlineLvl w:val="3"/>
    </w:pPr>
    <w:rPr>
      <w:rFonts w:ascii="Calibri" w:hAnsi="Calibri"/>
      <w:b/>
      <w:spacing w:val="20"/>
      <w:kern w:val="22"/>
      <w:szCs w:val="20"/>
    </w:rPr>
  </w:style>
  <w:style w:type="paragraph" w:styleId="Kop5">
    <w:name w:val="heading 5"/>
    <w:basedOn w:val="Standaard"/>
    <w:next w:val="Standaard"/>
    <w:qFormat/>
    <w:rsid w:val="00CC75E6"/>
    <w:pPr>
      <w:spacing w:before="240" w:after="60"/>
      <w:outlineLvl w:val="4"/>
    </w:pPr>
    <w:rPr>
      <w:b/>
      <w:bCs/>
      <w:i/>
      <w:iCs/>
      <w:sz w:val="26"/>
      <w:szCs w:val="26"/>
    </w:rPr>
  </w:style>
  <w:style w:type="paragraph" w:styleId="Kop7">
    <w:name w:val="heading 7"/>
    <w:basedOn w:val="Standaard"/>
    <w:next w:val="Standaard"/>
    <w:qFormat/>
    <w:rsid w:val="00B830E2"/>
    <w:pPr>
      <w:spacing w:before="240" w:after="60"/>
      <w:outlineLvl w:val="6"/>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sid w:val="003B3B10"/>
    <w:rPr>
      <w:rFonts w:ascii="Calibri" w:hAnsi="Calibri"/>
      <w:b/>
      <w:spacing w:val="20"/>
      <w:kern w:val="22"/>
      <w:sz w:val="22"/>
      <w:lang w:val="nl-NL" w:eastAsia="nl-NL" w:bidi="ar-SA"/>
    </w:rPr>
  </w:style>
  <w:style w:type="table" w:styleId="Tabelraster">
    <w:name w:val="Table Grid"/>
    <w:basedOn w:val="Standaardtabel"/>
    <w:rsid w:val="006A2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0570A7"/>
    <w:pPr>
      <w:tabs>
        <w:tab w:val="center" w:pos="4536"/>
        <w:tab w:val="right" w:pos="9072"/>
      </w:tabs>
    </w:pPr>
  </w:style>
  <w:style w:type="character" w:styleId="Verwijzingopmerking">
    <w:name w:val="annotation reference"/>
    <w:semiHidden/>
    <w:rsid w:val="00EA00AA"/>
    <w:rPr>
      <w:sz w:val="16"/>
      <w:szCs w:val="16"/>
    </w:rPr>
  </w:style>
  <w:style w:type="paragraph" w:styleId="Tekstopmerking">
    <w:name w:val="annotation text"/>
    <w:basedOn w:val="Standaard"/>
    <w:semiHidden/>
    <w:rsid w:val="00EA00AA"/>
    <w:rPr>
      <w:sz w:val="20"/>
      <w:szCs w:val="20"/>
    </w:rPr>
  </w:style>
  <w:style w:type="paragraph" w:styleId="Onderwerpvanopmerking">
    <w:name w:val="annotation subject"/>
    <w:basedOn w:val="Tekstopmerking"/>
    <w:next w:val="Tekstopmerking"/>
    <w:semiHidden/>
    <w:rsid w:val="00EA00AA"/>
    <w:rPr>
      <w:b/>
      <w:bCs/>
    </w:rPr>
  </w:style>
  <w:style w:type="paragraph" w:styleId="Ballontekst">
    <w:name w:val="Balloon Text"/>
    <w:basedOn w:val="Standaard"/>
    <w:semiHidden/>
    <w:rsid w:val="00EA00AA"/>
    <w:rPr>
      <w:rFonts w:ascii="Tahoma" w:hAnsi="Tahoma" w:cs="Tahoma"/>
      <w:sz w:val="16"/>
      <w:szCs w:val="16"/>
    </w:rPr>
  </w:style>
  <w:style w:type="paragraph" w:styleId="Inhopg1">
    <w:name w:val="toc 1"/>
    <w:aliases w:val="TOC 10,DAR022"/>
    <w:basedOn w:val="Standaard"/>
    <w:next w:val="Standaard"/>
    <w:semiHidden/>
    <w:rsid w:val="00D313B2"/>
    <w:pPr>
      <w:tabs>
        <w:tab w:val="right" w:leader="dot" w:pos="9071"/>
      </w:tabs>
      <w:overflowPunct w:val="0"/>
      <w:autoSpaceDE w:val="0"/>
      <w:autoSpaceDN w:val="0"/>
      <w:adjustRightInd w:val="0"/>
      <w:textAlignment w:val="baseline"/>
    </w:pPr>
    <w:rPr>
      <w:szCs w:val="20"/>
    </w:rPr>
  </w:style>
  <w:style w:type="paragraph" w:styleId="Koptekst">
    <w:name w:val="header"/>
    <w:basedOn w:val="Standaard"/>
    <w:rsid w:val="00735ADA"/>
    <w:pPr>
      <w:tabs>
        <w:tab w:val="center" w:pos="4536"/>
        <w:tab w:val="right" w:pos="9072"/>
      </w:tabs>
    </w:pPr>
  </w:style>
  <w:style w:type="character" w:styleId="Paginanummer">
    <w:name w:val="page number"/>
    <w:basedOn w:val="Standaardalinea-lettertype"/>
    <w:rsid w:val="00735ADA"/>
  </w:style>
  <w:style w:type="character" w:customStyle="1" w:styleId="Opmaakprofiel10ptVet">
    <w:name w:val="Opmaakprofiel 10 pt Vet"/>
    <w:rsid w:val="000C6B5B"/>
    <w:rPr>
      <w:rFonts w:ascii="Arial" w:hAnsi="Arial"/>
      <w:b/>
      <w:bCs/>
      <w:sz w:val="22"/>
      <w:szCs w:val="24"/>
      <w:lang w:val="pl-PL" w:eastAsia="pl-PL" w:bidi="ar-SA"/>
    </w:rPr>
  </w:style>
  <w:style w:type="paragraph" w:styleId="Documentstructuur">
    <w:name w:val="Document Map"/>
    <w:basedOn w:val="Standaard"/>
    <w:semiHidden/>
    <w:rsid w:val="005D4006"/>
    <w:pPr>
      <w:shd w:val="clear" w:color="auto" w:fill="000080"/>
    </w:pPr>
    <w:rPr>
      <w:rFonts w:ascii="Tahoma" w:hAnsi="Tahoma" w:cs="Tahoma"/>
      <w:sz w:val="20"/>
      <w:szCs w:val="20"/>
    </w:rPr>
  </w:style>
  <w:style w:type="paragraph" w:customStyle="1" w:styleId="Calibri11">
    <w:name w:val="Calibri 11"/>
    <w:basedOn w:val="Standaard"/>
    <w:link w:val="Calibri11Char"/>
    <w:qFormat/>
    <w:rsid w:val="0094371A"/>
    <w:rPr>
      <w:rFonts w:ascii="Calibri" w:hAnsi="Calibri" w:cs="Arial"/>
    </w:rPr>
  </w:style>
  <w:style w:type="character" w:customStyle="1" w:styleId="Calibri11Char">
    <w:name w:val="Calibri 11 Char"/>
    <w:basedOn w:val="Standaardalinea-lettertype"/>
    <w:link w:val="Calibri11"/>
    <w:rsid w:val="0094371A"/>
    <w:rPr>
      <w:rFonts w:ascii="Calibri" w:hAnsi="Calibri" w:cs="Arial"/>
      <w:sz w:val="22"/>
      <w:szCs w:val="22"/>
    </w:rPr>
  </w:style>
  <w:style w:type="character" w:styleId="Hyperlink">
    <w:name w:val="Hyperlink"/>
    <w:basedOn w:val="Standaardalinea-lettertype"/>
    <w:rsid w:val="007E52B8"/>
    <w:rPr>
      <w:color w:val="0563C1" w:themeColor="hyperlink"/>
      <w:u w:val="single"/>
    </w:rPr>
  </w:style>
  <w:style w:type="paragraph" w:customStyle="1" w:styleId="Default">
    <w:name w:val="Default"/>
    <w:basedOn w:val="Standaard"/>
    <w:rsid w:val="007934C6"/>
    <w:pPr>
      <w:autoSpaceDE w:val="0"/>
      <w:autoSpaceDN w:val="0"/>
    </w:pPr>
    <w:rPr>
      <w:rFonts w:ascii="Microsoft Sans Serif" w:eastAsiaTheme="minorHAnsi" w:hAnsi="Microsoft Sans Serif" w:cs="Microsoft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404031">
      <w:bodyDiv w:val="1"/>
      <w:marLeft w:val="0"/>
      <w:marRight w:val="0"/>
      <w:marTop w:val="0"/>
      <w:marBottom w:val="0"/>
      <w:divBdr>
        <w:top w:val="none" w:sz="0" w:space="0" w:color="auto"/>
        <w:left w:val="none" w:sz="0" w:space="0" w:color="auto"/>
        <w:bottom w:val="none" w:sz="0" w:space="0" w:color="auto"/>
        <w:right w:val="none" w:sz="0" w:space="0" w:color="auto"/>
      </w:divBdr>
    </w:div>
    <w:div w:id="17484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ctgb.nl" TargetMode="External"/><Relationship Id="rId4" Type="http://schemas.openxmlformats.org/officeDocument/2006/relationships/settings" Target="settings.xml"/><Relationship Id="rId9" Type="http://schemas.openxmlformats.org/officeDocument/2006/relationships/oleObject" Target="http://intranet.ctgb.nl/ufc/file2/ctgb_sites/adminmarlies/2303f322c5dbb5639a32237b1ec0ec1d/pu/Kop_Besluit.doc"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field name="doctype" markerprefix="true">BESL</field>
  <field name="aspect" markerprefix="true">NVT</field>
  <field name="middelnaam" markerprefix="true">ALPHACHLORALOSE PASTA </field>
  <field name="aanvraagnummer" markerprefix="true">20230455</field>
  <field name="aanvraagtype" markerprefix="true">ICTB</field>
  <field name="aanvraagtype_omschr" markerprefix="true">interne aanvraag</field>
  <field name="toelatingsnummer" markerprefix="true">NL-0021775-0000</field>
  <field name="indiener_relatienaam" markerprefix="true">LODI S.A.S.</field>
  <field name="indiener_straat_regel" markerprefix="true">Parc d'Activités des Quatre Routes  </field>
  <field name="indiener_woonplaats_regel" markerprefix="true">35390 GRAND FOUGERAY</field>
  <field name="indiener_land_regel" markerprefix="true">France</field>
  <field name="contactpers_relatienaam" markerprefix="true"> geen contactpersoon</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
  <field name="ws_en" markerprefix="true">alphachloralose</field>
  <field name="ws_nl" markerprefix="true">alfachloralose</field>
  <field name="docnr" markerprefix="true">202303210000</field>
  <field name="author" markerprefix="true">Brand, ing. H.J.L.M. van den (Henriëtte)</field>
  <field name="bestrijdingsmiddel_nr" markerprefix="true"/>
  <field name="ontvangstdatum" markerprefix="true">8 maart 2023</field>
  <field name="stoffen" markerprefix="true"/>
  <field name="opmerkingen" markerprefix="true"/>
  <field name="dagtekening" markerprefix="true">21 maart 2023</field>
  <field name="name" markerprefix="true">NL-0021775-0000 BESL</field>
  <field name="description" markerprefix="true">NL-0021775-0000</field>
  <field name="workflow" markerprefix="true">Algemeen</field>
  <field name="lastchangeddmy" markerprefix="true">21 maart 2023</field>
  <field name="lastpublisheddmy" markerprefix="true">niet gepubliceerd</field>
  <field name="lastchangedmdy" markerprefix="true">March 21st 2023</field>
  <field name="lastpublishedmdy" markerprefix="true">not published</field>
  <field name="allocto" markerprefix="true">Bruin, E. de (Ellen)</field>
  <field name="dsaanvraagnummer" markerprefix="true">20230455</field>
  <field name="dsmiddelnaam" markerprefix="true">ALPHACHLORALOSE PASTA </field>
  <field name="dsaanvraagtype" markerprefix="true">ICTB</field>
  <field name="dstoelatingsnummer" markerprefix="true">NL-0021775-0000</field>
  <field name="dsbiocide" markerprefix="true">Biocide Familie</field>
  <field name="dsafgeleide" markerprefix="true">Wijziging Middel</field>
  <field name="dsindiener_relatienaam" markerprefix="true">LODI S.A.S.</field>
  <field name="dsindiener_straat_regel" markerprefix="true">Parc d'Activités des Quatre Routes  </field>
  <field name="dsindiener_woonplaats_regel" markerprefix="true">35390 GRAND FOUGERAY</field>
  <field name="dsindiener_land_regel" markerprefix="true">France</field>
  <field name="dscontactpers_relatienaam" markerprefix="true"> geen contactpersoon</field>
  <field name="dstoelatingshouder_relatienaam" markerprefix="true">LODI S.A.S.</field>
  <field name="dsaanvraagtype_omschr" markerprefix="true">interne aanvraag</field>
  <field name="dsomschrijving_engels" markerprefix="true">Internal application</field>
  <field name="dsontvangstdatum" markerprefix="true">8 maart 2023</field>
  <field name="dswet" markerprefix="true">-per type zelf handmatig invullen-</field>
  <field name="dsind_kinderveilige_sluiting" markerprefix="true">Nee</field>
  <field name="dsind_waarneembare_aanduiding" markerprefix="true">Nee</field>
  <field name="dsws_en" markerprefix="true">alphachloralose</field>
  <field name="dsws_nl" markerprefix="true">alfachloralose</field>
  <field name="dstoelating_adres_regel" markerprefix="true">Parc d'Activités des Quatre Routes  </field>
  <field name="dstoelating_woonplaats_regel" markerprefix="true">35390 GRAND FOUGERAY</field>
  <field name="dstoelating_land_regel" markerprefix="true">France</field>
  <field name="dsbriefnaam_pl" markerprefix="true">Mrs. ing. H.J.L.M. van den Brand</field>
  <field name="dstelefoonnummer_pl" markerprefix="true">031 747 1835 / 0316 15593128</field>
  <field name="dsemailadres_pl" markerprefix="true">henriette.vdbrand@ctgb.nl</field>
  <field name="dsemailaanvrager" markerprefix="true">post@ctgb.nl</field>
  <field name="dsdoctype" markerprefix="true">DAT</field>
  <field name="dsprofessioneel" markerprefix="true"/>
  <field name="dstoelating_aard_preparaat_oms" markerprefix="true"/>
  <field name="dsetiketstof_en" markerprefix="true"/>
  <field name="dsetiketstof_1_en" markerprefix="true"/>
  <field name="dsetiketstof_2_en" markerprefix="true"/>
  <field name="dsetiketstof_3_en" markerprefix="true"/>
  <field name="dsetiketstof_nl" markerprefix="true"/>
  <field name="dsetiketstof_1_nl" markerprefix="true"/>
  <field name="dsetiketstof_2_nl" markerprefix="true"/>
  <field name="dsetiketstof_3_nl" markerprefix="true"/>
  <field name="dsgevaar_clp_nl" markerprefix="true"/>
  <field name="dsgevaar_clp_1_nl" markerprefix="true"/>
  <field name="dsgevaar_clp_2_nl" markerprefix="true"/>
  <field name="dsgevaar_clp_3_nl" markerprefix="true"/>
  <field name="dsgevaar_clp_en" markerprefix="true"/>
  <field name="dsgevaar_clp_1_en" markerprefix="true"/>
  <field name="dsgevaar_clp_2_en" markerprefix="true"/>
  <field name="dsgevaar_clp_3_en" markerprefix="true"/>
  <field name="dssignaal_clp_nl" markerprefix="true"/>
  <field name="dssignaal_clp_1_nl" markerprefix="true"/>
  <field name="dssignaal_clp_2_nl" markerprefix="true"/>
  <field name="dssignaal_clp_3_nl" markerprefix="true"/>
  <field name="dssignaal_clp_en" markerprefix="true"/>
  <field name="dssignaal_clp_1_en" markerprefix="true"/>
  <field name="dssignaal_clp_2_en" markerprefix="true"/>
  <field name="dssignaal_clp_3_en" markerprefix="true"/>
  <field name="dsind_waarneembare_aanduiding_1" markerprefix="true"/>
  <field name="dsind_waarneembare_aanduiding_2" markerprefix="true"/>
  <field name="dsind_waarneembare_aanduiding_3" markerprefix="true"/>
  <field name="dsind_kinderveilige_sluiting_1" markerprefix="true"/>
  <field name="dsind_kinderveilige_sluiting_2" markerprefix="true"/>
  <field name="dsind_kinderveilige_sluiting_3" markerprefix="true"/>
  <field name="dscvm_combi_nl" markerprefix="true"/>
  <field name="dscvm_combi_1_nl" markerprefix="true"/>
  <field name="dscvm_combi_2_nl" markerprefix="true"/>
  <field name="dscvm_combi_3_nl" markerprefix="true"/>
  <field name="dscvm_nprof_nl" markerprefix="true"/>
  <field name="dscvm_nprof_1_nl" markerprefix="true"/>
  <field name="dscvm_nprof_2_nl" markerprefix="true"/>
  <field name="dscvm_nprof_3_nl" markerprefix="true"/>
  <field name="dscvm_prof_nl" markerprefix="true"/>
  <field name="dscvm_prof_1_nl" markerprefix="true"/>
  <field name="dscvm_prof_2_nl" markerprefix="true"/>
  <field name="dscvm_prof_3_nl" markerprefix="true"/>
  <field name="dsgev_combi_nl" markerprefix="true"/>
  <field name="dsgev_combi_1_nl" markerprefix="true"/>
  <field name="dsgev_combi_2_nl" markerprefix="true"/>
  <field name="dsgev_combi_3_nl" markerprefix="true"/>
  <field name="dscav_combi_nl" markerprefix="true"/>
  <field name="dscav_combi_1_nl" markerprefix="true"/>
  <field name="dscav_combi_2_nl" markerprefix="true"/>
  <field name="dscav_combi_3_nl" markerprefix="true"/>
  <field name="dsgev_nprof_nl" markerprefix="true"/>
  <field name="dsgev_nprof_1_nl" markerprefix="true"/>
  <field name="dsgev_nprof_2_nl" markerprefix="true"/>
  <field name="dsgev_nprof_3_nl" markerprefix="true"/>
  <field name="dscav_nprof_nl" markerprefix="true"/>
  <field name="dscav_nprof_1_nl" markerprefix="true"/>
  <field name="dscav_nprof_2_nl" markerprefix="true"/>
  <field name="dscav_nprof_3_nl" markerprefix="true"/>
  <field name="dsgev_prof_nl" markerprefix="true"/>
  <field name="dsgev_prof_1_nl" markerprefix="true"/>
  <field name="dsgev_prof_2_nl" markerprefix="true"/>
  <field name="dsgev_prof_3_nl" markerprefix="true"/>
  <field name="dscav_prof_nl" markerprefix="true"/>
  <field name="dscav_prof_1_nl" markerprefix="true"/>
  <field name="dscav_prof_2_nl" markerprefix="true"/>
  <field name="dscav_prof_3_nl" markerprefix="true"/>
  <field name="dswsfact" markerprefix="true"/>
  <field name="dstoelating_middelnaam_moeder" markerprefix="true"/>
  <field name="dstoelating_toelatinghouder_moeder" markerprefix="true"/>
  <field name="dstoelatingsnummermoeder" markerprefix="true"/>
  <field name="dscomponent1" markerprefix="true"/>
  <field name="dscomponent2" markerprefix="true"/>
  <field name="dscomponent3" markerprefix="true"/>
  <field name="dsaardwerking" markerprefix="true"/>
  <field name="dsaardwerking_nl" markerprefix="true"/>
  <field name="dsaardwerking_en" markerprefix="true"/>
  <field name="dsbiocidefamilie_naam" markerprefix="true">ALPHACHLORALOSE PASTA </field>
  <field name="dsbiocidefamilie_toelatingsnummer" markerprefix="true">NL-0021775-0000</field>
  <field name="dsbiocidefamilie_aanvraagtype_omschrijvingnl" markerprefix="true">interne aanvraag</field>
  <field name="dsbiocidefamilie_aanvraagtype_omschrijvingen" markerprefix="true">Internal application</field>
  <field name="dsstartdatum_familie" markerprefix="true">2 december 2019</field>
  <field name="dsexpiratiedatum_familie" markerprefix="true">31 december 2023</field>
  <field name="dsfamilieleden_namen" markerprefix="true">BLACK PEARL PASTA / PASTE AF / RACAN PASTE AF / FLASH PASTE / OVERDOSE PASTA / MAGIK PASTE / PREVEXOR ALP PASTE / ALPHARO PASTA  / TOMORIN PASTA / KRUIDVAT MUIZENLOKDOOS / ROXASECT TEGEN MUIZEN LOKDOOS</field>
  <field name="dsfamilieleden_overzicht" markerprefix="true">BLACK PEARL PASTA / PASTE AF / RACAN PASTE AF / FLASH PASTE / OVERDOSE PASTA / MAGIK PASTE / PREVEXOR ALP PASTE / ALPHARO PASTA  / TOMORIN PASTA / KRUIDVAT MUIZENLOKDOOS / ROXASECT TEGEN MUIZEN LOKDOOS	Meta 1	NL-0021775-0001</field>
  <field name="dsledenoverzicht_start" markerprefix="true">BLACK PEARL PASTA / PASTE AF / RACAN PASTE AF / FLASH PASTE / OVERDOSE PASTA / MAGIK PASTE / PREVEXOR ALP PASTE / ALPHARO PASTA  / TOMORIN PASTA / KRUIDVAT MUIZENLOKDOOS / ROXASECT TEGEN MUIZEN LOKDOOS	NL-0021775-0001		</field>
  <field name="dsledenoverzicht_met_opgebruik_verkoop" markerprefix="true">BLACK PEARL PASTA / PASTE AF / RACAN PASTE AF / FLASH PASTE / OVERDOSE PASTA / MAGIK PASTE / PREVEXOR ALP PASTE / ALPHARO PASTA  / TOMORIN PASTA / KRUIDVAT MUIZENLOKDOOS / ROXASECT TEGEN MUIZEN LOKDOOS	NL-0021775-0001		</field>
  <field name="dsledenoverzicht_met_start_opgebruik_verkoop" markerprefix="true">BLACK PEARL PASTA / PASTE AF / RACAN PASTE AF / FLASH PASTE / OVERDOSE PASTA / MAGIK PASTE / PREVEXOR ALP PASTE / ALPHARO PASTA  / TOMORIN PASTA / KRUIDVAT MUIZENLOKDOOS / ROXASECT TEGEN MUIZEN LOKDOOS	NL-0021775-0001	02-12-2019		</field>
  <field name="dscontactpersoon" markerprefix="true"> </field>
  <field name="dsgemachtigd_relatienaam" markerprefix="true"/>
  <field name="dsgemachtigd_straat_regel" markerprefix="true">  </field>
  <field name="dsgemachtigd_woonplaats_regel" markerprefix="true"> </field>
  <field name="dsgemachtigd_land_regel" markerprefix="true"/>
  <field name="dstussenpers_relatienaam" markerprefix="true"> </field>
  <field name="dstussenpers_straat_regel" markerprefix="true">  </field>
  <field name="dstussenpers_woonplaats_regel" markerprefix="true"> </field>
  <field name="dstussenpers_land_regel" markerprefix="true"/>
  <field name="dsemailconsultant" markerprefix="true"/>
  <field name="dsformele_registratiedatum" markerprefix="true"/>
  <field name="dstoelating_volgnr" markerprefix="true"/>
  <field name="dstoelating_start_datum" markerprefix="true"/>
  <field name="dstoelating_expiratie_datum" markerprefix="true"/>
  <field name="dstoelating_datum_herregistratie" markerprefix="true"/>
  <field name="dstoelating_datum_compliance_check" markerprefix="true"/>
  <field name="dstoelating_opmerkingen" markerprefix="true"/>
  <field name="dstoelating_aard_preparaat" markerprefix="true"/>
  <field name="dstoepassing_aanvraag" markerprefix="true"/>
  <field name="dswvervolgnummer" markerprefix="true"/>
  <field name="dsverkoopvervolgnummer" markerprefix="true"/>
  <field name="dsopgebruikvervolgnummer" markerprefix="true"/>
  <field name="dswvervolgnummerparticulier" markerprefix="true"/>
  <field name="dsverkoopvervolgnummerparticulier" markerprefix="true"/>
  <field name="dsopgebruikvervolgnummerparticulier" markerprefix="true"/>
  <field name="dstoelating_vorigewcodenprof" markerprefix="true"/>
  <field name="dstoelating_vorigewcodeprof" markerprefix="true"/>
  <field name="dsexpiratie" markerprefix="true"/>
  <field name="dsdatum_publicatie_staatscourant" markerprefix="true"/>
  <field name="dscreatie" markerprefix="true">8 maart 2023</field>
  <field name="dsvindplaats" markerprefix="true"/>
  <field name="dsjaarvernietiging" markerprefix="true"/>
  <field name="dsjaarafsluiting" markerprefix="true"/>
  <field name="dsopengesloten" markerprefix="true">1. open</field>
  <field name="dstoelating_houdbaarheidstermijn" markerprefix="true"/>
  <field name="dstoelating_pt" markerprefix="true"/>
  <field name="dstoelating_verpakkingsgrootte" markerprefix="true"/>
  <field name="dsvoel_en" markerprefix="true"/>
  <field name="dskind_en" markerprefix="true"/>
  <field name="dstoelating_nr_bestaand" markerprefix="true"/>
  <field name="dstoelating_aflevertermijn" markerprefix="true"/>
  <field name="dstoelating_opgebruiktermijn" markerprefix="true"/>
  <field name="dstoelating_verpakkingsgrootte_nonprof" markerprefix="true"/>
  <field name="dstoelating_verpakkingsgrootte_prof" markerprefix="true"/>
  <field name="dstoelating_verpakking" markerprefix="true"/>
  <field name="dstoelating_verpakkingssoort_nonprof" markerprefix="true"/>
  <field name="dstoelating_verpakkingssoort_prof" markerprefix="true"/>
  <field name="dscav_combi_en" markerprefix="true"/>
  <field name="dscav_nprof_en" markerprefix="true"/>
  <field name="dscav_prof_en" markerprefix="true"/>
  <field name="dscvm_combi_en" markerprefix="true"/>
  <field name="dscvm_nprof_en" markerprefix="true"/>
  <field name="dscvm_prof_en" markerprefix="true"/>
  <field name="dsgev_combi_en" markerprefix="true"/>
  <field name="dsgev_nprof_en" markerprefix="true"/>
  <field name="dsgev_prof_en" markerprefix="true"/>
  <field name="dsaanvraag" markerprefix="true"/>
  <field name="formele_registratiedatum_en" markerprefix="true"/>
  <field name="ontvangstdatum_en" markerprefix="true">March 8th 2023</field>
  <field name="dagtekening_en" markerprefix="true">March 21st 2023</field>
  <field name="dsontvangstdatum_en" markerprefix="true">March 8th 2023</field>
  <field name="dsstartdatum_familie_en" markerprefix="true">December 2nd 2019</field>
  <field name="dsexpiratiedatum_familie_en" markerprefix="true">December 31st 2023</field>
  <field name="dsformele_registratiedatum_en" markerprefix="true"/>
  <field name="dstoelating_start_datum_en" markerprefix="true"/>
  <field name="dstoelating_expiratie_datum_en" markerprefix="true"/>
  <field name="dstoelating_datum_herregistratie_en" markerprefix="true"/>
  <field name="dstoelating_datum_compliance_check_en" markerprefix="true"/>
  <field name="dsverkoopvervolgnummer_en" markerprefix="true"/>
  <field name="dsopgebruikvervolgnummer_en" markerprefix="true"/>
  <field name="dsverkoopvervolgnummerparticulier_en" markerprefix="true"/>
  <field name="dsopgebruikvervolgnummerparticulier_en" markerprefix="true"/>
  <field name="dsdatum_publicatie_staatscourant_en" markerprefix="true"/>
  <field name="dscreatie_en" markerprefix="true">March 8th 2023</field>
  <field name="dstoelating_aflevertermijn_en" markerprefix="true"/>
  <field name="dstoelating_opgebruiktermijn_en" markerprefix="true"/>
  <field name="dsaanvraag_en" markerprefix="true"/>
  <field name="version" markerprefix="true">0.4 </field>
  <field name="status" markerprefix="true">concept</field>
  <field name="stage" markerprefix="true">3</field>
</root>
</file>

<file path=customXml/itemProps1.xml><?xml version="1.0" encoding="utf-8"?>
<ds:datastoreItem xmlns:ds="http://schemas.openxmlformats.org/officeDocument/2006/customXml" ds:itemID="{4F70656E-494D-5357-6F72-6476303030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1592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lpstr>
    </vt:vector>
  </TitlesOfParts>
  <Company>Ministerie van LNV</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Brand, ing. H.J.L.M. van den (Henriëtte)</cp:lastModifiedBy>
  <cp:revision>2</cp:revision>
  <dcterms:created xsi:type="dcterms:W3CDTF">2023-03-21T14:20:00Z</dcterms:created>
  <dcterms:modified xsi:type="dcterms:W3CDTF">2023-03-21T14:20:00Z</dcterms:modified>
</cp:coreProperties>
</file>