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41F" w:rsidRPr="0025141F" w:rsidRDefault="00857063" w:rsidP="0025141F">
      <w:pPr>
        <w:jc w:val="right"/>
        <w:rPr>
          <w:rFonts w:ascii="Verdana" w:hAnsi="Verdana"/>
          <w:sz w:val="20"/>
        </w:rPr>
      </w:pPr>
      <w:bookmarkStart w:id="0" w:name="_GoBack"/>
      <w:bookmarkEnd w:id="0"/>
      <w:r>
        <w:rPr>
          <w:noProof/>
        </w:rPr>
        <w:drawing>
          <wp:anchor distT="0" distB="0" distL="114300" distR="114300" simplePos="0" relativeHeight="251657728" behindDoc="1" locked="0" layoutInCell="1" allowOverlap="1">
            <wp:simplePos x="0" y="0"/>
            <wp:positionH relativeFrom="page">
              <wp:posOffset>798195</wp:posOffset>
            </wp:positionH>
            <wp:positionV relativeFrom="page">
              <wp:posOffset>752475</wp:posOffset>
            </wp:positionV>
            <wp:extent cx="2082800" cy="533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28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141F" w:rsidRPr="0025141F" w:rsidRDefault="0025141F" w:rsidP="0025141F">
      <w:pPr>
        <w:jc w:val="right"/>
        <w:rPr>
          <w:rFonts w:ascii="Verdana" w:hAnsi="Verdana"/>
          <w:sz w:val="20"/>
        </w:rPr>
      </w:pPr>
      <w:r w:rsidRPr="0025141F">
        <w:rPr>
          <w:rFonts w:ascii="Verdana" w:hAnsi="Verdana"/>
          <w:sz w:val="20"/>
        </w:rPr>
        <w:tab/>
      </w:r>
    </w:p>
    <w:p w:rsidR="0025141F" w:rsidRPr="0025141F" w:rsidRDefault="0025141F" w:rsidP="0025141F">
      <w:pPr>
        <w:jc w:val="right"/>
        <w:rPr>
          <w:rFonts w:ascii="Verdana" w:hAnsi="Verdana"/>
          <w:sz w:val="20"/>
        </w:rPr>
      </w:pPr>
    </w:p>
    <w:p w:rsidR="0025141F" w:rsidRPr="0025141F" w:rsidRDefault="0025141F" w:rsidP="0025141F">
      <w:pPr>
        <w:jc w:val="right"/>
        <w:rPr>
          <w:rFonts w:ascii="Verdana" w:hAnsi="Verdana"/>
          <w:sz w:val="20"/>
        </w:rPr>
      </w:pPr>
    </w:p>
    <w:p w:rsidR="0025141F" w:rsidRPr="0025141F" w:rsidRDefault="0025141F" w:rsidP="0025141F">
      <w:pPr>
        <w:jc w:val="both"/>
        <w:rPr>
          <w:rFonts w:ascii="Verdana" w:hAnsi="Verdana"/>
          <w:sz w:val="20"/>
        </w:rPr>
      </w:pPr>
    </w:p>
    <w:p w:rsidR="0025141F" w:rsidRPr="0025141F" w:rsidRDefault="0025141F" w:rsidP="0025141F">
      <w:pPr>
        <w:jc w:val="both"/>
        <w:rPr>
          <w:rFonts w:ascii="Verdana" w:hAnsi="Verdana"/>
          <w:sz w:val="20"/>
        </w:rPr>
      </w:pPr>
    </w:p>
    <w:p w:rsidR="0025141F" w:rsidRPr="0025141F" w:rsidRDefault="0025141F" w:rsidP="0025141F">
      <w:pPr>
        <w:jc w:val="both"/>
        <w:rPr>
          <w:rFonts w:ascii="Verdana" w:hAnsi="Verdana"/>
          <w:sz w:val="20"/>
        </w:rPr>
      </w:pPr>
    </w:p>
    <w:p w:rsidR="0025141F" w:rsidRPr="0025141F" w:rsidRDefault="0025141F" w:rsidP="0025141F">
      <w:pPr>
        <w:jc w:val="both"/>
        <w:rPr>
          <w:rFonts w:ascii="Verdana" w:hAnsi="Verdana"/>
          <w:sz w:val="20"/>
        </w:rPr>
      </w:pPr>
    </w:p>
    <w:p w:rsidR="0025141F" w:rsidRPr="0025141F" w:rsidRDefault="0025141F" w:rsidP="0025141F">
      <w:pPr>
        <w:tabs>
          <w:tab w:val="left" w:pos="4536"/>
          <w:tab w:val="left" w:pos="7088"/>
          <w:tab w:val="left" w:pos="8789"/>
        </w:tabs>
        <w:jc w:val="center"/>
        <w:rPr>
          <w:rFonts w:ascii="Verdana" w:hAnsi="Verdana"/>
          <w:b/>
          <w:sz w:val="28"/>
          <w:szCs w:val="28"/>
        </w:rPr>
      </w:pPr>
      <w:r w:rsidRPr="0025141F">
        <w:rPr>
          <w:rFonts w:ascii="Verdana" w:hAnsi="Verdana"/>
          <w:b/>
          <w:sz w:val="28"/>
          <w:szCs w:val="28"/>
        </w:rPr>
        <w:t>Committee for Risk Assessment (RAC)</w:t>
      </w:r>
    </w:p>
    <w:p w:rsidR="0025141F" w:rsidRPr="0025141F" w:rsidRDefault="0025141F" w:rsidP="0025141F">
      <w:pPr>
        <w:tabs>
          <w:tab w:val="left" w:pos="4536"/>
          <w:tab w:val="left" w:pos="7088"/>
          <w:tab w:val="left" w:pos="8789"/>
        </w:tabs>
        <w:jc w:val="center"/>
        <w:rPr>
          <w:rFonts w:ascii="Verdana" w:hAnsi="Verdana"/>
          <w:b/>
          <w:sz w:val="28"/>
          <w:szCs w:val="28"/>
        </w:rPr>
      </w:pPr>
      <w:r w:rsidRPr="0025141F">
        <w:rPr>
          <w:rFonts w:ascii="Verdana" w:hAnsi="Verdana"/>
          <w:b/>
          <w:sz w:val="28"/>
          <w:szCs w:val="28"/>
        </w:rPr>
        <w:t>Committee for Socio-economic Analysis (SEAC)</w:t>
      </w:r>
    </w:p>
    <w:p w:rsidR="0025141F" w:rsidRPr="0025141F" w:rsidRDefault="0025141F" w:rsidP="0025141F">
      <w:pPr>
        <w:jc w:val="both"/>
        <w:rPr>
          <w:rFonts w:ascii="Verdana" w:hAnsi="Verdana"/>
          <w:sz w:val="20"/>
        </w:rPr>
      </w:pPr>
    </w:p>
    <w:p w:rsidR="0025141F" w:rsidRPr="0025141F" w:rsidRDefault="0025141F" w:rsidP="0025141F">
      <w:pPr>
        <w:jc w:val="both"/>
        <w:rPr>
          <w:rFonts w:ascii="Verdana" w:hAnsi="Verdana"/>
          <w:sz w:val="20"/>
        </w:rPr>
      </w:pPr>
    </w:p>
    <w:p w:rsidR="0025141F" w:rsidRPr="0025141F" w:rsidRDefault="0025141F" w:rsidP="0025141F">
      <w:pPr>
        <w:jc w:val="both"/>
        <w:rPr>
          <w:rFonts w:ascii="Verdana" w:hAnsi="Verdana"/>
          <w:sz w:val="20"/>
        </w:rPr>
      </w:pPr>
    </w:p>
    <w:p w:rsidR="0025141F" w:rsidRPr="0025141F" w:rsidRDefault="0025141F" w:rsidP="0025141F">
      <w:pPr>
        <w:jc w:val="both"/>
        <w:rPr>
          <w:rFonts w:ascii="Verdana" w:hAnsi="Verdana"/>
          <w:sz w:val="20"/>
        </w:rPr>
      </w:pPr>
    </w:p>
    <w:p w:rsidR="0025141F" w:rsidRPr="0025141F" w:rsidRDefault="0025141F" w:rsidP="0025141F">
      <w:pPr>
        <w:jc w:val="both"/>
        <w:rPr>
          <w:rFonts w:ascii="Verdana" w:hAnsi="Verdana"/>
          <w:sz w:val="20"/>
        </w:rPr>
      </w:pPr>
    </w:p>
    <w:p w:rsidR="0025141F" w:rsidRPr="0025141F" w:rsidRDefault="0025141F" w:rsidP="0025141F">
      <w:pPr>
        <w:tabs>
          <w:tab w:val="left" w:pos="4536"/>
          <w:tab w:val="left" w:pos="7088"/>
          <w:tab w:val="left" w:pos="8789"/>
        </w:tabs>
        <w:jc w:val="center"/>
        <w:rPr>
          <w:rFonts w:ascii="Verdana" w:hAnsi="Verdana"/>
          <w:b/>
          <w:sz w:val="28"/>
          <w:szCs w:val="28"/>
        </w:rPr>
      </w:pPr>
      <w:r w:rsidRPr="0025141F">
        <w:rPr>
          <w:rFonts w:ascii="Verdana" w:hAnsi="Verdana"/>
          <w:b/>
          <w:sz w:val="28"/>
          <w:szCs w:val="28"/>
        </w:rPr>
        <w:t>Response to comments document (RCOM)</w:t>
      </w:r>
    </w:p>
    <w:p w:rsidR="0025141F" w:rsidRPr="0025141F" w:rsidRDefault="0025141F" w:rsidP="0025141F">
      <w:pPr>
        <w:tabs>
          <w:tab w:val="left" w:pos="4536"/>
          <w:tab w:val="left" w:pos="7088"/>
          <w:tab w:val="left" w:pos="8789"/>
        </w:tabs>
        <w:jc w:val="center"/>
        <w:rPr>
          <w:rFonts w:ascii="Verdana" w:hAnsi="Verdana"/>
          <w:b/>
          <w:sz w:val="28"/>
          <w:szCs w:val="28"/>
        </w:rPr>
      </w:pPr>
      <w:r w:rsidRPr="0025141F">
        <w:rPr>
          <w:rFonts w:ascii="Verdana" w:hAnsi="Verdana"/>
          <w:b/>
          <w:sz w:val="28"/>
          <w:szCs w:val="28"/>
        </w:rPr>
        <w:t xml:space="preserve">on the Annex XV dossier </w:t>
      </w:r>
    </w:p>
    <w:p w:rsidR="0025141F" w:rsidRPr="0025141F" w:rsidRDefault="0025141F" w:rsidP="0025141F">
      <w:pPr>
        <w:tabs>
          <w:tab w:val="left" w:pos="4536"/>
          <w:tab w:val="left" w:pos="7088"/>
          <w:tab w:val="left" w:pos="8789"/>
        </w:tabs>
        <w:jc w:val="center"/>
        <w:rPr>
          <w:rFonts w:ascii="Verdana" w:hAnsi="Verdana"/>
          <w:b/>
          <w:sz w:val="28"/>
          <w:szCs w:val="28"/>
        </w:rPr>
      </w:pPr>
      <w:r w:rsidRPr="0025141F">
        <w:rPr>
          <w:rFonts w:ascii="Verdana" w:hAnsi="Verdana"/>
          <w:b/>
          <w:sz w:val="28"/>
          <w:szCs w:val="28"/>
        </w:rPr>
        <w:t xml:space="preserve">proposing restrictions on </w:t>
      </w:r>
    </w:p>
    <w:p w:rsidR="0025141F" w:rsidRPr="0025141F" w:rsidRDefault="00F111E1" w:rsidP="0025141F">
      <w:pPr>
        <w:tabs>
          <w:tab w:val="left" w:pos="4536"/>
          <w:tab w:val="left" w:pos="7088"/>
          <w:tab w:val="left" w:pos="8789"/>
        </w:tabs>
        <w:jc w:val="center"/>
        <w:rPr>
          <w:rFonts w:ascii="Verdana" w:hAnsi="Verdana"/>
          <w:b/>
          <w:sz w:val="28"/>
          <w:szCs w:val="28"/>
        </w:rPr>
      </w:pPr>
      <w:r w:rsidRPr="00F111E1">
        <w:rPr>
          <w:rFonts w:ascii="Verdana" w:hAnsi="Verdana"/>
          <w:b/>
          <w:sz w:val="28"/>
          <w:szCs w:val="28"/>
        </w:rPr>
        <w:t>Chromium VI in leather articles</w:t>
      </w:r>
    </w:p>
    <w:p w:rsidR="0025141F" w:rsidRPr="0025141F" w:rsidRDefault="0025141F" w:rsidP="0025141F">
      <w:pPr>
        <w:jc w:val="both"/>
        <w:rPr>
          <w:rFonts w:ascii="Verdana" w:hAnsi="Verdana"/>
          <w:sz w:val="20"/>
        </w:rPr>
      </w:pPr>
    </w:p>
    <w:p w:rsidR="0025141F" w:rsidRDefault="0025141F" w:rsidP="0025141F">
      <w:pPr>
        <w:jc w:val="both"/>
        <w:rPr>
          <w:rFonts w:ascii="Verdana" w:hAnsi="Verdana"/>
          <w:sz w:val="20"/>
        </w:rPr>
      </w:pPr>
    </w:p>
    <w:p w:rsidR="007268F9" w:rsidRDefault="007268F9" w:rsidP="0025141F">
      <w:pPr>
        <w:jc w:val="both"/>
        <w:rPr>
          <w:rFonts w:ascii="Verdana" w:hAnsi="Verdana"/>
          <w:sz w:val="20"/>
        </w:rPr>
      </w:pPr>
    </w:p>
    <w:p w:rsidR="007268F9" w:rsidRPr="0025141F" w:rsidRDefault="007268F9" w:rsidP="0025141F">
      <w:pPr>
        <w:jc w:val="both"/>
        <w:rPr>
          <w:rFonts w:ascii="Verdana" w:hAnsi="Verdana"/>
          <w:sz w:val="20"/>
        </w:rPr>
      </w:pPr>
    </w:p>
    <w:p w:rsidR="0025141F" w:rsidRPr="0025141F" w:rsidRDefault="0025141F" w:rsidP="0025141F">
      <w:pPr>
        <w:jc w:val="both"/>
        <w:rPr>
          <w:rFonts w:ascii="Verdana" w:hAnsi="Verdana"/>
          <w:sz w:val="20"/>
        </w:rPr>
      </w:pPr>
    </w:p>
    <w:p w:rsidR="0025141F" w:rsidRPr="0025141F" w:rsidRDefault="0025141F" w:rsidP="0025141F">
      <w:pPr>
        <w:jc w:val="both"/>
        <w:rPr>
          <w:rFonts w:ascii="Verdana" w:hAnsi="Verdana"/>
          <w:sz w:val="20"/>
        </w:rPr>
      </w:pPr>
    </w:p>
    <w:p w:rsidR="0025141F" w:rsidRPr="0025141F" w:rsidRDefault="0025141F" w:rsidP="0025141F">
      <w:pPr>
        <w:ind w:left="357"/>
        <w:jc w:val="center"/>
        <w:rPr>
          <w:rFonts w:ascii="Verdana" w:hAnsi="Verdana"/>
          <w:b/>
          <w:color w:val="000000"/>
        </w:rPr>
      </w:pPr>
      <w:r w:rsidRPr="0025141F">
        <w:rPr>
          <w:rFonts w:ascii="Verdana" w:hAnsi="Verdana"/>
          <w:b/>
          <w:color w:val="000000"/>
        </w:rPr>
        <w:t>ECHA/RAC/</w:t>
      </w:r>
      <w:r w:rsidR="007268F9" w:rsidRPr="007268F9">
        <w:t xml:space="preserve"> </w:t>
      </w:r>
      <w:r w:rsidR="007268F9" w:rsidRPr="007268F9">
        <w:rPr>
          <w:rFonts w:ascii="Verdana" w:hAnsi="Verdana"/>
          <w:b/>
          <w:color w:val="000000"/>
        </w:rPr>
        <w:t>RES-O-0000001412-86-09/F</w:t>
      </w:r>
    </w:p>
    <w:p w:rsidR="0025141F" w:rsidRPr="0025141F" w:rsidRDefault="0025141F" w:rsidP="0025141F">
      <w:pPr>
        <w:ind w:left="357"/>
        <w:jc w:val="center"/>
        <w:rPr>
          <w:rFonts w:ascii="Verdana" w:hAnsi="Verdana"/>
          <w:b/>
          <w:color w:val="000000"/>
        </w:rPr>
      </w:pPr>
      <w:r w:rsidRPr="0025141F">
        <w:rPr>
          <w:rFonts w:ascii="Verdana" w:hAnsi="Verdana"/>
          <w:b/>
          <w:color w:val="000000"/>
        </w:rPr>
        <w:t>ECHA/SEAC/</w:t>
      </w:r>
      <w:r w:rsidR="00146D26" w:rsidRPr="00146D26">
        <w:rPr>
          <w:rFonts w:ascii="Verdana" w:hAnsi="Verdana"/>
          <w:b/>
          <w:color w:val="000000"/>
        </w:rPr>
        <w:t>RES-O-0000002419-71-02/F</w:t>
      </w:r>
    </w:p>
    <w:p w:rsidR="0025141F" w:rsidRPr="0025141F" w:rsidRDefault="0025141F" w:rsidP="0025141F">
      <w:pPr>
        <w:tabs>
          <w:tab w:val="left" w:pos="4536"/>
          <w:tab w:val="left" w:pos="7088"/>
          <w:tab w:val="left" w:pos="8789"/>
        </w:tabs>
        <w:jc w:val="both"/>
        <w:rPr>
          <w:rFonts w:ascii="Verdana" w:hAnsi="Verdana"/>
          <w:sz w:val="20"/>
          <w:lang w:eastAsia="en-US"/>
        </w:rPr>
      </w:pPr>
    </w:p>
    <w:p w:rsidR="0025141F" w:rsidRPr="0025141F" w:rsidRDefault="0025141F" w:rsidP="0025141F">
      <w:pPr>
        <w:jc w:val="both"/>
        <w:rPr>
          <w:rFonts w:ascii="Verdana" w:hAnsi="Verdana"/>
          <w:sz w:val="20"/>
        </w:rPr>
      </w:pPr>
    </w:p>
    <w:p w:rsidR="0025141F" w:rsidRPr="0025141F" w:rsidRDefault="0025141F" w:rsidP="0025141F">
      <w:pPr>
        <w:jc w:val="both"/>
        <w:rPr>
          <w:rFonts w:ascii="Verdana" w:hAnsi="Verdana"/>
          <w:sz w:val="20"/>
        </w:rPr>
      </w:pPr>
    </w:p>
    <w:p w:rsidR="005A056C" w:rsidRDefault="005A056C" w:rsidP="005A056C">
      <w:pPr>
        <w:tabs>
          <w:tab w:val="left" w:pos="4536"/>
          <w:tab w:val="left" w:pos="7088"/>
          <w:tab w:val="left" w:pos="8789"/>
        </w:tabs>
        <w:jc w:val="center"/>
        <w:rPr>
          <w:rFonts w:ascii="Verdana" w:hAnsi="Verdana"/>
          <w:b/>
          <w:sz w:val="28"/>
          <w:szCs w:val="28"/>
        </w:rPr>
      </w:pPr>
      <w:r>
        <w:rPr>
          <w:rFonts w:ascii="Verdana" w:hAnsi="Verdana"/>
          <w:b/>
          <w:sz w:val="28"/>
          <w:szCs w:val="28"/>
        </w:rPr>
        <w:t>Chromium VI</w:t>
      </w:r>
    </w:p>
    <w:p w:rsidR="005A056C" w:rsidRDefault="005A056C" w:rsidP="005A056C">
      <w:pPr>
        <w:ind w:left="357"/>
        <w:jc w:val="center"/>
        <w:rPr>
          <w:rFonts w:ascii="Verdana" w:hAnsi="Verdana"/>
          <w:b/>
          <w:color w:val="000000"/>
        </w:rPr>
      </w:pPr>
      <w:r>
        <w:rPr>
          <w:rFonts w:ascii="Verdana" w:hAnsi="Verdana"/>
          <w:b/>
          <w:color w:val="000000"/>
        </w:rPr>
        <w:t>EC number: Not appli</w:t>
      </w:r>
      <w:smartTag w:uri="urn:schemas-microsoft-com:office:smarttags" w:element="PersonName">
        <w:r>
          <w:rPr>
            <w:rFonts w:ascii="Verdana" w:hAnsi="Verdana"/>
            <w:b/>
            <w:color w:val="000000"/>
          </w:rPr>
          <w:t>ca</w:t>
        </w:r>
      </w:smartTag>
      <w:r>
        <w:rPr>
          <w:rFonts w:ascii="Verdana" w:hAnsi="Verdana"/>
          <w:b/>
          <w:color w:val="000000"/>
        </w:rPr>
        <w:t>ble</w:t>
      </w:r>
    </w:p>
    <w:p w:rsidR="005A056C" w:rsidRDefault="005A056C" w:rsidP="005A056C">
      <w:pPr>
        <w:ind w:left="357"/>
        <w:jc w:val="center"/>
        <w:rPr>
          <w:rFonts w:ascii="Verdana" w:hAnsi="Verdana"/>
          <w:b/>
          <w:color w:val="000000"/>
        </w:rPr>
      </w:pPr>
      <w:r>
        <w:rPr>
          <w:rFonts w:ascii="Verdana" w:hAnsi="Verdana"/>
          <w:b/>
          <w:color w:val="000000"/>
        </w:rPr>
        <w:t>CAS number: Not applicable</w:t>
      </w:r>
    </w:p>
    <w:p w:rsidR="00F111E1" w:rsidRPr="0025141F" w:rsidRDefault="00F111E1" w:rsidP="0025141F">
      <w:pPr>
        <w:jc w:val="both"/>
        <w:rPr>
          <w:rFonts w:ascii="Verdana" w:hAnsi="Verdana"/>
          <w:sz w:val="20"/>
        </w:rPr>
      </w:pPr>
    </w:p>
    <w:p w:rsidR="0025141F" w:rsidRPr="0025141F" w:rsidRDefault="0025141F" w:rsidP="0025141F">
      <w:pPr>
        <w:jc w:val="both"/>
        <w:rPr>
          <w:rFonts w:ascii="Verdana" w:hAnsi="Verdana"/>
          <w:sz w:val="20"/>
        </w:rPr>
      </w:pPr>
    </w:p>
    <w:p w:rsidR="0025141F" w:rsidRPr="0025141F" w:rsidRDefault="0025141F" w:rsidP="0025141F">
      <w:pPr>
        <w:jc w:val="both"/>
        <w:rPr>
          <w:rFonts w:ascii="Verdana" w:hAnsi="Verdana"/>
          <w:sz w:val="20"/>
        </w:rPr>
      </w:pPr>
    </w:p>
    <w:p w:rsidR="0025141F" w:rsidRPr="0025141F" w:rsidRDefault="0025141F" w:rsidP="0025141F">
      <w:pPr>
        <w:jc w:val="both"/>
        <w:rPr>
          <w:rFonts w:ascii="Verdana" w:hAnsi="Verdana"/>
          <w:sz w:val="20"/>
        </w:rPr>
      </w:pPr>
    </w:p>
    <w:p w:rsidR="0025141F" w:rsidRPr="0025141F" w:rsidRDefault="0025141F" w:rsidP="0025141F">
      <w:pPr>
        <w:jc w:val="both"/>
        <w:rPr>
          <w:rFonts w:ascii="Verdana" w:hAnsi="Verdana"/>
          <w:sz w:val="20"/>
        </w:rPr>
      </w:pPr>
    </w:p>
    <w:p w:rsidR="0025141F" w:rsidRPr="0025141F" w:rsidRDefault="0025141F" w:rsidP="0025141F">
      <w:pPr>
        <w:jc w:val="both"/>
        <w:rPr>
          <w:rFonts w:ascii="Verdana" w:hAnsi="Verdana"/>
          <w:sz w:val="20"/>
        </w:rPr>
      </w:pPr>
    </w:p>
    <w:p w:rsidR="0025141F" w:rsidRPr="0025141F" w:rsidRDefault="0025141F" w:rsidP="0025141F">
      <w:pPr>
        <w:jc w:val="both"/>
        <w:rPr>
          <w:rFonts w:ascii="Verdana" w:hAnsi="Verdana"/>
          <w:sz w:val="20"/>
        </w:rPr>
      </w:pPr>
    </w:p>
    <w:p w:rsidR="0025141F" w:rsidRPr="0025141F" w:rsidRDefault="0025141F" w:rsidP="0025141F">
      <w:pPr>
        <w:jc w:val="both"/>
        <w:rPr>
          <w:rFonts w:ascii="Verdana" w:hAnsi="Verdana"/>
          <w:sz w:val="20"/>
        </w:rPr>
      </w:pPr>
    </w:p>
    <w:p w:rsidR="0025141F" w:rsidRPr="0025141F" w:rsidRDefault="00992777" w:rsidP="0025141F">
      <w:pPr>
        <w:tabs>
          <w:tab w:val="left" w:pos="4536"/>
          <w:tab w:val="left" w:pos="7088"/>
          <w:tab w:val="left" w:pos="8789"/>
        </w:tabs>
        <w:ind w:left="360"/>
        <w:jc w:val="center"/>
        <w:rPr>
          <w:rFonts w:ascii="Verdana" w:hAnsi="Verdana"/>
          <w:b/>
          <w:sz w:val="32"/>
          <w:szCs w:val="32"/>
        </w:rPr>
      </w:pPr>
      <w:r>
        <w:rPr>
          <w:rFonts w:ascii="Verdana" w:hAnsi="Verdana"/>
          <w:b/>
          <w:sz w:val="32"/>
          <w:szCs w:val="32"/>
        </w:rPr>
        <w:t>9</w:t>
      </w:r>
      <w:r w:rsidR="0025141F" w:rsidRPr="0025141F">
        <w:rPr>
          <w:rFonts w:ascii="Verdana" w:hAnsi="Verdana"/>
          <w:b/>
          <w:sz w:val="32"/>
          <w:szCs w:val="32"/>
        </w:rPr>
        <w:t xml:space="preserve"> </w:t>
      </w:r>
      <w:r>
        <w:rPr>
          <w:rFonts w:ascii="Verdana" w:hAnsi="Verdana"/>
          <w:b/>
          <w:sz w:val="32"/>
          <w:szCs w:val="32"/>
        </w:rPr>
        <w:t>November</w:t>
      </w:r>
      <w:r w:rsidR="0025141F" w:rsidRPr="0025141F">
        <w:rPr>
          <w:rFonts w:ascii="Verdana" w:hAnsi="Verdana"/>
          <w:b/>
          <w:sz w:val="32"/>
          <w:szCs w:val="32"/>
        </w:rPr>
        <w:t xml:space="preserve"> 201</w:t>
      </w:r>
      <w:r>
        <w:rPr>
          <w:rFonts w:ascii="Verdana" w:hAnsi="Verdana"/>
          <w:b/>
          <w:sz w:val="32"/>
          <w:szCs w:val="32"/>
        </w:rPr>
        <w:t>2</w:t>
      </w:r>
      <w:r w:rsidR="0025141F" w:rsidRPr="0025141F">
        <w:rPr>
          <w:rFonts w:ascii="Verdana" w:hAnsi="Verdana"/>
          <w:b/>
          <w:sz w:val="32"/>
          <w:szCs w:val="32"/>
        </w:rPr>
        <w:t xml:space="preserve"> </w:t>
      </w:r>
    </w:p>
    <w:p w:rsidR="0025141F" w:rsidRPr="0025141F" w:rsidRDefault="0025141F" w:rsidP="0025141F">
      <w:pPr>
        <w:jc w:val="right"/>
        <w:rPr>
          <w:rFonts w:ascii="Verdana" w:hAnsi="Verdana"/>
          <w:b/>
          <w:i/>
          <w:sz w:val="20"/>
        </w:rPr>
      </w:pPr>
    </w:p>
    <w:p w:rsidR="0025141F" w:rsidRPr="0025141F" w:rsidRDefault="0025141F" w:rsidP="0025141F">
      <w:pPr>
        <w:jc w:val="right"/>
        <w:rPr>
          <w:rFonts w:ascii="Verdana" w:hAnsi="Verdana"/>
          <w:b/>
          <w:i/>
          <w:sz w:val="20"/>
        </w:rPr>
      </w:pPr>
    </w:p>
    <w:p w:rsidR="0025141F" w:rsidRPr="0025141F" w:rsidRDefault="0025141F" w:rsidP="0025141F">
      <w:pPr>
        <w:jc w:val="right"/>
        <w:rPr>
          <w:rFonts w:ascii="Verdana" w:hAnsi="Verdana"/>
          <w:b/>
          <w:i/>
          <w:sz w:val="20"/>
        </w:rPr>
      </w:pPr>
    </w:p>
    <w:p w:rsidR="0025141F" w:rsidRDefault="0025141F" w:rsidP="0025141F">
      <w:pPr>
        <w:jc w:val="right"/>
        <w:rPr>
          <w:rFonts w:ascii="Verdana" w:hAnsi="Verdana"/>
          <w:b/>
          <w:i/>
          <w:sz w:val="20"/>
        </w:rPr>
      </w:pPr>
    </w:p>
    <w:p w:rsidR="00F111E1" w:rsidRDefault="00F111E1" w:rsidP="0025141F">
      <w:pPr>
        <w:jc w:val="right"/>
        <w:rPr>
          <w:rFonts w:ascii="Verdana" w:hAnsi="Verdana"/>
          <w:b/>
          <w:i/>
          <w:sz w:val="20"/>
        </w:rPr>
      </w:pPr>
    </w:p>
    <w:p w:rsidR="00F111E1" w:rsidRDefault="00F111E1" w:rsidP="0025141F">
      <w:pPr>
        <w:jc w:val="right"/>
        <w:rPr>
          <w:rFonts w:ascii="Verdana" w:hAnsi="Verdana"/>
          <w:b/>
          <w:i/>
          <w:sz w:val="20"/>
        </w:rPr>
      </w:pPr>
    </w:p>
    <w:p w:rsidR="00F111E1" w:rsidRDefault="00F111E1" w:rsidP="0025141F">
      <w:pPr>
        <w:jc w:val="right"/>
        <w:rPr>
          <w:rFonts w:ascii="Verdana" w:hAnsi="Verdana"/>
          <w:b/>
          <w:i/>
          <w:sz w:val="20"/>
        </w:rPr>
      </w:pPr>
    </w:p>
    <w:p w:rsidR="00F111E1" w:rsidRPr="0025141F" w:rsidRDefault="00F111E1" w:rsidP="0025141F">
      <w:pPr>
        <w:jc w:val="right"/>
        <w:rPr>
          <w:rFonts w:ascii="Verdana" w:hAnsi="Verdana"/>
          <w:b/>
          <w:i/>
          <w:sz w:val="20"/>
        </w:rPr>
      </w:pPr>
    </w:p>
    <w:p w:rsidR="0025141F" w:rsidRPr="0025141F" w:rsidRDefault="0025141F" w:rsidP="0025141F">
      <w:pPr>
        <w:jc w:val="right"/>
        <w:rPr>
          <w:rFonts w:ascii="Verdana" w:hAnsi="Verdana"/>
          <w:b/>
          <w:i/>
          <w:sz w:val="20"/>
        </w:rPr>
      </w:pPr>
    </w:p>
    <w:p w:rsidR="0025141F" w:rsidRPr="0025141F" w:rsidRDefault="0025141F" w:rsidP="0025141F">
      <w:pPr>
        <w:autoSpaceDE w:val="0"/>
        <w:autoSpaceDN w:val="0"/>
        <w:adjustRightInd w:val="0"/>
        <w:jc w:val="center"/>
        <w:rPr>
          <w:rFonts w:ascii="Verdana" w:hAnsi="Verdana" w:cs="Arial"/>
          <w:color w:val="000000"/>
          <w:sz w:val="16"/>
          <w:szCs w:val="16"/>
        </w:rPr>
      </w:pPr>
      <w:r w:rsidRPr="0025141F">
        <w:rPr>
          <w:rFonts w:ascii="Verdana" w:hAnsi="Verdana" w:cs="Arial"/>
          <w:color w:val="000000"/>
          <w:sz w:val="16"/>
          <w:szCs w:val="16"/>
        </w:rPr>
        <w:t xml:space="preserve">Annankatu 18 | </w:t>
      </w:r>
      <w:smartTag w:uri="urn:schemas-microsoft-com:office:smarttags" w:element="address">
        <w:smartTag w:uri="urn:schemas-microsoft-com:office:smarttags" w:element="Street">
          <w:r w:rsidRPr="0025141F">
            <w:rPr>
              <w:rFonts w:ascii="Verdana" w:hAnsi="Verdana" w:cs="Arial"/>
              <w:color w:val="000000"/>
              <w:sz w:val="16"/>
              <w:szCs w:val="16"/>
            </w:rPr>
            <w:t>P.O. Box</w:t>
          </w:r>
        </w:smartTag>
        <w:r w:rsidRPr="0025141F">
          <w:rPr>
            <w:rFonts w:ascii="Verdana" w:hAnsi="Verdana" w:cs="Arial"/>
            <w:color w:val="000000"/>
            <w:sz w:val="16"/>
            <w:szCs w:val="16"/>
          </w:rPr>
          <w:t xml:space="preserve"> 400</w:t>
        </w:r>
      </w:smartTag>
      <w:r w:rsidRPr="0025141F">
        <w:rPr>
          <w:rFonts w:ascii="Verdana" w:hAnsi="Verdana" w:cs="Arial"/>
          <w:color w:val="000000"/>
          <w:sz w:val="16"/>
          <w:szCs w:val="16"/>
        </w:rPr>
        <w:t xml:space="preserve"> | 00121 </w:t>
      </w:r>
      <w:smartTag w:uri="urn:schemas-microsoft-com:office:smarttags" w:element="City">
        <w:r w:rsidRPr="0025141F">
          <w:rPr>
            <w:rFonts w:ascii="Verdana" w:hAnsi="Verdana" w:cs="Arial"/>
            <w:color w:val="000000"/>
            <w:sz w:val="16"/>
            <w:szCs w:val="16"/>
          </w:rPr>
          <w:t>Helsinki</w:t>
        </w:r>
      </w:smartTag>
      <w:r w:rsidRPr="0025141F">
        <w:rPr>
          <w:rFonts w:ascii="Verdana" w:hAnsi="Verdana" w:cs="Arial"/>
          <w:color w:val="000000"/>
          <w:sz w:val="16"/>
          <w:szCs w:val="16"/>
        </w:rPr>
        <w:t xml:space="preserve"> | </w:t>
      </w:r>
      <w:smartTag w:uri="urn:schemas-microsoft-com:office:smarttags" w:element="country-region">
        <w:smartTag w:uri="urn:schemas-microsoft-com:office:smarttags" w:element="place">
          <w:r w:rsidRPr="0025141F">
            <w:rPr>
              <w:rFonts w:ascii="Verdana" w:hAnsi="Verdana" w:cs="Arial"/>
              <w:color w:val="000000"/>
              <w:sz w:val="16"/>
              <w:szCs w:val="16"/>
            </w:rPr>
            <w:t>Finland</w:t>
          </w:r>
        </w:smartTag>
      </w:smartTag>
    </w:p>
    <w:p w:rsidR="0025141F" w:rsidRPr="0025141F" w:rsidRDefault="0025141F" w:rsidP="0025141F">
      <w:pPr>
        <w:tabs>
          <w:tab w:val="left" w:pos="4536"/>
          <w:tab w:val="left" w:pos="7088"/>
          <w:tab w:val="left" w:pos="8789"/>
        </w:tabs>
        <w:jc w:val="center"/>
        <w:rPr>
          <w:rFonts w:ascii="Verdana" w:hAnsi="Verdana"/>
          <w:b/>
          <w:sz w:val="16"/>
          <w:szCs w:val="16"/>
        </w:rPr>
      </w:pPr>
      <w:r w:rsidRPr="0025141F">
        <w:rPr>
          <w:rFonts w:ascii="Verdana" w:hAnsi="Verdana" w:cs="Arial"/>
          <w:sz w:val="16"/>
          <w:szCs w:val="16"/>
        </w:rPr>
        <w:t>www.echa.eu</w:t>
      </w:r>
      <w:r w:rsidRPr="0025141F">
        <w:rPr>
          <w:rFonts w:ascii="Verdana" w:hAnsi="Verdana" w:cs="Arial"/>
          <w:color w:val="0000FF"/>
          <w:sz w:val="16"/>
          <w:szCs w:val="16"/>
        </w:rPr>
        <w:t xml:space="preserve"> </w:t>
      </w:r>
      <w:r w:rsidRPr="0025141F">
        <w:rPr>
          <w:rFonts w:ascii="Verdana" w:hAnsi="Verdana" w:cs="TimesNewRomanPSMT"/>
          <w:color w:val="000000"/>
          <w:sz w:val="16"/>
          <w:szCs w:val="16"/>
        </w:rPr>
        <w:t xml:space="preserve">| </w:t>
      </w:r>
      <w:r w:rsidRPr="0025141F">
        <w:rPr>
          <w:rFonts w:ascii="Verdana" w:hAnsi="Verdana" w:cs="Arial"/>
          <w:color w:val="000000"/>
          <w:sz w:val="16"/>
          <w:szCs w:val="16"/>
        </w:rPr>
        <w:t>Tel.: + 358 9 68.61.80</w:t>
      </w:r>
    </w:p>
    <w:p w:rsidR="0025141F" w:rsidRPr="0025141F" w:rsidRDefault="0025141F" w:rsidP="0025141F">
      <w:pPr>
        <w:rPr>
          <w:rFonts w:ascii="Verdana" w:hAnsi="Verdana"/>
          <w:b/>
          <w:i/>
          <w:sz w:val="20"/>
        </w:rPr>
        <w:sectPr w:rsidR="0025141F" w:rsidRPr="0025141F" w:rsidSect="0025141F">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851" w:left="1418" w:header="856" w:footer="567" w:gutter="0"/>
          <w:pgNumType w:start="1"/>
          <w:cols w:space="708"/>
          <w:titlePg/>
        </w:sectPr>
      </w:pPr>
    </w:p>
    <w:p w:rsidR="004748A8" w:rsidRDefault="000964E5" w:rsidP="004748A8">
      <w:pPr>
        <w:rPr>
          <w:rFonts w:ascii="Verdana" w:hAnsi="Verdana"/>
          <w:b/>
          <w:noProof/>
          <w:sz w:val="20"/>
          <w:szCs w:val="20"/>
        </w:rPr>
      </w:pPr>
      <w:r>
        <w:rPr>
          <w:rFonts w:ascii="Verdana" w:hAnsi="Verdana"/>
          <w:b/>
          <w:noProof/>
          <w:sz w:val="20"/>
          <w:szCs w:val="20"/>
        </w:rPr>
        <w:lastRenderedPageBreak/>
        <w:t xml:space="preserve"> </w:t>
      </w:r>
      <w:r w:rsidR="001F19D1" w:rsidRPr="00170861">
        <w:rPr>
          <w:rFonts w:ascii="Verdana" w:hAnsi="Verdana"/>
          <w:b/>
          <w:noProof/>
          <w:sz w:val="20"/>
          <w:szCs w:val="20"/>
        </w:rPr>
        <w:t>General comments</w:t>
      </w:r>
    </w:p>
    <w:p w:rsidR="00A66A5F" w:rsidRDefault="00A66A5F" w:rsidP="004748A8">
      <w:pPr>
        <w:rPr>
          <w:rFonts w:ascii="Verdana" w:hAnsi="Verdana"/>
          <w:b/>
          <w:noProof/>
          <w:sz w:val="20"/>
          <w:szCs w:val="20"/>
        </w:rPr>
      </w:pPr>
    </w:p>
    <w:tbl>
      <w:tblPr>
        <w:tblW w:w="153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340"/>
        <w:gridCol w:w="4500"/>
        <w:gridCol w:w="3060"/>
        <w:gridCol w:w="2880"/>
        <w:gridCol w:w="1800"/>
      </w:tblGrid>
      <w:tr w:rsidR="00A66A5F" w:rsidRPr="00941FBD" w:rsidTr="00642861">
        <w:trPr>
          <w:trHeight w:val="989"/>
          <w:tblHeader/>
        </w:trPr>
        <w:tc>
          <w:tcPr>
            <w:tcW w:w="720" w:type="dxa"/>
          </w:tcPr>
          <w:p w:rsidR="00A66A5F" w:rsidRPr="00941FBD" w:rsidRDefault="00A66A5F" w:rsidP="007B0C1C">
            <w:pPr>
              <w:jc w:val="center"/>
              <w:rPr>
                <w:rFonts w:ascii="Verdana" w:hAnsi="Verdana"/>
                <w:b/>
                <w:sz w:val="20"/>
                <w:szCs w:val="20"/>
              </w:rPr>
            </w:pPr>
            <w:r w:rsidRPr="00941FBD">
              <w:rPr>
                <w:rFonts w:ascii="Verdana" w:hAnsi="Verdana"/>
                <w:b/>
                <w:sz w:val="20"/>
                <w:szCs w:val="20"/>
              </w:rPr>
              <w:t>Ref</w:t>
            </w:r>
          </w:p>
        </w:tc>
        <w:tc>
          <w:tcPr>
            <w:tcW w:w="2340" w:type="dxa"/>
          </w:tcPr>
          <w:p w:rsidR="00A66A5F" w:rsidRPr="00941FBD" w:rsidRDefault="00A66A5F" w:rsidP="007B0C1C">
            <w:pPr>
              <w:jc w:val="center"/>
              <w:rPr>
                <w:rFonts w:ascii="Verdana" w:hAnsi="Verdana"/>
                <w:b/>
                <w:sz w:val="20"/>
                <w:szCs w:val="20"/>
              </w:rPr>
            </w:pPr>
            <w:r w:rsidRPr="00941FBD">
              <w:rPr>
                <w:rFonts w:ascii="Verdana" w:hAnsi="Verdana"/>
                <w:b/>
                <w:sz w:val="20"/>
                <w:szCs w:val="20"/>
              </w:rPr>
              <w:t xml:space="preserve">Date Country/ Organisation/ </w:t>
            </w:r>
          </w:p>
          <w:p w:rsidR="00A66A5F" w:rsidRPr="00941FBD" w:rsidRDefault="00A66A5F" w:rsidP="007B0C1C">
            <w:pPr>
              <w:jc w:val="center"/>
              <w:rPr>
                <w:rFonts w:ascii="Verdana" w:hAnsi="Verdana"/>
                <w:b/>
                <w:sz w:val="20"/>
                <w:szCs w:val="20"/>
              </w:rPr>
            </w:pPr>
            <w:r w:rsidRPr="00941FBD">
              <w:rPr>
                <w:rFonts w:ascii="Verdana" w:hAnsi="Verdana"/>
                <w:b/>
                <w:sz w:val="20"/>
                <w:szCs w:val="20"/>
              </w:rPr>
              <w:t>MSCA</w:t>
            </w:r>
          </w:p>
          <w:p w:rsidR="00A66A5F" w:rsidRPr="00941FBD" w:rsidRDefault="00A66A5F" w:rsidP="007B0C1C">
            <w:pPr>
              <w:jc w:val="center"/>
              <w:rPr>
                <w:rFonts w:ascii="Verdana" w:hAnsi="Verdana"/>
                <w:b/>
                <w:sz w:val="20"/>
                <w:szCs w:val="20"/>
              </w:rPr>
            </w:pPr>
            <w:r w:rsidRPr="00941FBD">
              <w:rPr>
                <w:rFonts w:ascii="Verdana" w:hAnsi="Verdana"/>
                <w:b/>
                <w:sz w:val="20"/>
                <w:szCs w:val="20"/>
              </w:rPr>
              <w:t>Comment type</w:t>
            </w:r>
          </w:p>
          <w:p w:rsidR="00A66A5F" w:rsidRPr="00941FBD" w:rsidRDefault="00A66A5F" w:rsidP="007B0C1C">
            <w:pPr>
              <w:jc w:val="center"/>
              <w:rPr>
                <w:rFonts w:ascii="Verdana" w:hAnsi="Verdana"/>
                <w:b/>
                <w:sz w:val="20"/>
                <w:szCs w:val="20"/>
              </w:rPr>
            </w:pPr>
          </w:p>
        </w:tc>
        <w:tc>
          <w:tcPr>
            <w:tcW w:w="4500" w:type="dxa"/>
          </w:tcPr>
          <w:p w:rsidR="00A66A5F" w:rsidRPr="00941FBD" w:rsidRDefault="00A66A5F" w:rsidP="007B0C1C">
            <w:pPr>
              <w:jc w:val="center"/>
              <w:rPr>
                <w:rFonts w:ascii="Verdana" w:hAnsi="Verdana"/>
                <w:b/>
                <w:sz w:val="20"/>
                <w:szCs w:val="20"/>
              </w:rPr>
            </w:pPr>
            <w:r w:rsidRPr="00941FBD">
              <w:rPr>
                <w:rFonts w:ascii="Verdana" w:hAnsi="Verdana"/>
                <w:b/>
                <w:sz w:val="20"/>
                <w:szCs w:val="20"/>
              </w:rPr>
              <w:t>Comment</w:t>
            </w:r>
          </w:p>
        </w:tc>
        <w:tc>
          <w:tcPr>
            <w:tcW w:w="3060" w:type="dxa"/>
          </w:tcPr>
          <w:p w:rsidR="00A66A5F" w:rsidRPr="00941FBD" w:rsidRDefault="00A66A5F" w:rsidP="007B0C1C">
            <w:pPr>
              <w:jc w:val="center"/>
              <w:rPr>
                <w:rFonts w:ascii="Verdana" w:hAnsi="Verdana"/>
                <w:b/>
                <w:sz w:val="20"/>
                <w:szCs w:val="20"/>
              </w:rPr>
            </w:pPr>
            <w:r w:rsidRPr="00D23947">
              <w:rPr>
                <w:rFonts w:ascii="Verdana" w:hAnsi="Verdana"/>
                <w:b/>
                <w:sz w:val="20"/>
                <w:szCs w:val="20"/>
              </w:rPr>
              <w:t>Response</w:t>
            </w:r>
            <w:r w:rsidR="00AB55E2" w:rsidRPr="00D23947">
              <w:rPr>
                <w:rFonts w:ascii="Verdana" w:hAnsi="Verdana"/>
                <w:b/>
                <w:sz w:val="20"/>
                <w:szCs w:val="20"/>
              </w:rPr>
              <w:t xml:space="preserve"> of the Dossier Submitter</w:t>
            </w:r>
          </w:p>
        </w:tc>
        <w:tc>
          <w:tcPr>
            <w:tcW w:w="2880" w:type="dxa"/>
          </w:tcPr>
          <w:p w:rsidR="00A66A5F" w:rsidRPr="00941FBD" w:rsidRDefault="00A66A5F" w:rsidP="007B0C1C">
            <w:pPr>
              <w:jc w:val="center"/>
              <w:rPr>
                <w:rFonts w:ascii="Verdana" w:hAnsi="Verdana"/>
                <w:b/>
                <w:sz w:val="20"/>
                <w:szCs w:val="20"/>
              </w:rPr>
            </w:pPr>
            <w:r w:rsidRPr="00941FBD">
              <w:rPr>
                <w:rFonts w:ascii="Verdana" w:hAnsi="Verdana"/>
                <w:b/>
                <w:sz w:val="20"/>
                <w:szCs w:val="20"/>
              </w:rPr>
              <w:t>RAC Rapporteurs comments</w:t>
            </w:r>
          </w:p>
        </w:tc>
        <w:tc>
          <w:tcPr>
            <w:tcW w:w="1800" w:type="dxa"/>
          </w:tcPr>
          <w:p w:rsidR="00A66A5F" w:rsidRPr="00941FBD" w:rsidRDefault="00A66A5F" w:rsidP="007B0C1C">
            <w:pPr>
              <w:jc w:val="center"/>
              <w:rPr>
                <w:rFonts w:ascii="Verdana" w:hAnsi="Verdana"/>
                <w:b/>
                <w:sz w:val="20"/>
                <w:szCs w:val="20"/>
              </w:rPr>
            </w:pPr>
            <w:r w:rsidRPr="00941FBD">
              <w:rPr>
                <w:rFonts w:ascii="Verdana" w:hAnsi="Verdana"/>
                <w:b/>
                <w:sz w:val="20"/>
                <w:szCs w:val="20"/>
              </w:rPr>
              <w:t>SEAC Rapporteurs comments</w:t>
            </w:r>
          </w:p>
        </w:tc>
      </w:tr>
      <w:tr w:rsidR="00187B89" w:rsidRPr="002D2180" w:rsidTr="00642861">
        <w:trPr>
          <w:trHeight w:val="1230"/>
        </w:trPr>
        <w:tc>
          <w:tcPr>
            <w:tcW w:w="720" w:type="dxa"/>
          </w:tcPr>
          <w:p w:rsidR="00187B89" w:rsidRPr="00941FBD" w:rsidRDefault="00187B89" w:rsidP="00CC013A">
            <w:pPr>
              <w:jc w:val="center"/>
              <w:rPr>
                <w:rFonts w:ascii="Verdana" w:hAnsi="Verdana"/>
                <w:b/>
                <w:sz w:val="20"/>
                <w:szCs w:val="20"/>
              </w:rPr>
            </w:pPr>
            <w:r w:rsidRPr="00E76E95">
              <w:rPr>
                <w:rFonts w:ascii="Verdana" w:hAnsi="Verdana"/>
                <w:b/>
                <w:noProof/>
                <w:sz w:val="20"/>
                <w:szCs w:val="20"/>
              </w:rPr>
              <w:t>218</w:t>
            </w:r>
          </w:p>
        </w:tc>
        <w:tc>
          <w:tcPr>
            <w:tcW w:w="2340" w:type="dxa"/>
          </w:tcPr>
          <w:p w:rsidR="00187B89" w:rsidRDefault="00187B89" w:rsidP="00AB55E2">
            <w:pPr>
              <w:jc w:val="both"/>
              <w:rPr>
                <w:rFonts w:ascii="Verdana" w:hAnsi="Verdana"/>
                <w:noProof/>
                <w:sz w:val="20"/>
                <w:szCs w:val="20"/>
              </w:rPr>
            </w:pPr>
            <w:r w:rsidRPr="00E76E95">
              <w:rPr>
                <w:rFonts w:ascii="Verdana" w:hAnsi="Verdana"/>
                <w:noProof/>
                <w:sz w:val="20"/>
                <w:szCs w:val="20"/>
              </w:rPr>
              <w:t>2012/09/14 17:12</w:t>
            </w:r>
          </w:p>
          <w:p w:rsidR="009414B3" w:rsidRDefault="009414B3" w:rsidP="00AB55E2">
            <w:pPr>
              <w:jc w:val="both"/>
              <w:rPr>
                <w:rFonts w:ascii="Verdana" w:hAnsi="Verdana"/>
                <w:noProof/>
                <w:sz w:val="20"/>
                <w:szCs w:val="20"/>
              </w:rPr>
            </w:pPr>
          </w:p>
          <w:p w:rsidR="009414B3" w:rsidRPr="00941FBD" w:rsidRDefault="008019BB" w:rsidP="00AB55E2">
            <w:pPr>
              <w:jc w:val="both"/>
              <w:rPr>
                <w:rFonts w:ascii="Verdana" w:hAnsi="Verdana"/>
                <w:sz w:val="20"/>
                <w:szCs w:val="20"/>
              </w:rPr>
            </w:pPr>
            <w:r w:rsidRPr="009414B3">
              <w:rPr>
                <w:rFonts w:ascii="Verdana" w:hAnsi="Verdana"/>
                <w:sz w:val="20"/>
                <w:szCs w:val="20"/>
              </w:rPr>
              <w:object w:dxaOrig="1534"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6" o:title=""/>
                </v:shape>
                <o:OLEObject Type="Embed" ProgID="AcroExch.Document.DC" ShapeID="_x0000_i1025" DrawAspect="Icon" ObjectID="_1594549271" r:id="rId17"/>
              </w:object>
            </w:r>
          </w:p>
          <w:p w:rsidR="00187B89" w:rsidRPr="00941FBD" w:rsidRDefault="00187B89" w:rsidP="00AB55E2">
            <w:pPr>
              <w:jc w:val="both"/>
              <w:rPr>
                <w:rFonts w:ascii="Verdana" w:hAnsi="Verdana"/>
                <w:sz w:val="20"/>
                <w:szCs w:val="20"/>
              </w:rPr>
            </w:pPr>
          </w:p>
          <w:p w:rsidR="00187B89" w:rsidRPr="00941FBD" w:rsidRDefault="00187B89" w:rsidP="00AB55E2">
            <w:pPr>
              <w:jc w:val="both"/>
              <w:rPr>
                <w:rFonts w:ascii="Verdana" w:hAnsi="Verdana"/>
                <w:sz w:val="20"/>
                <w:szCs w:val="20"/>
              </w:rPr>
            </w:pPr>
            <w:smartTag w:uri="urn:schemas-microsoft-com:office:smarttags" w:element="country-region">
              <w:smartTag w:uri="urn:schemas-microsoft-com:office:smarttags" w:element="place">
                <w:r w:rsidRPr="00E76E95">
                  <w:rPr>
                    <w:rFonts w:ascii="Verdana" w:hAnsi="Verdana"/>
                    <w:noProof/>
                    <w:sz w:val="20"/>
                    <w:szCs w:val="20"/>
                  </w:rPr>
                  <w:t>Germany</w:t>
                </w:r>
              </w:smartTag>
            </w:smartTag>
            <w:r w:rsidRPr="00941FBD">
              <w:rPr>
                <w:rFonts w:ascii="Verdana" w:hAnsi="Verdana"/>
                <w:sz w:val="20"/>
                <w:szCs w:val="20"/>
              </w:rPr>
              <w:t xml:space="preserve"> / </w:t>
            </w:r>
            <w:r w:rsidRPr="00E76E95">
              <w:rPr>
                <w:rFonts w:ascii="Verdana" w:hAnsi="Verdana"/>
                <w:noProof/>
                <w:sz w:val="20"/>
                <w:szCs w:val="20"/>
              </w:rPr>
              <w:t>Company</w:t>
            </w:r>
            <w:r>
              <w:rPr>
                <w:rFonts w:ascii="Verdana" w:hAnsi="Verdana"/>
                <w:sz w:val="20"/>
                <w:szCs w:val="20"/>
              </w:rPr>
              <w:t xml:space="preserve"> </w:t>
            </w:r>
          </w:p>
          <w:p w:rsidR="00187B89" w:rsidRPr="00941FBD" w:rsidRDefault="00187B89" w:rsidP="00AB55E2">
            <w:pPr>
              <w:jc w:val="both"/>
              <w:rPr>
                <w:rFonts w:ascii="Verdana" w:hAnsi="Verdana"/>
                <w:sz w:val="20"/>
                <w:szCs w:val="20"/>
              </w:rPr>
            </w:pPr>
          </w:p>
          <w:p w:rsidR="00187B89" w:rsidRPr="00941FBD" w:rsidRDefault="00187B89" w:rsidP="00AB55E2">
            <w:pPr>
              <w:jc w:val="both"/>
              <w:rPr>
                <w:rFonts w:ascii="Verdana" w:hAnsi="Verdana"/>
                <w:sz w:val="20"/>
                <w:szCs w:val="20"/>
              </w:rPr>
            </w:pPr>
            <w:r w:rsidRPr="00E76E95">
              <w:rPr>
                <w:rFonts w:ascii="Verdana" w:hAnsi="Verdana"/>
                <w:noProof/>
                <w:sz w:val="20"/>
                <w:szCs w:val="20"/>
              </w:rPr>
              <w:t>The proposal (A), Information on hazard and risk (B), Justifi</w:t>
            </w:r>
            <w:smartTag w:uri="urn:schemas-microsoft-com:office:smarttags" w:element="PersonName">
              <w:r w:rsidRPr="00E76E95">
                <w:rPr>
                  <w:rFonts w:ascii="Verdana" w:hAnsi="Verdana"/>
                  <w:noProof/>
                  <w:sz w:val="20"/>
                  <w:szCs w:val="20"/>
                </w:rPr>
                <w:t>ca</w:t>
              </w:r>
            </w:smartTag>
            <w:r w:rsidRPr="00E76E95">
              <w:rPr>
                <w:rFonts w:ascii="Verdana" w:hAnsi="Verdana"/>
                <w:noProof/>
                <w:sz w:val="20"/>
                <w:szCs w:val="20"/>
              </w:rPr>
              <w:t>tion for action on a Community-wide basis (D), Why a restriction is the most appropriate Community-wide measure (E)</w:t>
            </w:r>
          </w:p>
          <w:p w:rsidR="00187B89" w:rsidRPr="00941FBD" w:rsidRDefault="00187B89" w:rsidP="00CC013A">
            <w:pPr>
              <w:jc w:val="both"/>
              <w:rPr>
                <w:rFonts w:ascii="Verdana" w:hAnsi="Verdana"/>
                <w:sz w:val="20"/>
                <w:szCs w:val="20"/>
              </w:rPr>
            </w:pPr>
            <w:r w:rsidRPr="00941FBD">
              <w:rPr>
                <w:rFonts w:ascii="Verdana" w:hAnsi="Verdana"/>
                <w:sz w:val="20"/>
                <w:szCs w:val="20"/>
              </w:rPr>
              <w:t xml:space="preserve"> </w:t>
            </w:r>
          </w:p>
        </w:tc>
        <w:tc>
          <w:tcPr>
            <w:tcW w:w="4500" w:type="dxa"/>
            <w:tcBorders>
              <w:bottom w:val="dashed" w:sz="4" w:space="0" w:color="auto"/>
            </w:tcBorders>
          </w:tcPr>
          <w:p w:rsidR="00187B89" w:rsidRPr="00E76E95" w:rsidRDefault="00187B89" w:rsidP="00CC013A">
            <w:pPr>
              <w:jc w:val="both"/>
              <w:rPr>
                <w:rFonts w:ascii="Verdana" w:hAnsi="Verdana"/>
                <w:noProof/>
                <w:sz w:val="20"/>
                <w:szCs w:val="20"/>
              </w:rPr>
            </w:pPr>
            <w:r w:rsidRPr="00E76E95">
              <w:rPr>
                <w:rFonts w:ascii="Verdana" w:hAnsi="Verdana"/>
                <w:noProof/>
                <w:sz w:val="20"/>
                <w:szCs w:val="20"/>
              </w:rPr>
              <w:t>1) Lists of leather articles with skin exposure include coated articles where there is no potential exposure.</w:t>
            </w:r>
          </w:p>
          <w:p w:rsidR="00187B89" w:rsidRPr="00E76E95" w:rsidRDefault="00187B89" w:rsidP="00CC013A">
            <w:pPr>
              <w:jc w:val="both"/>
              <w:rPr>
                <w:rFonts w:ascii="Verdana" w:hAnsi="Verdana"/>
                <w:noProof/>
                <w:sz w:val="20"/>
                <w:szCs w:val="20"/>
              </w:rPr>
            </w:pPr>
            <w:r w:rsidRPr="00E76E95">
              <w:rPr>
                <w:rFonts w:ascii="Verdana" w:hAnsi="Verdana"/>
                <w:noProof/>
                <w:sz w:val="20"/>
                <w:szCs w:val="20"/>
              </w:rPr>
              <w:t>2) Table 21 is not a valid scientific assessment of chromium dermatitis from leather</w:t>
            </w:r>
          </w:p>
          <w:p w:rsidR="00187B89" w:rsidRPr="00941FBD" w:rsidRDefault="00187B89" w:rsidP="00CC013A">
            <w:pPr>
              <w:jc w:val="both"/>
              <w:rPr>
                <w:rFonts w:ascii="Verdana" w:hAnsi="Verdana"/>
                <w:sz w:val="20"/>
                <w:szCs w:val="20"/>
              </w:rPr>
            </w:pPr>
            <w:r w:rsidRPr="00E76E95">
              <w:rPr>
                <w:rFonts w:ascii="Verdana" w:hAnsi="Verdana"/>
                <w:noProof/>
                <w:sz w:val="20"/>
                <w:szCs w:val="20"/>
              </w:rPr>
              <w:t>3) References to chromium (VI) analyti</w:t>
            </w:r>
            <w:smartTag w:uri="urn:schemas-microsoft-com:office:smarttags" w:element="PersonName">
              <w:r w:rsidRPr="00E76E95">
                <w:rPr>
                  <w:rFonts w:ascii="Verdana" w:hAnsi="Verdana"/>
                  <w:noProof/>
                  <w:sz w:val="20"/>
                  <w:szCs w:val="20"/>
                </w:rPr>
                <w:t>ca</w:t>
              </w:r>
            </w:smartTag>
            <w:r w:rsidRPr="00E76E95">
              <w:rPr>
                <w:rFonts w:ascii="Verdana" w:hAnsi="Verdana"/>
                <w:noProof/>
                <w:sz w:val="20"/>
                <w:szCs w:val="20"/>
              </w:rPr>
              <w:t>l Standards and analyti</w:t>
            </w:r>
            <w:smartTag w:uri="urn:schemas-microsoft-com:office:smarttags" w:element="PersonName">
              <w:r w:rsidRPr="00E76E95">
                <w:rPr>
                  <w:rFonts w:ascii="Verdana" w:hAnsi="Verdana"/>
                  <w:noProof/>
                  <w:sz w:val="20"/>
                  <w:szCs w:val="20"/>
                </w:rPr>
                <w:t>ca</w:t>
              </w:r>
            </w:smartTag>
            <w:r w:rsidRPr="00E76E95">
              <w:rPr>
                <w:rFonts w:ascii="Verdana" w:hAnsi="Verdana"/>
                <w:noProof/>
                <w:sz w:val="20"/>
                <w:szCs w:val="20"/>
              </w:rPr>
              <w:t>l procedures are mixed up.</w:t>
            </w:r>
          </w:p>
        </w:tc>
        <w:tc>
          <w:tcPr>
            <w:tcW w:w="3060" w:type="dxa"/>
            <w:tcBorders>
              <w:bottom w:val="dashed" w:sz="4" w:space="0" w:color="auto"/>
            </w:tcBorders>
          </w:tcPr>
          <w:p w:rsidR="00187B89" w:rsidRDefault="002D2180" w:rsidP="00AB55E2">
            <w:pPr>
              <w:jc w:val="both"/>
              <w:rPr>
                <w:rFonts w:ascii="Verdana" w:hAnsi="Verdana"/>
                <w:sz w:val="20"/>
                <w:szCs w:val="20"/>
              </w:rPr>
            </w:pPr>
            <w:r w:rsidRPr="000964E5">
              <w:rPr>
                <w:rFonts w:ascii="Verdana" w:hAnsi="Verdana"/>
                <w:sz w:val="20"/>
                <w:szCs w:val="20"/>
              </w:rPr>
              <w:t xml:space="preserve">The </w:t>
            </w:r>
            <w:r w:rsidR="00425773" w:rsidRPr="000964E5">
              <w:rPr>
                <w:rFonts w:ascii="Verdana" w:hAnsi="Verdana"/>
                <w:sz w:val="20"/>
                <w:szCs w:val="20"/>
              </w:rPr>
              <w:t>coating</w:t>
            </w:r>
            <w:r w:rsidRPr="000964E5">
              <w:rPr>
                <w:rFonts w:ascii="Verdana" w:hAnsi="Verdana"/>
                <w:sz w:val="20"/>
                <w:szCs w:val="20"/>
              </w:rPr>
              <w:t xml:space="preserve"> with polyurethane or acrylic layer might be damaged and thereby exposure would be possible. </w:t>
            </w:r>
            <w:r w:rsidR="00AE1134" w:rsidRPr="00C32400">
              <w:rPr>
                <w:rFonts w:ascii="Verdana" w:hAnsi="Verdana"/>
                <w:sz w:val="20"/>
                <w:szCs w:val="20"/>
              </w:rPr>
              <w:t>The estimation</w:t>
            </w:r>
            <w:r w:rsidRPr="00C32400">
              <w:rPr>
                <w:rFonts w:ascii="Verdana" w:hAnsi="Verdana"/>
                <w:sz w:val="20"/>
                <w:szCs w:val="20"/>
              </w:rPr>
              <w:t xml:space="preserve"> on exposure is linked to the prevalence and the contribution from leather. Therefore it would </w:t>
            </w:r>
            <w:r w:rsidR="00AE1134" w:rsidRPr="00C32400">
              <w:rPr>
                <w:rFonts w:ascii="Verdana" w:hAnsi="Verdana"/>
                <w:sz w:val="20"/>
                <w:szCs w:val="20"/>
              </w:rPr>
              <w:t xml:space="preserve">not </w:t>
            </w:r>
            <w:r w:rsidRPr="00C32400">
              <w:rPr>
                <w:rFonts w:ascii="Verdana" w:hAnsi="Verdana"/>
                <w:sz w:val="20"/>
                <w:szCs w:val="20"/>
              </w:rPr>
              <w:t>change the picture of exposed people if exposure from coated articles does not contribute.</w:t>
            </w:r>
            <w:r w:rsidR="00C32400">
              <w:rPr>
                <w:rFonts w:ascii="Verdana" w:hAnsi="Verdana"/>
                <w:sz w:val="20"/>
                <w:szCs w:val="20"/>
              </w:rPr>
              <w:t xml:space="preserve"> Overall, these type of articles are included in the scope of the restriction proposal</w:t>
            </w:r>
            <w:r w:rsidR="008D1D72">
              <w:rPr>
                <w:rFonts w:ascii="Verdana" w:hAnsi="Verdana"/>
                <w:sz w:val="20"/>
                <w:szCs w:val="20"/>
              </w:rPr>
              <w:t>.</w:t>
            </w:r>
          </w:p>
          <w:p w:rsidR="008136C6" w:rsidRDefault="008136C6" w:rsidP="00AB55E2">
            <w:pPr>
              <w:jc w:val="both"/>
              <w:rPr>
                <w:rFonts w:ascii="Verdana" w:hAnsi="Verdana"/>
                <w:sz w:val="20"/>
                <w:szCs w:val="20"/>
              </w:rPr>
            </w:pPr>
            <w:r>
              <w:rPr>
                <w:rFonts w:ascii="Verdana" w:hAnsi="Verdana"/>
                <w:sz w:val="20"/>
                <w:szCs w:val="20"/>
              </w:rPr>
              <w:t xml:space="preserve">2) The test </w:t>
            </w:r>
            <w:r w:rsidR="00E5242F">
              <w:rPr>
                <w:rFonts w:ascii="Verdana" w:hAnsi="Verdana"/>
                <w:sz w:val="20"/>
                <w:szCs w:val="20"/>
              </w:rPr>
              <w:t xml:space="preserve">(rather limited as only 15 patients were involved) </w:t>
            </w:r>
            <w:r>
              <w:rPr>
                <w:rFonts w:ascii="Verdana" w:hAnsi="Verdana"/>
                <w:sz w:val="20"/>
                <w:szCs w:val="20"/>
              </w:rPr>
              <w:t xml:space="preserve">was </w:t>
            </w:r>
            <w:smartTag w:uri="urn:schemas-microsoft-com:office:smarttags" w:element="PersonName">
              <w:r>
                <w:rPr>
                  <w:rFonts w:ascii="Verdana" w:hAnsi="Verdana"/>
                  <w:sz w:val="20"/>
                  <w:szCs w:val="20"/>
                </w:rPr>
                <w:t>ca</w:t>
              </w:r>
            </w:smartTag>
            <w:r>
              <w:rPr>
                <w:rFonts w:ascii="Verdana" w:hAnsi="Verdana"/>
                <w:sz w:val="20"/>
                <w:szCs w:val="20"/>
              </w:rPr>
              <w:t>rried out on patients already known to be allergic to chromium (VI). It is correct that other chemi</w:t>
            </w:r>
            <w:smartTag w:uri="urn:schemas-microsoft-com:office:smarttags" w:element="PersonName">
              <w:r>
                <w:rPr>
                  <w:rFonts w:ascii="Verdana" w:hAnsi="Verdana"/>
                  <w:sz w:val="20"/>
                  <w:szCs w:val="20"/>
                </w:rPr>
                <w:t>ca</w:t>
              </w:r>
            </w:smartTag>
            <w:r>
              <w:rPr>
                <w:rFonts w:ascii="Verdana" w:hAnsi="Verdana"/>
                <w:sz w:val="20"/>
                <w:szCs w:val="20"/>
              </w:rPr>
              <w:t xml:space="preserve">ls in principle could have influenced the result. However the purpose of reciting the study was to </w:t>
            </w:r>
            <w:r w:rsidR="00E5242F">
              <w:rPr>
                <w:rFonts w:ascii="Verdana" w:hAnsi="Verdana"/>
                <w:sz w:val="20"/>
                <w:szCs w:val="20"/>
              </w:rPr>
              <w:t>explore</w:t>
            </w:r>
            <w:r>
              <w:rPr>
                <w:rFonts w:ascii="Verdana" w:hAnsi="Verdana"/>
                <w:sz w:val="20"/>
                <w:szCs w:val="20"/>
              </w:rPr>
              <w:t xml:space="preserve"> that the relationship </w:t>
            </w:r>
            <w:r>
              <w:rPr>
                <w:rFonts w:ascii="Verdana" w:hAnsi="Verdana"/>
                <w:sz w:val="20"/>
                <w:szCs w:val="20"/>
              </w:rPr>
              <w:lastRenderedPageBreak/>
              <w:t>b</w:t>
            </w:r>
            <w:r w:rsidR="008D1D72">
              <w:rPr>
                <w:rFonts w:ascii="Verdana" w:hAnsi="Verdana"/>
                <w:sz w:val="20"/>
                <w:szCs w:val="20"/>
              </w:rPr>
              <w:t xml:space="preserve">etween the level of content of chromium </w:t>
            </w:r>
            <w:r>
              <w:rPr>
                <w:rFonts w:ascii="Verdana" w:hAnsi="Verdana"/>
                <w:sz w:val="20"/>
                <w:szCs w:val="20"/>
              </w:rPr>
              <w:t>(VI) and</w:t>
            </w:r>
            <w:r w:rsidR="00E5242F">
              <w:rPr>
                <w:rFonts w:ascii="Verdana" w:hAnsi="Verdana"/>
                <w:sz w:val="20"/>
                <w:szCs w:val="20"/>
              </w:rPr>
              <w:t xml:space="preserve"> </w:t>
            </w:r>
            <w:r>
              <w:rPr>
                <w:rFonts w:ascii="Verdana" w:hAnsi="Verdana"/>
                <w:sz w:val="20"/>
                <w:szCs w:val="20"/>
              </w:rPr>
              <w:t>C</w:t>
            </w:r>
            <w:r w:rsidR="008D1D72">
              <w:rPr>
                <w:rFonts w:ascii="Verdana" w:hAnsi="Verdana"/>
                <w:sz w:val="20"/>
                <w:szCs w:val="20"/>
              </w:rPr>
              <w:t>h</w:t>
            </w:r>
            <w:r>
              <w:rPr>
                <w:rFonts w:ascii="Verdana" w:hAnsi="Verdana"/>
                <w:sz w:val="20"/>
                <w:szCs w:val="20"/>
              </w:rPr>
              <w:t>r</w:t>
            </w:r>
            <w:r w:rsidR="008D1D72">
              <w:rPr>
                <w:rFonts w:ascii="Verdana" w:hAnsi="Verdana"/>
                <w:sz w:val="20"/>
                <w:szCs w:val="20"/>
              </w:rPr>
              <w:t>omium (III) and number of people</w:t>
            </w:r>
            <w:r w:rsidR="00C3309D">
              <w:rPr>
                <w:rFonts w:ascii="Verdana" w:hAnsi="Verdana"/>
                <w:sz w:val="20"/>
                <w:szCs w:val="20"/>
              </w:rPr>
              <w:t xml:space="preserve"> reacting</w:t>
            </w:r>
            <w:r w:rsidR="00E5242F">
              <w:rPr>
                <w:rFonts w:ascii="Verdana" w:hAnsi="Verdana"/>
                <w:sz w:val="20"/>
                <w:szCs w:val="20"/>
              </w:rPr>
              <w:t>.</w:t>
            </w:r>
            <w:r>
              <w:rPr>
                <w:rFonts w:ascii="Verdana" w:hAnsi="Verdana"/>
                <w:sz w:val="20"/>
                <w:szCs w:val="20"/>
              </w:rPr>
              <w:t xml:space="preserve"> </w:t>
            </w:r>
          </w:p>
          <w:p w:rsidR="00E5242F" w:rsidRDefault="00E5242F" w:rsidP="003F6CA2">
            <w:pPr>
              <w:rPr>
                <w:rFonts w:ascii="Verdana" w:hAnsi="Verdana"/>
                <w:sz w:val="20"/>
                <w:szCs w:val="20"/>
              </w:rPr>
            </w:pPr>
            <w:r>
              <w:rPr>
                <w:rFonts w:ascii="Verdana" w:hAnsi="Verdana"/>
                <w:sz w:val="20"/>
                <w:szCs w:val="20"/>
              </w:rPr>
              <w:t>It is not correct that the set up of the study on exposure from certain products was based on an assumption that e.g. exposure from furniture was not relevant.</w:t>
            </w:r>
          </w:p>
          <w:p w:rsidR="00E5242F" w:rsidRPr="008D1D72" w:rsidRDefault="00AC6A03" w:rsidP="00672282">
            <w:pPr>
              <w:jc w:val="both"/>
              <w:rPr>
                <w:rFonts w:ascii="Verdana" w:hAnsi="Verdana"/>
                <w:sz w:val="20"/>
                <w:szCs w:val="20"/>
              </w:rPr>
            </w:pPr>
            <w:r w:rsidRPr="00672282">
              <w:rPr>
                <w:rFonts w:ascii="Verdana" w:hAnsi="Verdana"/>
                <w:sz w:val="20"/>
                <w:szCs w:val="20"/>
              </w:rPr>
              <w:t xml:space="preserve">3) </w:t>
            </w:r>
            <w:r w:rsidR="00672282" w:rsidRPr="008D1D72">
              <w:rPr>
                <w:rFonts w:ascii="Verdana" w:hAnsi="Verdana" w:cs="Arial"/>
                <w:sz w:val="20"/>
                <w:szCs w:val="20"/>
              </w:rPr>
              <w:t>In the Background document, it is clarified that CEN/TS 14495 and DIN 53314 both have been superseded by ISO 17075, and that EN 71-3 is being updated in order to be able to measure also C</w:t>
            </w:r>
            <w:r w:rsidR="008D1D72">
              <w:rPr>
                <w:rFonts w:ascii="Verdana" w:hAnsi="Verdana" w:cs="Arial"/>
                <w:sz w:val="20"/>
                <w:szCs w:val="20"/>
              </w:rPr>
              <w:t>h</w:t>
            </w:r>
            <w:r w:rsidR="00672282" w:rsidRPr="008D1D72">
              <w:rPr>
                <w:rFonts w:ascii="Verdana" w:hAnsi="Verdana" w:cs="Arial"/>
                <w:sz w:val="20"/>
                <w:szCs w:val="20"/>
              </w:rPr>
              <w:t>r</w:t>
            </w:r>
            <w:r w:rsidR="003B33B7">
              <w:rPr>
                <w:rFonts w:ascii="Verdana" w:hAnsi="Verdana" w:cs="Arial"/>
                <w:sz w:val="20"/>
                <w:szCs w:val="20"/>
              </w:rPr>
              <w:t>omium (VI) and not only total c</w:t>
            </w:r>
            <w:r w:rsidR="008D1D72">
              <w:rPr>
                <w:rFonts w:ascii="Verdana" w:hAnsi="Verdana" w:cs="Arial"/>
                <w:sz w:val="20"/>
                <w:szCs w:val="20"/>
              </w:rPr>
              <w:t>hromium</w:t>
            </w:r>
            <w:r w:rsidR="00672282" w:rsidRPr="008D1D72">
              <w:rPr>
                <w:rFonts w:ascii="Verdana" w:hAnsi="Verdana" w:cs="Arial"/>
                <w:sz w:val="20"/>
                <w:szCs w:val="20"/>
              </w:rPr>
              <w:t xml:space="preserve"> as in the present version. The 3 mg/kg as a limit value equal to the quantifi</w:t>
            </w:r>
            <w:smartTag w:uri="urn:schemas-microsoft-com:office:smarttags" w:element="PersonName">
              <w:r w:rsidR="00672282" w:rsidRPr="008D1D72">
                <w:rPr>
                  <w:rFonts w:ascii="Verdana" w:hAnsi="Verdana" w:cs="Arial"/>
                  <w:sz w:val="20"/>
                  <w:szCs w:val="20"/>
                </w:rPr>
                <w:t>ca</w:t>
              </w:r>
            </w:smartTag>
            <w:r w:rsidR="008D1D72">
              <w:rPr>
                <w:rFonts w:ascii="Verdana" w:hAnsi="Verdana" w:cs="Arial"/>
                <w:sz w:val="20"/>
                <w:szCs w:val="20"/>
              </w:rPr>
              <w:t xml:space="preserve">tion limit of 17075. </w:t>
            </w:r>
            <w:r w:rsidR="00672282" w:rsidRPr="008D1D72">
              <w:rPr>
                <w:rFonts w:ascii="Verdana" w:hAnsi="Verdana" w:cs="Arial"/>
                <w:sz w:val="20"/>
                <w:szCs w:val="20"/>
              </w:rPr>
              <w:t xml:space="preserve">It </w:t>
            </w:r>
            <w:r w:rsidR="003B33B7" w:rsidRPr="008D1D72">
              <w:rPr>
                <w:rFonts w:ascii="Verdana" w:hAnsi="Verdana" w:cs="Arial"/>
                <w:sz w:val="20"/>
                <w:szCs w:val="20"/>
              </w:rPr>
              <w:t>does not</w:t>
            </w:r>
            <w:r w:rsidR="00672282" w:rsidRPr="008D1D72">
              <w:rPr>
                <w:rFonts w:ascii="Verdana" w:hAnsi="Verdana" w:cs="Arial"/>
                <w:sz w:val="20"/>
                <w:szCs w:val="20"/>
              </w:rPr>
              <w:t xml:space="preserve"> provide an indi</w:t>
            </w:r>
            <w:smartTag w:uri="urn:schemas-microsoft-com:office:smarttags" w:element="PersonName">
              <w:r w:rsidR="00672282" w:rsidRPr="008D1D72">
                <w:rPr>
                  <w:rFonts w:ascii="Verdana" w:hAnsi="Verdana" w:cs="Arial"/>
                  <w:sz w:val="20"/>
                  <w:szCs w:val="20"/>
                </w:rPr>
                <w:t>ca</w:t>
              </w:r>
            </w:smartTag>
            <w:r w:rsidR="00672282" w:rsidRPr="008D1D72">
              <w:rPr>
                <w:rFonts w:ascii="Verdana" w:hAnsi="Verdana" w:cs="Arial"/>
                <w:sz w:val="20"/>
                <w:szCs w:val="20"/>
              </w:rPr>
              <w:t xml:space="preserve">tion that </w:t>
            </w:r>
            <w:r w:rsidR="003B33B7" w:rsidRPr="008D1D72">
              <w:rPr>
                <w:rFonts w:ascii="Verdana" w:hAnsi="Verdana" w:cs="Arial"/>
                <w:sz w:val="20"/>
                <w:szCs w:val="20"/>
              </w:rPr>
              <w:t>content</w:t>
            </w:r>
            <w:r w:rsidR="00672282" w:rsidRPr="008D1D72">
              <w:rPr>
                <w:rFonts w:ascii="Verdana" w:hAnsi="Verdana" w:cs="Arial"/>
                <w:sz w:val="20"/>
                <w:szCs w:val="20"/>
              </w:rPr>
              <w:t xml:space="preserve"> just below </w:t>
            </w:r>
            <w:r w:rsidR="003B33B7" w:rsidRPr="008D1D72">
              <w:rPr>
                <w:rFonts w:ascii="Verdana" w:hAnsi="Verdana" w:cs="Arial"/>
                <w:sz w:val="20"/>
                <w:szCs w:val="20"/>
              </w:rPr>
              <w:t>that is</w:t>
            </w:r>
            <w:r w:rsidR="00672282" w:rsidRPr="008D1D72">
              <w:rPr>
                <w:rFonts w:ascii="Verdana" w:hAnsi="Verdana" w:cs="Arial"/>
                <w:sz w:val="20"/>
                <w:szCs w:val="20"/>
              </w:rPr>
              <w:t xml:space="preserve"> safe, but is chosen as a manageable value known from the 17075 and </w:t>
            </w:r>
            <w:r w:rsidR="00672282" w:rsidRPr="008D1D72">
              <w:rPr>
                <w:rFonts w:ascii="Verdana" w:hAnsi="Verdana" w:cs="Arial"/>
                <w:sz w:val="20"/>
                <w:szCs w:val="20"/>
              </w:rPr>
              <w:lastRenderedPageBreak/>
              <w:t>the levels in the legislation on personal protection</w:t>
            </w:r>
            <w:r w:rsidR="008D1D72">
              <w:rPr>
                <w:rFonts w:ascii="Verdana" w:hAnsi="Verdana" w:cs="Arial"/>
                <w:sz w:val="20"/>
                <w:szCs w:val="20"/>
              </w:rPr>
              <w:t xml:space="preserve">. </w:t>
            </w:r>
            <w:r w:rsidR="00672282" w:rsidRPr="008D1D72">
              <w:rPr>
                <w:rFonts w:ascii="Verdana" w:hAnsi="Verdana" w:cs="Arial"/>
                <w:sz w:val="20"/>
                <w:szCs w:val="20"/>
              </w:rPr>
              <w:t xml:space="preserve"> </w:t>
            </w:r>
          </w:p>
          <w:p w:rsidR="00BD3653" w:rsidRDefault="00BD3653" w:rsidP="00672282">
            <w:pPr>
              <w:jc w:val="both"/>
              <w:rPr>
                <w:rFonts w:ascii="Verdana" w:hAnsi="Verdana"/>
                <w:sz w:val="20"/>
                <w:szCs w:val="20"/>
              </w:rPr>
            </w:pPr>
          </w:p>
          <w:p w:rsidR="00BD3653" w:rsidRPr="00BD3653" w:rsidRDefault="00BD3653" w:rsidP="00672282">
            <w:pPr>
              <w:jc w:val="both"/>
              <w:rPr>
                <w:rFonts w:ascii="Verdana" w:hAnsi="Verdana"/>
                <w:b/>
                <w:sz w:val="20"/>
                <w:szCs w:val="20"/>
              </w:rPr>
            </w:pPr>
          </w:p>
        </w:tc>
        <w:tc>
          <w:tcPr>
            <w:tcW w:w="2880" w:type="dxa"/>
            <w:tcBorders>
              <w:bottom w:val="dashed" w:sz="4" w:space="0" w:color="auto"/>
            </w:tcBorders>
          </w:tcPr>
          <w:p w:rsidR="003D4B8E" w:rsidRPr="000964E5" w:rsidRDefault="003D4B8E" w:rsidP="007B0C1C">
            <w:pPr>
              <w:jc w:val="both"/>
              <w:rPr>
                <w:rFonts w:ascii="Verdana" w:hAnsi="Verdana"/>
                <w:sz w:val="20"/>
                <w:szCs w:val="20"/>
              </w:rPr>
            </w:pPr>
            <w:r w:rsidRPr="000964E5">
              <w:rPr>
                <w:rFonts w:ascii="Verdana" w:hAnsi="Verdana"/>
                <w:sz w:val="20"/>
                <w:szCs w:val="20"/>
              </w:rPr>
              <w:lastRenderedPageBreak/>
              <w:t xml:space="preserve">Thank you for your valuable comments. </w:t>
            </w:r>
          </w:p>
          <w:p w:rsidR="00076F9D" w:rsidRPr="000964E5" w:rsidRDefault="00E20BE9" w:rsidP="007B0C1C">
            <w:pPr>
              <w:jc w:val="both"/>
              <w:rPr>
                <w:rFonts w:ascii="Verdana" w:hAnsi="Verdana"/>
                <w:sz w:val="20"/>
                <w:szCs w:val="20"/>
              </w:rPr>
            </w:pPr>
            <w:r w:rsidRPr="000964E5">
              <w:rPr>
                <w:rFonts w:ascii="Verdana" w:hAnsi="Verdana"/>
                <w:sz w:val="20"/>
                <w:szCs w:val="20"/>
              </w:rPr>
              <w:t xml:space="preserve">(1) </w:t>
            </w:r>
            <w:r w:rsidR="00076F9D" w:rsidRPr="000964E5">
              <w:rPr>
                <w:rFonts w:ascii="Verdana" w:hAnsi="Verdana"/>
                <w:sz w:val="20"/>
                <w:szCs w:val="20"/>
              </w:rPr>
              <w:t>We have not been provided with any analyti</w:t>
            </w:r>
            <w:smartTag w:uri="urn:schemas-microsoft-com:office:smarttags" w:element="PersonName">
              <w:r w:rsidR="00076F9D" w:rsidRPr="000964E5">
                <w:rPr>
                  <w:rFonts w:ascii="Verdana" w:hAnsi="Verdana"/>
                  <w:sz w:val="20"/>
                  <w:szCs w:val="20"/>
                </w:rPr>
                <w:t>ca</w:t>
              </w:r>
            </w:smartTag>
            <w:r w:rsidR="00076F9D" w:rsidRPr="000964E5">
              <w:rPr>
                <w:rFonts w:ascii="Verdana" w:hAnsi="Verdana"/>
                <w:sz w:val="20"/>
                <w:szCs w:val="20"/>
              </w:rPr>
              <w:t xml:space="preserve">l data regarding the potential release of </w:t>
            </w:r>
            <w:r w:rsidR="008D1D72">
              <w:rPr>
                <w:rFonts w:ascii="Verdana" w:hAnsi="Verdana"/>
                <w:sz w:val="20"/>
                <w:szCs w:val="20"/>
              </w:rPr>
              <w:t xml:space="preserve">chromium </w:t>
            </w:r>
            <w:r w:rsidR="00076F9D" w:rsidRPr="000964E5">
              <w:rPr>
                <w:rFonts w:ascii="Verdana" w:hAnsi="Verdana"/>
                <w:sz w:val="20"/>
                <w:szCs w:val="20"/>
              </w:rPr>
              <w:t xml:space="preserve">(VI) from coated articles.  </w:t>
            </w:r>
            <w:r w:rsidR="00C32400" w:rsidRPr="000964E5">
              <w:rPr>
                <w:rFonts w:ascii="Verdana" w:hAnsi="Verdana"/>
                <w:sz w:val="20"/>
                <w:szCs w:val="20"/>
              </w:rPr>
              <w:t>Although</w:t>
            </w:r>
            <w:r w:rsidR="00076F9D" w:rsidRPr="000964E5">
              <w:rPr>
                <w:rFonts w:ascii="Verdana" w:hAnsi="Verdana"/>
                <w:sz w:val="20"/>
                <w:szCs w:val="20"/>
              </w:rPr>
              <w:t xml:space="preserve"> we accept that coatings will limit </w:t>
            </w:r>
            <w:r w:rsidR="00C32400" w:rsidRPr="000964E5">
              <w:rPr>
                <w:rFonts w:ascii="Verdana" w:hAnsi="Verdana"/>
                <w:sz w:val="20"/>
                <w:szCs w:val="20"/>
              </w:rPr>
              <w:t xml:space="preserve">direct </w:t>
            </w:r>
            <w:r w:rsidR="00076F9D" w:rsidRPr="000964E5">
              <w:rPr>
                <w:rFonts w:ascii="Verdana" w:hAnsi="Verdana"/>
                <w:sz w:val="20"/>
                <w:szCs w:val="20"/>
              </w:rPr>
              <w:t>exposure</w:t>
            </w:r>
            <w:r w:rsidR="00C32400" w:rsidRPr="000964E5">
              <w:rPr>
                <w:rFonts w:ascii="Verdana" w:hAnsi="Verdana"/>
                <w:sz w:val="20"/>
                <w:szCs w:val="20"/>
              </w:rPr>
              <w:t xml:space="preserve"> </w:t>
            </w:r>
            <w:r w:rsidR="00735D83" w:rsidRPr="000964E5">
              <w:rPr>
                <w:rFonts w:ascii="Verdana" w:hAnsi="Verdana"/>
                <w:sz w:val="20"/>
                <w:szCs w:val="20"/>
              </w:rPr>
              <w:t xml:space="preserve">to </w:t>
            </w:r>
            <w:r w:rsidR="00C32400" w:rsidRPr="000964E5">
              <w:rPr>
                <w:rFonts w:ascii="Verdana" w:hAnsi="Verdana"/>
                <w:sz w:val="20"/>
                <w:szCs w:val="20"/>
              </w:rPr>
              <w:t>an extent</w:t>
            </w:r>
            <w:r w:rsidR="00263652">
              <w:rPr>
                <w:rFonts w:ascii="Verdana" w:hAnsi="Verdana"/>
                <w:sz w:val="20"/>
                <w:szCs w:val="20"/>
              </w:rPr>
              <w:t>,</w:t>
            </w:r>
            <w:r w:rsidR="00C32400" w:rsidRPr="000964E5">
              <w:rPr>
                <w:rFonts w:ascii="Verdana" w:hAnsi="Verdana"/>
                <w:sz w:val="20"/>
                <w:szCs w:val="20"/>
              </w:rPr>
              <w:t xml:space="preserve"> we agree with the </w:t>
            </w:r>
            <w:r w:rsidR="003B33B7" w:rsidRPr="00201E77">
              <w:rPr>
                <w:rFonts w:ascii="Verdana" w:hAnsi="Verdana"/>
                <w:sz w:val="20"/>
                <w:szCs w:val="20"/>
              </w:rPr>
              <w:t>Dossier Submitter</w:t>
            </w:r>
            <w:r w:rsidR="00076F9D" w:rsidRPr="000964E5">
              <w:rPr>
                <w:rFonts w:ascii="Verdana" w:hAnsi="Verdana"/>
                <w:sz w:val="20"/>
                <w:szCs w:val="20"/>
              </w:rPr>
              <w:t xml:space="preserve"> </w:t>
            </w:r>
            <w:r w:rsidR="00C32400" w:rsidRPr="000964E5">
              <w:rPr>
                <w:rFonts w:ascii="Verdana" w:hAnsi="Verdana"/>
                <w:sz w:val="20"/>
                <w:szCs w:val="20"/>
              </w:rPr>
              <w:t>that they should be included in the scope of the restriction proposal</w:t>
            </w:r>
            <w:r w:rsidR="0061071C">
              <w:rPr>
                <w:rFonts w:ascii="Verdana" w:hAnsi="Verdana"/>
                <w:sz w:val="20"/>
                <w:szCs w:val="20"/>
              </w:rPr>
              <w:t xml:space="preserve">. </w:t>
            </w:r>
            <w:r w:rsidR="00C32400" w:rsidRPr="000964E5">
              <w:rPr>
                <w:rFonts w:ascii="Verdana" w:hAnsi="Verdana"/>
                <w:sz w:val="20"/>
                <w:szCs w:val="20"/>
              </w:rPr>
              <w:t xml:space="preserve">The </w:t>
            </w:r>
            <w:r w:rsidR="00076F9D" w:rsidRPr="000964E5">
              <w:rPr>
                <w:rFonts w:ascii="Verdana" w:hAnsi="Verdana"/>
                <w:sz w:val="20"/>
                <w:szCs w:val="20"/>
              </w:rPr>
              <w:t>text of the Background Document (</w:t>
            </w:r>
            <w:r w:rsidR="003D4B8E" w:rsidRPr="000964E5">
              <w:rPr>
                <w:rFonts w:ascii="Verdana" w:hAnsi="Verdana"/>
                <w:sz w:val="20"/>
                <w:szCs w:val="20"/>
              </w:rPr>
              <w:t>Sectio</w:t>
            </w:r>
            <w:r w:rsidR="00C32400" w:rsidRPr="000964E5">
              <w:rPr>
                <w:rFonts w:ascii="Verdana" w:hAnsi="Verdana"/>
                <w:sz w:val="20"/>
                <w:szCs w:val="20"/>
              </w:rPr>
              <w:t>n</w:t>
            </w:r>
            <w:r w:rsidR="005A4887">
              <w:rPr>
                <w:rFonts w:ascii="Verdana" w:hAnsi="Verdana"/>
                <w:sz w:val="20"/>
                <w:szCs w:val="20"/>
              </w:rPr>
              <w:t xml:space="preserve"> </w:t>
            </w:r>
            <w:r w:rsidR="003D4B8E" w:rsidRPr="000964E5">
              <w:rPr>
                <w:rFonts w:ascii="Verdana" w:hAnsi="Verdana"/>
                <w:sz w:val="20"/>
                <w:szCs w:val="20"/>
              </w:rPr>
              <w:t>B2.2.</w:t>
            </w:r>
            <w:r w:rsidR="00F70A4F">
              <w:rPr>
                <w:rFonts w:ascii="Verdana" w:hAnsi="Verdana"/>
                <w:sz w:val="20"/>
                <w:szCs w:val="20"/>
              </w:rPr>
              <w:t>7)</w:t>
            </w:r>
            <w:r w:rsidR="003D4B8E" w:rsidRPr="000964E5">
              <w:rPr>
                <w:rFonts w:ascii="Verdana" w:hAnsi="Verdana"/>
                <w:sz w:val="20"/>
                <w:szCs w:val="20"/>
              </w:rPr>
              <w:t xml:space="preserve"> </w:t>
            </w:r>
            <w:r w:rsidR="00C32400" w:rsidRPr="000964E5">
              <w:rPr>
                <w:rFonts w:ascii="Verdana" w:hAnsi="Verdana"/>
                <w:sz w:val="20"/>
                <w:szCs w:val="20"/>
              </w:rPr>
              <w:t xml:space="preserve">and the opinion </w:t>
            </w:r>
            <w:r w:rsidR="00263652">
              <w:rPr>
                <w:rFonts w:ascii="Verdana" w:hAnsi="Verdana"/>
                <w:sz w:val="20"/>
                <w:szCs w:val="20"/>
              </w:rPr>
              <w:t>h</w:t>
            </w:r>
            <w:r w:rsidR="00C32400" w:rsidRPr="000964E5">
              <w:rPr>
                <w:rFonts w:ascii="Verdana" w:hAnsi="Verdana"/>
                <w:sz w:val="20"/>
                <w:szCs w:val="20"/>
              </w:rPr>
              <w:t>as</w:t>
            </w:r>
            <w:r w:rsidR="00263652">
              <w:rPr>
                <w:rFonts w:ascii="Verdana" w:hAnsi="Verdana"/>
                <w:sz w:val="20"/>
                <w:szCs w:val="20"/>
              </w:rPr>
              <w:t xml:space="preserve"> been</w:t>
            </w:r>
            <w:r w:rsidR="00C32400" w:rsidRPr="000964E5">
              <w:rPr>
                <w:rFonts w:ascii="Verdana" w:hAnsi="Verdana"/>
                <w:sz w:val="20"/>
                <w:szCs w:val="20"/>
              </w:rPr>
              <w:t xml:space="preserve"> modified</w:t>
            </w:r>
            <w:r w:rsidR="00076F9D" w:rsidRPr="000964E5">
              <w:rPr>
                <w:rFonts w:ascii="Verdana" w:hAnsi="Verdana"/>
                <w:sz w:val="20"/>
                <w:szCs w:val="20"/>
              </w:rPr>
              <w:t xml:space="preserve"> accordingly. </w:t>
            </w:r>
          </w:p>
          <w:p w:rsidR="00076F9D" w:rsidRPr="000964E5" w:rsidRDefault="00076F9D" w:rsidP="007B0C1C">
            <w:pPr>
              <w:jc w:val="both"/>
              <w:rPr>
                <w:rFonts w:ascii="Verdana" w:hAnsi="Verdana"/>
                <w:b/>
                <w:sz w:val="20"/>
                <w:szCs w:val="20"/>
              </w:rPr>
            </w:pPr>
          </w:p>
          <w:p w:rsidR="00076F9D" w:rsidRPr="000964E5" w:rsidRDefault="00E20BE9" w:rsidP="007B0C1C">
            <w:pPr>
              <w:jc w:val="both"/>
              <w:rPr>
                <w:rFonts w:ascii="Verdana" w:hAnsi="Verdana" w:cs="Arial"/>
                <w:sz w:val="20"/>
                <w:szCs w:val="20"/>
              </w:rPr>
            </w:pPr>
            <w:r w:rsidRPr="000964E5">
              <w:rPr>
                <w:rFonts w:ascii="Verdana" w:hAnsi="Verdana"/>
                <w:sz w:val="20"/>
                <w:szCs w:val="20"/>
              </w:rPr>
              <w:t>(</w:t>
            </w:r>
            <w:r w:rsidR="00076F9D" w:rsidRPr="000964E5">
              <w:rPr>
                <w:rFonts w:ascii="Verdana" w:hAnsi="Verdana"/>
                <w:sz w:val="20"/>
                <w:szCs w:val="20"/>
              </w:rPr>
              <w:t>2</w:t>
            </w:r>
            <w:r w:rsidRPr="000964E5">
              <w:rPr>
                <w:rFonts w:ascii="Verdana" w:hAnsi="Verdana"/>
                <w:sz w:val="20"/>
                <w:szCs w:val="20"/>
              </w:rPr>
              <w:t>).</w:t>
            </w:r>
            <w:r w:rsidR="00421EA1" w:rsidRPr="000964E5">
              <w:rPr>
                <w:rFonts w:ascii="Verdana" w:hAnsi="Verdana"/>
                <w:sz w:val="20"/>
                <w:szCs w:val="20"/>
              </w:rPr>
              <w:t xml:space="preserve"> </w:t>
            </w:r>
            <w:r w:rsidR="00421EA1" w:rsidRPr="000964E5">
              <w:rPr>
                <w:rStyle w:val="Emphasis"/>
                <w:rFonts w:ascii="Verdana" w:hAnsi="Verdana" w:cs="Arial"/>
                <w:i w:val="0"/>
                <w:iCs/>
                <w:sz w:val="20"/>
                <w:szCs w:val="20"/>
              </w:rPr>
              <w:t>We have modified the text to further indi</w:t>
            </w:r>
            <w:smartTag w:uri="urn:schemas-microsoft-com:office:smarttags" w:element="PersonName">
              <w:r w:rsidR="00421EA1" w:rsidRPr="000964E5">
                <w:rPr>
                  <w:rStyle w:val="Emphasis"/>
                  <w:rFonts w:ascii="Verdana" w:hAnsi="Verdana" w:cs="Arial"/>
                  <w:i w:val="0"/>
                  <w:iCs/>
                  <w:sz w:val="20"/>
                  <w:szCs w:val="20"/>
                </w:rPr>
                <w:t>ca</w:t>
              </w:r>
            </w:smartTag>
            <w:r w:rsidR="00421EA1" w:rsidRPr="000964E5">
              <w:rPr>
                <w:rStyle w:val="Emphasis"/>
                <w:rFonts w:ascii="Verdana" w:hAnsi="Verdana" w:cs="Arial"/>
                <w:i w:val="0"/>
                <w:iCs/>
                <w:sz w:val="20"/>
                <w:szCs w:val="20"/>
              </w:rPr>
              <w:t>te the weaknesses of the study summarised in table 21</w:t>
            </w:r>
            <w:r w:rsidR="008D1D72">
              <w:rPr>
                <w:rStyle w:val="Emphasis"/>
                <w:rFonts w:ascii="Verdana" w:hAnsi="Verdana" w:cs="Arial"/>
                <w:i w:val="0"/>
                <w:iCs/>
                <w:sz w:val="20"/>
                <w:szCs w:val="20"/>
              </w:rPr>
              <w:t>.</w:t>
            </w:r>
          </w:p>
          <w:p w:rsidR="00E20BE9" w:rsidRPr="000964E5" w:rsidRDefault="00E20BE9" w:rsidP="007B0C1C">
            <w:pPr>
              <w:jc w:val="both"/>
              <w:rPr>
                <w:rFonts w:ascii="Verdana" w:hAnsi="Verdana"/>
                <w:b/>
                <w:sz w:val="20"/>
                <w:szCs w:val="20"/>
              </w:rPr>
            </w:pPr>
          </w:p>
          <w:p w:rsidR="003D4B8E" w:rsidRPr="000964E5" w:rsidRDefault="003D4B8E" w:rsidP="005D7DF0">
            <w:pPr>
              <w:jc w:val="both"/>
              <w:rPr>
                <w:rFonts w:ascii="Verdana" w:hAnsi="Verdana"/>
                <w:b/>
                <w:sz w:val="20"/>
                <w:szCs w:val="20"/>
              </w:rPr>
            </w:pPr>
            <w:r w:rsidRPr="000964E5">
              <w:rPr>
                <w:rFonts w:ascii="Verdana" w:hAnsi="Verdana"/>
                <w:sz w:val="20"/>
                <w:szCs w:val="20"/>
              </w:rPr>
              <w:t xml:space="preserve">(3) </w:t>
            </w:r>
            <w:r w:rsidR="005D7DF0" w:rsidRPr="000964E5">
              <w:rPr>
                <w:rFonts w:ascii="Verdana" w:hAnsi="Verdana"/>
                <w:sz w:val="20"/>
                <w:szCs w:val="20"/>
              </w:rPr>
              <w:t xml:space="preserve">We agree wth the </w:t>
            </w:r>
            <w:r w:rsidR="003B33B7" w:rsidRPr="00201E77">
              <w:rPr>
                <w:rFonts w:ascii="Verdana" w:hAnsi="Verdana"/>
                <w:sz w:val="20"/>
                <w:szCs w:val="20"/>
              </w:rPr>
              <w:t>Dossier Submitter</w:t>
            </w:r>
            <w:r w:rsidR="005D7DF0" w:rsidRPr="000964E5">
              <w:rPr>
                <w:rFonts w:ascii="Verdana" w:hAnsi="Verdana"/>
                <w:sz w:val="20"/>
                <w:szCs w:val="20"/>
              </w:rPr>
              <w:t xml:space="preserve"> </w:t>
            </w:r>
            <w:r w:rsidRPr="000964E5">
              <w:rPr>
                <w:rFonts w:ascii="Verdana" w:hAnsi="Verdana"/>
                <w:b/>
                <w:sz w:val="20"/>
                <w:szCs w:val="20"/>
              </w:rPr>
              <w:t xml:space="preserve"> </w:t>
            </w:r>
          </w:p>
        </w:tc>
        <w:tc>
          <w:tcPr>
            <w:tcW w:w="1800" w:type="dxa"/>
            <w:tcBorders>
              <w:bottom w:val="dashed" w:sz="4" w:space="0" w:color="auto"/>
            </w:tcBorders>
          </w:tcPr>
          <w:p w:rsidR="00187B89" w:rsidRPr="000964E5" w:rsidRDefault="008D1D72" w:rsidP="007B0C1C">
            <w:pPr>
              <w:jc w:val="both"/>
              <w:rPr>
                <w:rFonts w:ascii="Verdana" w:hAnsi="Verdana"/>
                <w:sz w:val="20"/>
                <w:szCs w:val="20"/>
              </w:rPr>
            </w:pPr>
            <w:r>
              <w:rPr>
                <w:rFonts w:ascii="Verdana" w:hAnsi="Verdana"/>
                <w:sz w:val="20"/>
                <w:szCs w:val="20"/>
              </w:rPr>
              <w:t>We agree with RAC rapporteurs’</w:t>
            </w:r>
            <w:r w:rsidR="00783BFE" w:rsidRPr="000964E5">
              <w:rPr>
                <w:rFonts w:ascii="Verdana" w:hAnsi="Verdana"/>
                <w:sz w:val="20"/>
                <w:szCs w:val="20"/>
              </w:rPr>
              <w:t xml:space="preserve"> comments.</w:t>
            </w:r>
          </w:p>
        </w:tc>
      </w:tr>
      <w:tr w:rsidR="009414B3" w:rsidRPr="00941FBD" w:rsidTr="00642861">
        <w:trPr>
          <w:trHeight w:val="1230"/>
        </w:trPr>
        <w:tc>
          <w:tcPr>
            <w:tcW w:w="720" w:type="dxa"/>
          </w:tcPr>
          <w:p w:rsidR="009414B3" w:rsidRPr="00941FBD" w:rsidRDefault="009414B3" w:rsidP="00CC013A">
            <w:pPr>
              <w:jc w:val="center"/>
              <w:rPr>
                <w:rFonts w:ascii="Verdana" w:hAnsi="Verdana"/>
                <w:b/>
                <w:sz w:val="20"/>
                <w:szCs w:val="20"/>
              </w:rPr>
            </w:pPr>
            <w:r w:rsidRPr="00E76E95">
              <w:rPr>
                <w:rFonts w:ascii="Verdana" w:hAnsi="Verdana"/>
                <w:b/>
                <w:noProof/>
                <w:sz w:val="20"/>
                <w:szCs w:val="20"/>
              </w:rPr>
              <w:lastRenderedPageBreak/>
              <w:t>217</w:t>
            </w:r>
          </w:p>
        </w:tc>
        <w:tc>
          <w:tcPr>
            <w:tcW w:w="2340" w:type="dxa"/>
          </w:tcPr>
          <w:p w:rsidR="009414B3" w:rsidRDefault="009414B3" w:rsidP="00CC013A">
            <w:pPr>
              <w:jc w:val="both"/>
              <w:rPr>
                <w:rFonts w:ascii="Verdana" w:hAnsi="Verdana"/>
                <w:noProof/>
                <w:sz w:val="20"/>
                <w:szCs w:val="20"/>
              </w:rPr>
            </w:pPr>
            <w:r w:rsidRPr="00E76E95">
              <w:rPr>
                <w:rFonts w:ascii="Verdana" w:hAnsi="Verdana"/>
                <w:noProof/>
                <w:sz w:val="20"/>
                <w:szCs w:val="20"/>
              </w:rPr>
              <w:t>2012/09/14 17:10</w:t>
            </w:r>
          </w:p>
          <w:p w:rsidR="00D005F5" w:rsidRPr="00941FBD" w:rsidRDefault="00D005F5" w:rsidP="00CC013A">
            <w:pPr>
              <w:jc w:val="both"/>
              <w:rPr>
                <w:rFonts w:ascii="Verdana" w:hAnsi="Verdana"/>
                <w:sz w:val="20"/>
                <w:szCs w:val="20"/>
              </w:rPr>
            </w:pPr>
          </w:p>
          <w:p w:rsidR="009414B3" w:rsidRPr="00941FBD" w:rsidRDefault="00D005F5" w:rsidP="00CC013A">
            <w:pPr>
              <w:jc w:val="both"/>
              <w:rPr>
                <w:rFonts w:ascii="Verdana" w:hAnsi="Verdana"/>
                <w:sz w:val="20"/>
                <w:szCs w:val="20"/>
              </w:rPr>
            </w:pPr>
            <w:r w:rsidRPr="00D005F5">
              <w:rPr>
                <w:rFonts w:ascii="Verdana" w:hAnsi="Verdana"/>
                <w:sz w:val="20"/>
                <w:szCs w:val="20"/>
              </w:rPr>
              <w:object w:dxaOrig="1534" w:dyaOrig="993">
                <v:shape id="_x0000_i1026" type="#_x0000_t75" style="width:76.5pt;height:49.5pt" o:ole="">
                  <v:imagedata r:id="rId18" o:title=""/>
                </v:shape>
                <o:OLEObject Type="Embed" ProgID="Word.Document.8" ShapeID="_x0000_i1026" DrawAspect="Icon" ObjectID="_1594549272" r:id="rId19">
                  <o:FieldCodes>\s</o:FieldCodes>
                </o:OLEObject>
              </w:object>
            </w:r>
          </w:p>
          <w:p w:rsidR="009414B3" w:rsidRPr="00941FBD" w:rsidRDefault="009414B3" w:rsidP="00CC013A">
            <w:pPr>
              <w:jc w:val="both"/>
              <w:rPr>
                <w:rFonts w:ascii="Verdana" w:hAnsi="Verdana"/>
                <w:sz w:val="20"/>
                <w:szCs w:val="20"/>
              </w:rPr>
            </w:pPr>
            <w:r w:rsidRPr="00941FBD">
              <w:rPr>
                <w:rFonts w:ascii="Verdana" w:hAnsi="Verdana"/>
                <w:sz w:val="20"/>
                <w:szCs w:val="20"/>
              </w:rPr>
              <w:t xml:space="preserve"> </w:t>
            </w:r>
            <w:r w:rsidRPr="00E76E95">
              <w:rPr>
                <w:rFonts w:ascii="Verdana" w:hAnsi="Verdana"/>
                <w:noProof/>
                <w:sz w:val="20"/>
                <w:szCs w:val="20"/>
              </w:rPr>
              <w:t>Ireland</w:t>
            </w:r>
          </w:p>
          <w:p w:rsidR="009414B3" w:rsidRPr="00941FBD" w:rsidRDefault="009414B3" w:rsidP="00CC013A">
            <w:pPr>
              <w:jc w:val="both"/>
              <w:rPr>
                <w:rFonts w:ascii="Verdana" w:hAnsi="Verdana"/>
                <w:sz w:val="20"/>
                <w:szCs w:val="20"/>
              </w:rPr>
            </w:pPr>
          </w:p>
          <w:p w:rsidR="009414B3" w:rsidRPr="005D7DF0" w:rsidRDefault="009414B3" w:rsidP="00CC013A">
            <w:pPr>
              <w:jc w:val="both"/>
              <w:rPr>
                <w:rFonts w:ascii="Verdana" w:hAnsi="Verdana"/>
                <w:sz w:val="20"/>
                <w:szCs w:val="20"/>
              </w:rPr>
            </w:pPr>
            <w:r w:rsidRPr="005D7DF0">
              <w:rPr>
                <w:rFonts w:ascii="Verdana" w:hAnsi="Verdana"/>
                <w:noProof/>
                <w:sz w:val="20"/>
                <w:szCs w:val="20"/>
              </w:rPr>
              <w:t>The proposal (A), Justifi</w:t>
            </w:r>
            <w:smartTag w:uri="urn:schemas-microsoft-com:office:smarttags" w:element="PersonName">
              <w:r w:rsidRPr="005D7DF0">
                <w:rPr>
                  <w:rFonts w:ascii="Verdana" w:hAnsi="Verdana"/>
                  <w:noProof/>
                  <w:sz w:val="20"/>
                  <w:szCs w:val="20"/>
                </w:rPr>
                <w:t>ca</w:t>
              </w:r>
            </w:smartTag>
            <w:r w:rsidRPr="005D7DF0">
              <w:rPr>
                <w:rFonts w:ascii="Verdana" w:hAnsi="Verdana"/>
                <w:noProof/>
                <w:sz w:val="20"/>
                <w:szCs w:val="20"/>
              </w:rPr>
              <w:t>tion for action on a Community-wide basis (D), Why a re</w:t>
            </w:r>
            <w:r w:rsidR="00F0088A" w:rsidRPr="005D7DF0">
              <w:rPr>
                <w:rFonts w:ascii="Verdana" w:hAnsi="Verdana"/>
                <w:noProof/>
                <w:sz w:val="20"/>
                <w:szCs w:val="20"/>
              </w:rPr>
              <w:softHyphen/>
            </w:r>
            <w:r w:rsidRPr="005D7DF0">
              <w:rPr>
                <w:rFonts w:ascii="Verdana" w:hAnsi="Verdana"/>
                <w:noProof/>
                <w:sz w:val="20"/>
                <w:szCs w:val="20"/>
              </w:rPr>
              <w:t xml:space="preserve">striction is the most appropriate </w:t>
            </w:r>
            <w:r w:rsidR="00F0088A" w:rsidRPr="005D7DF0">
              <w:rPr>
                <w:rFonts w:ascii="Verdana" w:hAnsi="Verdana"/>
                <w:noProof/>
                <w:sz w:val="20"/>
                <w:szCs w:val="20"/>
              </w:rPr>
              <w:t>C</w:t>
            </w:r>
            <w:r w:rsidRPr="005D7DF0">
              <w:rPr>
                <w:rFonts w:ascii="Verdana" w:hAnsi="Verdana"/>
                <w:noProof/>
                <w:sz w:val="20"/>
                <w:szCs w:val="20"/>
              </w:rPr>
              <w:t>ommu</w:t>
            </w:r>
            <w:r w:rsidR="00F0088A" w:rsidRPr="005D7DF0">
              <w:rPr>
                <w:rFonts w:ascii="Verdana" w:hAnsi="Verdana"/>
                <w:noProof/>
                <w:sz w:val="20"/>
                <w:szCs w:val="20"/>
              </w:rPr>
              <w:softHyphen/>
            </w:r>
            <w:r w:rsidRPr="005D7DF0">
              <w:rPr>
                <w:rFonts w:ascii="Verdana" w:hAnsi="Verdana"/>
                <w:noProof/>
                <w:sz w:val="20"/>
                <w:szCs w:val="20"/>
              </w:rPr>
              <w:t>nity</w:t>
            </w:r>
            <w:r w:rsidR="00F0088A" w:rsidRPr="005D7DF0">
              <w:rPr>
                <w:rFonts w:ascii="Verdana" w:hAnsi="Verdana"/>
                <w:noProof/>
                <w:sz w:val="20"/>
                <w:szCs w:val="20"/>
              </w:rPr>
              <w:softHyphen/>
            </w:r>
            <w:r w:rsidRPr="005D7DF0">
              <w:rPr>
                <w:rFonts w:ascii="Verdana" w:hAnsi="Verdana"/>
                <w:noProof/>
                <w:sz w:val="20"/>
                <w:szCs w:val="20"/>
              </w:rPr>
              <w:t>-wide measure (E)</w:t>
            </w:r>
          </w:p>
          <w:p w:rsidR="009414B3" w:rsidRPr="00941FBD" w:rsidRDefault="009414B3" w:rsidP="00CC013A">
            <w:pPr>
              <w:jc w:val="both"/>
              <w:rPr>
                <w:rFonts w:ascii="Verdana" w:hAnsi="Verdana"/>
                <w:sz w:val="20"/>
                <w:szCs w:val="20"/>
              </w:rPr>
            </w:pPr>
            <w:r w:rsidRPr="005D7DF0">
              <w:rPr>
                <w:rFonts w:ascii="Verdana" w:hAnsi="Verdana"/>
                <w:noProof/>
                <w:sz w:val="20"/>
                <w:szCs w:val="20"/>
              </w:rPr>
              <w:t>MSCA</w:t>
            </w:r>
            <w:r w:rsidRPr="00F0088A">
              <w:rPr>
                <w:rFonts w:ascii="Verdana" w:hAnsi="Verdana"/>
                <w:sz w:val="18"/>
                <w:szCs w:val="18"/>
              </w:rPr>
              <w:t xml:space="preserve"> </w:t>
            </w:r>
          </w:p>
        </w:tc>
        <w:tc>
          <w:tcPr>
            <w:tcW w:w="4500" w:type="dxa"/>
            <w:tcBorders>
              <w:bottom w:val="dashed" w:sz="4" w:space="0" w:color="auto"/>
            </w:tcBorders>
          </w:tcPr>
          <w:p w:rsidR="009414B3" w:rsidRPr="00941FBD" w:rsidRDefault="009414B3" w:rsidP="00CC013A">
            <w:pPr>
              <w:jc w:val="both"/>
              <w:rPr>
                <w:rFonts w:ascii="Verdana" w:hAnsi="Verdana"/>
                <w:sz w:val="20"/>
                <w:szCs w:val="20"/>
              </w:rPr>
            </w:pPr>
            <w:r w:rsidRPr="00E76E95">
              <w:rPr>
                <w:rFonts w:ascii="Verdana" w:hAnsi="Verdana"/>
                <w:noProof/>
                <w:sz w:val="20"/>
                <w:szCs w:val="20"/>
              </w:rPr>
              <w:t>The Irish Competent Authority (</w:t>
            </w:r>
            <w:smartTag w:uri="urn:schemas-microsoft-com:office:smarttags" w:element="place">
              <w:smartTag w:uri="urn:schemas-microsoft-com:office:smarttags" w:element="City">
                <w:r w:rsidRPr="00E76E95">
                  <w:rPr>
                    <w:rFonts w:ascii="Verdana" w:hAnsi="Verdana"/>
                    <w:noProof/>
                    <w:sz w:val="20"/>
                    <w:szCs w:val="20"/>
                  </w:rPr>
                  <w:t>IE</w:t>
                </w:r>
              </w:smartTag>
              <w:r w:rsidRPr="00E76E95">
                <w:rPr>
                  <w:rFonts w:ascii="Verdana" w:hAnsi="Verdana"/>
                  <w:noProof/>
                  <w:sz w:val="20"/>
                  <w:szCs w:val="20"/>
                </w:rPr>
                <w:t xml:space="preserve"> </w:t>
              </w:r>
              <w:smartTag w:uri="urn:schemas-microsoft-com:office:smarttags" w:element="State">
                <w:r w:rsidRPr="00E76E95">
                  <w:rPr>
                    <w:rFonts w:ascii="Verdana" w:hAnsi="Verdana"/>
                    <w:noProof/>
                    <w:sz w:val="20"/>
                    <w:szCs w:val="20"/>
                  </w:rPr>
                  <w:t>CA</w:t>
                </w:r>
              </w:smartTag>
            </w:smartTag>
            <w:r w:rsidRPr="00E76E95">
              <w:rPr>
                <w:rFonts w:ascii="Verdana" w:hAnsi="Verdana"/>
                <w:noProof/>
                <w:sz w:val="20"/>
                <w:szCs w:val="20"/>
              </w:rPr>
              <w:t>) would like to thank the Danish CA for the work it has undertaken to prepare this Annex XV dossi</w:t>
            </w:r>
            <w:r w:rsidR="003B33B7">
              <w:rPr>
                <w:rFonts w:ascii="Verdana" w:hAnsi="Verdana"/>
                <w:noProof/>
                <w:sz w:val="20"/>
                <w:szCs w:val="20"/>
              </w:rPr>
              <w:t>er to propose a restriction on c</w:t>
            </w:r>
            <w:r w:rsidRPr="00E76E95">
              <w:rPr>
                <w:rFonts w:ascii="Verdana" w:hAnsi="Verdana"/>
                <w:noProof/>
                <w:sz w:val="20"/>
                <w:szCs w:val="20"/>
              </w:rPr>
              <w:t xml:space="preserve">hromium </w:t>
            </w:r>
            <w:r w:rsidR="003B33B7">
              <w:rPr>
                <w:rFonts w:ascii="Verdana" w:hAnsi="Verdana"/>
                <w:noProof/>
                <w:sz w:val="20"/>
                <w:szCs w:val="20"/>
              </w:rPr>
              <w:t>(</w:t>
            </w:r>
            <w:r w:rsidRPr="00E76E95">
              <w:rPr>
                <w:rFonts w:ascii="Verdana" w:hAnsi="Verdana"/>
                <w:noProof/>
                <w:sz w:val="20"/>
                <w:szCs w:val="20"/>
              </w:rPr>
              <w:t>VI</w:t>
            </w:r>
            <w:r w:rsidR="003B33B7">
              <w:rPr>
                <w:rFonts w:ascii="Verdana" w:hAnsi="Verdana"/>
                <w:noProof/>
                <w:sz w:val="20"/>
                <w:szCs w:val="20"/>
              </w:rPr>
              <w:t>)</w:t>
            </w:r>
            <w:r w:rsidRPr="00E76E95">
              <w:rPr>
                <w:rFonts w:ascii="Verdana" w:hAnsi="Verdana"/>
                <w:noProof/>
                <w:sz w:val="20"/>
                <w:szCs w:val="20"/>
              </w:rPr>
              <w:t xml:space="preserve"> in leather articles and to complement the submitter on a well prepared dossier. The IE CA agrees with the conclusion that an EU wide restriction is the most appropriate Risk Management Option in order to reduce the risk a</w:t>
            </w:r>
            <w:r w:rsidR="003B33B7">
              <w:rPr>
                <w:rFonts w:ascii="Verdana" w:hAnsi="Verdana"/>
                <w:noProof/>
                <w:sz w:val="20"/>
                <w:szCs w:val="20"/>
              </w:rPr>
              <w:t>ssociated with the presence of c</w:t>
            </w:r>
            <w:r w:rsidRPr="00E76E95">
              <w:rPr>
                <w:rFonts w:ascii="Verdana" w:hAnsi="Verdana"/>
                <w:noProof/>
                <w:sz w:val="20"/>
                <w:szCs w:val="20"/>
              </w:rPr>
              <w:t xml:space="preserve">hromium </w:t>
            </w:r>
            <w:r w:rsidR="003B33B7">
              <w:rPr>
                <w:rFonts w:ascii="Verdana" w:hAnsi="Verdana"/>
                <w:noProof/>
                <w:sz w:val="20"/>
                <w:szCs w:val="20"/>
              </w:rPr>
              <w:t>(</w:t>
            </w:r>
            <w:r w:rsidRPr="00E76E95">
              <w:rPr>
                <w:rFonts w:ascii="Verdana" w:hAnsi="Verdana"/>
                <w:noProof/>
                <w:sz w:val="20"/>
                <w:szCs w:val="20"/>
              </w:rPr>
              <w:t>VI</w:t>
            </w:r>
            <w:r w:rsidR="003B33B7">
              <w:rPr>
                <w:rFonts w:ascii="Verdana" w:hAnsi="Verdana"/>
                <w:noProof/>
                <w:sz w:val="20"/>
                <w:szCs w:val="20"/>
              </w:rPr>
              <w:t>)</w:t>
            </w:r>
            <w:r w:rsidRPr="00E76E95">
              <w:rPr>
                <w:rFonts w:ascii="Verdana" w:hAnsi="Verdana"/>
                <w:noProof/>
                <w:sz w:val="20"/>
                <w:szCs w:val="20"/>
              </w:rPr>
              <w:t xml:space="preserve"> in articles of leather. We have the following observations and comments to make.</w:t>
            </w:r>
          </w:p>
        </w:tc>
        <w:tc>
          <w:tcPr>
            <w:tcW w:w="3060" w:type="dxa"/>
            <w:tcBorders>
              <w:bottom w:val="dashed" w:sz="4" w:space="0" w:color="auto"/>
            </w:tcBorders>
          </w:tcPr>
          <w:p w:rsidR="009414B3" w:rsidRDefault="00AC6A03" w:rsidP="003F6CA2">
            <w:pPr>
              <w:rPr>
                <w:rFonts w:ascii="Verdana" w:hAnsi="Verdana"/>
                <w:sz w:val="20"/>
                <w:szCs w:val="20"/>
              </w:rPr>
            </w:pPr>
            <w:r>
              <w:rPr>
                <w:rFonts w:ascii="Verdana" w:hAnsi="Verdana"/>
                <w:sz w:val="20"/>
                <w:szCs w:val="20"/>
              </w:rPr>
              <w:t xml:space="preserve">The comments are all discussed in the revised </w:t>
            </w:r>
            <w:r w:rsidR="008D1D72">
              <w:rPr>
                <w:rFonts w:ascii="Verdana" w:hAnsi="Verdana"/>
                <w:sz w:val="20"/>
                <w:szCs w:val="20"/>
              </w:rPr>
              <w:t>Background d</w:t>
            </w:r>
            <w:r w:rsidR="008D1D72" w:rsidRPr="000964E5">
              <w:rPr>
                <w:rFonts w:ascii="Verdana" w:hAnsi="Verdana"/>
                <w:sz w:val="20"/>
                <w:szCs w:val="20"/>
              </w:rPr>
              <w:t>ocument</w:t>
            </w:r>
            <w:r>
              <w:rPr>
                <w:rFonts w:ascii="Verdana" w:hAnsi="Verdana"/>
                <w:sz w:val="20"/>
                <w:szCs w:val="20"/>
              </w:rPr>
              <w:t>.</w:t>
            </w:r>
          </w:p>
        </w:tc>
        <w:tc>
          <w:tcPr>
            <w:tcW w:w="2880" w:type="dxa"/>
            <w:tcBorders>
              <w:bottom w:val="dashed" w:sz="4" w:space="0" w:color="auto"/>
            </w:tcBorders>
          </w:tcPr>
          <w:p w:rsidR="009414B3" w:rsidRPr="000964E5" w:rsidRDefault="008D1D72" w:rsidP="00F450D0">
            <w:pPr>
              <w:rPr>
                <w:rFonts w:ascii="Verdana" w:hAnsi="Verdana"/>
                <w:sz w:val="20"/>
                <w:szCs w:val="20"/>
              </w:rPr>
            </w:pPr>
            <w:r>
              <w:rPr>
                <w:rFonts w:ascii="Verdana" w:hAnsi="Verdana"/>
                <w:sz w:val="20"/>
                <w:szCs w:val="20"/>
              </w:rPr>
              <w:t>Please see the Background d</w:t>
            </w:r>
            <w:r w:rsidR="00F450D0" w:rsidRPr="000964E5">
              <w:rPr>
                <w:rFonts w:ascii="Verdana" w:hAnsi="Verdana"/>
                <w:sz w:val="20"/>
                <w:szCs w:val="20"/>
              </w:rPr>
              <w:t xml:space="preserve">ocument. </w:t>
            </w:r>
          </w:p>
        </w:tc>
        <w:tc>
          <w:tcPr>
            <w:tcW w:w="1800" w:type="dxa"/>
            <w:tcBorders>
              <w:bottom w:val="dashed" w:sz="4" w:space="0" w:color="auto"/>
            </w:tcBorders>
          </w:tcPr>
          <w:p w:rsidR="009414B3" w:rsidRPr="00941FBD" w:rsidRDefault="00057EC1" w:rsidP="007B0C1C">
            <w:pPr>
              <w:jc w:val="both"/>
              <w:rPr>
                <w:rFonts w:ascii="Verdana" w:hAnsi="Verdana"/>
                <w:sz w:val="20"/>
                <w:szCs w:val="20"/>
              </w:rPr>
            </w:pPr>
            <w:r>
              <w:rPr>
                <w:rFonts w:ascii="Verdana" w:hAnsi="Verdana"/>
                <w:sz w:val="20"/>
                <w:szCs w:val="20"/>
              </w:rPr>
              <w:t xml:space="preserve">Thanks for the comments. As the request of the further consideration of RMO 3 we think this is not </w:t>
            </w:r>
            <w:r w:rsidR="0077453A">
              <w:rPr>
                <w:rFonts w:ascii="Verdana" w:hAnsi="Verdana"/>
                <w:sz w:val="20"/>
                <w:szCs w:val="20"/>
              </w:rPr>
              <w:t>necessary</w:t>
            </w:r>
            <w:r>
              <w:rPr>
                <w:rFonts w:ascii="Verdana" w:hAnsi="Verdana"/>
                <w:sz w:val="20"/>
                <w:szCs w:val="20"/>
              </w:rPr>
              <w:t xml:space="preserve">. </w:t>
            </w:r>
          </w:p>
        </w:tc>
      </w:tr>
      <w:tr w:rsidR="00F53CB5" w:rsidRPr="00941FBD" w:rsidTr="008C1F4A">
        <w:trPr>
          <w:trHeight w:val="1650"/>
        </w:trPr>
        <w:tc>
          <w:tcPr>
            <w:tcW w:w="720" w:type="dxa"/>
            <w:vMerge w:val="restart"/>
          </w:tcPr>
          <w:p w:rsidR="00F53CB5" w:rsidRPr="00941FBD" w:rsidRDefault="00F53CB5" w:rsidP="00CC013A">
            <w:pPr>
              <w:jc w:val="center"/>
              <w:rPr>
                <w:rFonts w:ascii="Verdana" w:hAnsi="Verdana"/>
                <w:b/>
                <w:sz w:val="20"/>
                <w:szCs w:val="20"/>
              </w:rPr>
            </w:pPr>
            <w:r w:rsidRPr="00E76E95">
              <w:rPr>
                <w:rFonts w:ascii="Verdana" w:hAnsi="Verdana"/>
                <w:b/>
                <w:noProof/>
                <w:sz w:val="20"/>
                <w:szCs w:val="20"/>
              </w:rPr>
              <w:lastRenderedPageBreak/>
              <w:t>216</w:t>
            </w:r>
          </w:p>
        </w:tc>
        <w:tc>
          <w:tcPr>
            <w:tcW w:w="2340" w:type="dxa"/>
            <w:vMerge w:val="restart"/>
          </w:tcPr>
          <w:p w:rsidR="00F53CB5" w:rsidRPr="00941FBD" w:rsidRDefault="00F53CB5" w:rsidP="00CC013A">
            <w:pPr>
              <w:jc w:val="both"/>
              <w:rPr>
                <w:rFonts w:ascii="Verdana" w:hAnsi="Verdana"/>
                <w:sz w:val="20"/>
                <w:szCs w:val="20"/>
              </w:rPr>
            </w:pPr>
            <w:r w:rsidRPr="00E76E95">
              <w:rPr>
                <w:rFonts w:ascii="Verdana" w:hAnsi="Verdana"/>
                <w:noProof/>
                <w:sz w:val="20"/>
                <w:szCs w:val="20"/>
              </w:rPr>
              <w:t>2012/09/14 15:45</w:t>
            </w:r>
          </w:p>
          <w:p w:rsidR="00F53CB5" w:rsidRPr="00941FBD" w:rsidRDefault="00F53CB5" w:rsidP="00CC013A">
            <w:pPr>
              <w:jc w:val="both"/>
              <w:rPr>
                <w:rFonts w:ascii="Verdana" w:hAnsi="Verdana"/>
                <w:sz w:val="20"/>
                <w:szCs w:val="20"/>
              </w:rPr>
            </w:pPr>
          </w:p>
          <w:p w:rsidR="00F53CB5" w:rsidRPr="00941FBD" w:rsidRDefault="00F53CB5" w:rsidP="00CC013A">
            <w:pPr>
              <w:jc w:val="both"/>
              <w:rPr>
                <w:rFonts w:ascii="Verdana" w:hAnsi="Verdana"/>
                <w:sz w:val="20"/>
                <w:szCs w:val="20"/>
              </w:rPr>
            </w:pPr>
            <w:smartTag w:uri="urn:schemas-microsoft-com:office:smarttags" w:element="country-region">
              <w:smartTag w:uri="urn:schemas-microsoft-com:office:smarttags" w:element="place">
                <w:r w:rsidRPr="00E76E95">
                  <w:rPr>
                    <w:rFonts w:ascii="Verdana" w:hAnsi="Verdana"/>
                    <w:noProof/>
                    <w:sz w:val="20"/>
                    <w:szCs w:val="20"/>
                  </w:rPr>
                  <w:t>Germany</w:t>
                </w:r>
              </w:smartTag>
            </w:smartTag>
            <w:r w:rsidRPr="00941FBD">
              <w:rPr>
                <w:rFonts w:ascii="Verdana" w:hAnsi="Verdana"/>
                <w:sz w:val="20"/>
                <w:szCs w:val="20"/>
              </w:rPr>
              <w:t xml:space="preserve"> / </w:t>
            </w:r>
            <w:r w:rsidRPr="00E76E95">
              <w:rPr>
                <w:rFonts w:ascii="Verdana" w:hAnsi="Verdana"/>
                <w:noProof/>
                <w:sz w:val="20"/>
                <w:szCs w:val="20"/>
              </w:rPr>
              <w:t>Company</w:t>
            </w:r>
            <w:r w:rsidR="009C4DEB">
              <w:rPr>
                <w:rFonts w:ascii="Verdana" w:hAnsi="Verdana"/>
                <w:sz w:val="20"/>
                <w:szCs w:val="20"/>
              </w:rPr>
              <w:t xml:space="preserve"> </w:t>
            </w:r>
          </w:p>
          <w:p w:rsidR="00F53CB5" w:rsidRDefault="00F53CB5" w:rsidP="00CC013A">
            <w:pPr>
              <w:jc w:val="both"/>
              <w:rPr>
                <w:rFonts w:ascii="Verdana" w:hAnsi="Verdana"/>
                <w:sz w:val="20"/>
                <w:szCs w:val="20"/>
              </w:rPr>
            </w:pPr>
            <w:r w:rsidRPr="00941FBD">
              <w:rPr>
                <w:rFonts w:ascii="Verdana" w:hAnsi="Verdana"/>
                <w:sz w:val="20"/>
                <w:szCs w:val="20"/>
              </w:rPr>
              <w:t xml:space="preserve"> </w:t>
            </w:r>
          </w:p>
          <w:p w:rsidR="007B3EA3" w:rsidRPr="00176AFB" w:rsidRDefault="007B3EA3" w:rsidP="00CC013A">
            <w:pPr>
              <w:jc w:val="both"/>
              <w:rPr>
                <w:rFonts w:ascii="Verdana" w:hAnsi="Verdana"/>
                <w:i/>
                <w:sz w:val="20"/>
                <w:szCs w:val="20"/>
              </w:rPr>
            </w:pPr>
            <w:r w:rsidRPr="00176AFB">
              <w:rPr>
                <w:rFonts w:ascii="Verdana" w:hAnsi="Verdana"/>
                <w:i/>
                <w:sz w:val="20"/>
                <w:szCs w:val="20"/>
              </w:rPr>
              <w:t xml:space="preserve">The name of the company </w:t>
            </w:r>
            <w:r w:rsidR="00176AFB">
              <w:rPr>
                <w:rFonts w:ascii="Verdana" w:hAnsi="Verdana"/>
                <w:i/>
                <w:sz w:val="20"/>
                <w:szCs w:val="20"/>
              </w:rPr>
              <w:t>replaced with “Company X”</w:t>
            </w:r>
            <w:r w:rsidRPr="00176AFB">
              <w:rPr>
                <w:rFonts w:ascii="Verdana" w:hAnsi="Verdana"/>
                <w:i/>
                <w:sz w:val="20"/>
                <w:szCs w:val="20"/>
              </w:rPr>
              <w:t xml:space="preserve"> </w:t>
            </w:r>
            <w:r w:rsidR="00176AFB">
              <w:rPr>
                <w:rFonts w:ascii="Verdana" w:hAnsi="Verdana"/>
                <w:i/>
                <w:sz w:val="20"/>
                <w:szCs w:val="20"/>
              </w:rPr>
              <w:t>in the</w:t>
            </w:r>
            <w:r w:rsidRPr="00176AFB">
              <w:rPr>
                <w:rFonts w:ascii="Verdana" w:hAnsi="Verdana"/>
                <w:i/>
                <w:sz w:val="20"/>
                <w:szCs w:val="20"/>
              </w:rPr>
              <w:t xml:space="preserve"> comment field, as claimed as confidential</w:t>
            </w:r>
            <w:r w:rsidR="00176AFB" w:rsidRPr="00176AFB">
              <w:rPr>
                <w:rFonts w:ascii="Verdana" w:hAnsi="Verdana"/>
                <w:i/>
                <w:sz w:val="20"/>
                <w:szCs w:val="20"/>
              </w:rPr>
              <w:t>.</w:t>
            </w:r>
          </w:p>
        </w:tc>
        <w:tc>
          <w:tcPr>
            <w:tcW w:w="4500" w:type="dxa"/>
            <w:tcBorders>
              <w:bottom w:val="dashed" w:sz="4" w:space="0" w:color="auto"/>
            </w:tcBorders>
          </w:tcPr>
          <w:p w:rsidR="00F53CB5" w:rsidRPr="00E76E95" w:rsidRDefault="00F53CB5" w:rsidP="00CC013A">
            <w:pPr>
              <w:jc w:val="both"/>
              <w:rPr>
                <w:rFonts w:ascii="Verdana" w:hAnsi="Verdana"/>
                <w:noProof/>
                <w:sz w:val="20"/>
                <w:szCs w:val="20"/>
              </w:rPr>
            </w:pPr>
            <w:r w:rsidRPr="007B3EA3">
              <w:rPr>
                <w:rFonts w:ascii="Verdana" w:hAnsi="Verdana"/>
                <w:i/>
                <w:noProof/>
                <w:sz w:val="20"/>
                <w:szCs w:val="20"/>
              </w:rPr>
              <w:t>Company X</w:t>
            </w:r>
            <w:r w:rsidRPr="00E76E95">
              <w:rPr>
                <w:rFonts w:ascii="Verdana" w:hAnsi="Verdana"/>
                <w:noProof/>
                <w:sz w:val="20"/>
                <w:szCs w:val="20"/>
              </w:rPr>
              <w:t xml:space="preserve"> welcomes the Proposal for a restriction based on the parameters given in the document (&lt; 3ppm based on DIN ISO 17075) as the best conclusion that </w:t>
            </w:r>
            <w:smartTag w:uri="urn:schemas-microsoft-com:office:smarttags" w:element="PersonName">
              <w:r w:rsidRPr="00E76E95">
                <w:rPr>
                  <w:rFonts w:ascii="Verdana" w:hAnsi="Verdana"/>
                  <w:noProof/>
                  <w:sz w:val="20"/>
                  <w:szCs w:val="20"/>
                </w:rPr>
                <w:t>ca</w:t>
              </w:r>
            </w:smartTag>
            <w:r w:rsidRPr="00E76E95">
              <w:rPr>
                <w:rFonts w:ascii="Verdana" w:hAnsi="Verdana"/>
                <w:noProof/>
                <w:sz w:val="20"/>
                <w:szCs w:val="20"/>
              </w:rPr>
              <w:t xml:space="preserve">n be drawn with todays knowledge. </w:t>
            </w:r>
          </w:p>
          <w:p w:rsidR="00F53CB5" w:rsidRPr="00941FBD" w:rsidRDefault="00F53CB5" w:rsidP="00CC013A">
            <w:pPr>
              <w:jc w:val="both"/>
              <w:rPr>
                <w:rFonts w:ascii="Verdana" w:hAnsi="Verdana"/>
                <w:sz w:val="20"/>
                <w:szCs w:val="20"/>
              </w:rPr>
            </w:pPr>
            <w:r w:rsidRPr="00E76E95">
              <w:rPr>
                <w:rFonts w:ascii="Verdana" w:hAnsi="Verdana"/>
                <w:noProof/>
                <w:sz w:val="20"/>
                <w:szCs w:val="20"/>
              </w:rPr>
              <w:t xml:space="preserve">However, there are three minor points we would like to address. </w:t>
            </w:r>
          </w:p>
        </w:tc>
        <w:tc>
          <w:tcPr>
            <w:tcW w:w="3060" w:type="dxa"/>
            <w:tcBorders>
              <w:bottom w:val="dashed" w:sz="4" w:space="0" w:color="auto"/>
            </w:tcBorders>
          </w:tcPr>
          <w:p w:rsidR="00F53CB5" w:rsidRDefault="00F53CB5" w:rsidP="003F6CA2">
            <w:pPr>
              <w:rPr>
                <w:rFonts w:ascii="Verdana" w:hAnsi="Verdana"/>
                <w:sz w:val="20"/>
                <w:szCs w:val="20"/>
              </w:rPr>
            </w:pPr>
          </w:p>
        </w:tc>
        <w:tc>
          <w:tcPr>
            <w:tcW w:w="2880" w:type="dxa"/>
            <w:tcBorders>
              <w:bottom w:val="dashed" w:sz="4" w:space="0" w:color="auto"/>
            </w:tcBorders>
          </w:tcPr>
          <w:p w:rsidR="00F53CB5" w:rsidRPr="00535AC2" w:rsidRDefault="00F53CB5" w:rsidP="007B0C1C">
            <w:pPr>
              <w:jc w:val="both"/>
              <w:rPr>
                <w:rFonts w:ascii="Verdana" w:hAnsi="Verdana"/>
                <w:color w:val="FF0000"/>
                <w:sz w:val="20"/>
                <w:szCs w:val="20"/>
              </w:rPr>
            </w:pPr>
          </w:p>
        </w:tc>
        <w:tc>
          <w:tcPr>
            <w:tcW w:w="1800" w:type="dxa"/>
            <w:tcBorders>
              <w:bottom w:val="dashed" w:sz="4" w:space="0" w:color="auto"/>
            </w:tcBorders>
          </w:tcPr>
          <w:p w:rsidR="00F53CB5" w:rsidRPr="00941FBD" w:rsidRDefault="00F53CB5" w:rsidP="007B0C1C">
            <w:pPr>
              <w:jc w:val="both"/>
              <w:rPr>
                <w:rFonts w:ascii="Verdana" w:hAnsi="Verdana"/>
                <w:sz w:val="20"/>
                <w:szCs w:val="20"/>
              </w:rPr>
            </w:pPr>
          </w:p>
        </w:tc>
      </w:tr>
      <w:tr w:rsidR="00F53CB5" w:rsidRPr="00941FBD" w:rsidTr="008C1F4A">
        <w:trPr>
          <w:trHeight w:val="255"/>
        </w:trPr>
        <w:tc>
          <w:tcPr>
            <w:tcW w:w="720" w:type="dxa"/>
            <w:vMerge/>
          </w:tcPr>
          <w:p w:rsidR="00F53CB5" w:rsidRPr="00E76E95" w:rsidRDefault="00F53CB5" w:rsidP="00CC013A">
            <w:pPr>
              <w:jc w:val="center"/>
              <w:rPr>
                <w:rFonts w:ascii="Verdana" w:hAnsi="Verdana"/>
                <w:b/>
                <w:noProof/>
                <w:sz w:val="20"/>
                <w:szCs w:val="20"/>
              </w:rPr>
            </w:pPr>
          </w:p>
        </w:tc>
        <w:tc>
          <w:tcPr>
            <w:tcW w:w="2340" w:type="dxa"/>
            <w:vMerge/>
          </w:tcPr>
          <w:p w:rsidR="00F53CB5" w:rsidRPr="00E76E95" w:rsidRDefault="00F53CB5" w:rsidP="00CC013A">
            <w:pPr>
              <w:jc w:val="both"/>
              <w:rPr>
                <w:rFonts w:ascii="Verdana" w:hAnsi="Verdana"/>
                <w:noProof/>
                <w:sz w:val="20"/>
                <w:szCs w:val="20"/>
              </w:rPr>
            </w:pPr>
          </w:p>
        </w:tc>
        <w:tc>
          <w:tcPr>
            <w:tcW w:w="4500" w:type="dxa"/>
            <w:tcBorders>
              <w:top w:val="dashed" w:sz="4" w:space="0" w:color="auto"/>
              <w:bottom w:val="dashed" w:sz="4" w:space="0" w:color="auto"/>
            </w:tcBorders>
          </w:tcPr>
          <w:p w:rsidR="00F53CB5" w:rsidRPr="00E76E95" w:rsidRDefault="00F53CB5" w:rsidP="00CC013A">
            <w:pPr>
              <w:jc w:val="both"/>
              <w:rPr>
                <w:rFonts w:ascii="Verdana" w:hAnsi="Verdana"/>
                <w:noProof/>
                <w:sz w:val="20"/>
                <w:szCs w:val="20"/>
              </w:rPr>
            </w:pPr>
            <w:r w:rsidRPr="00E76E95">
              <w:rPr>
                <w:rFonts w:ascii="Verdana" w:hAnsi="Verdana"/>
                <w:noProof/>
                <w:sz w:val="20"/>
                <w:szCs w:val="20"/>
              </w:rPr>
              <w:t>Point 1,  Page 11, quote:</w:t>
            </w:r>
          </w:p>
          <w:p w:rsidR="00F53CB5" w:rsidRPr="00176AFB" w:rsidRDefault="00F53CB5" w:rsidP="00CC013A">
            <w:pPr>
              <w:jc w:val="both"/>
              <w:rPr>
                <w:rFonts w:ascii="Verdana" w:hAnsi="Verdana"/>
                <w:noProof/>
                <w:sz w:val="20"/>
                <w:szCs w:val="20"/>
              </w:rPr>
            </w:pPr>
            <w:r w:rsidRPr="00E76E95">
              <w:rPr>
                <w:rFonts w:ascii="Verdana" w:hAnsi="Verdana"/>
                <w:noProof/>
                <w:sz w:val="20"/>
                <w:szCs w:val="20"/>
              </w:rPr>
              <w:t xml:space="preserve"> "In terms of manufactured volumes in the EU, sodium chromate, sodium dichromate, chromium trioxide, potassium dichromate, strontium chromate and two lead chromate pigments have been the most important. The total manufactured volume in the EU is of the order of magnitude of several hundred thousand tonnes.   see table 2</w:t>
            </w:r>
          </w:p>
        </w:tc>
        <w:tc>
          <w:tcPr>
            <w:tcW w:w="3060" w:type="dxa"/>
            <w:tcBorders>
              <w:top w:val="dashed" w:sz="4" w:space="0" w:color="auto"/>
              <w:bottom w:val="dashed" w:sz="4" w:space="0" w:color="auto"/>
            </w:tcBorders>
          </w:tcPr>
          <w:p w:rsidR="00F53CB5" w:rsidRDefault="00D43639" w:rsidP="003F6CA2">
            <w:pPr>
              <w:rPr>
                <w:rFonts w:ascii="Verdana" w:hAnsi="Verdana"/>
                <w:sz w:val="20"/>
                <w:szCs w:val="20"/>
              </w:rPr>
            </w:pPr>
            <w:r>
              <w:rPr>
                <w:rFonts w:ascii="Verdana" w:hAnsi="Verdana"/>
                <w:sz w:val="20"/>
                <w:szCs w:val="20"/>
              </w:rPr>
              <w:t xml:space="preserve">Paragraph B.2.1. including Table 2 is deleted in the </w:t>
            </w:r>
            <w:r w:rsidR="008D1D72">
              <w:rPr>
                <w:rFonts w:ascii="Verdana" w:hAnsi="Verdana"/>
                <w:sz w:val="20"/>
                <w:szCs w:val="20"/>
              </w:rPr>
              <w:t>Background d</w:t>
            </w:r>
            <w:r w:rsidR="008D1D72" w:rsidRPr="000964E5">
              <w:rPr>
                <w:rFonts w:ascii="Verdana" w:hAnsi="Verdana"/>
                <w:sz w:val="20"/>
                <w:szCs w:val="20"/>
              </w:rPr>
              <w:t>ocument</w:t>
            </w:r>
            <w:r>
              <w:rPr>
                <w:rFonts w:ascii="Verdana" w:hAnsi="Verdana"/>
                <w:sz w:val="20"/>
                <w:szCs w:val="20"/>
              </w:rPr>
              <w:t>, as the information was not considered relevant for the proposal.</w:t>
            </w:r>
          </w:p>
        </w:tc>
        <w:tc>
          <w:tcPr>
            <w:tcW w:w="2880" w:type="dxa"/>
            <w:tcBorders>
              <w:top w:val="dashed" w:sz="4" w:space="0" w:color="auto"/>
              <w:bottom w:val="dashed" w:sz="4" w:space="0" w:color="auto"/>
            </w:tcBorders>
          </w:tcPr>
          <w:p w:rsidR="00F53CB5" w:rsidRPr="00201E77" w:rsidRDefault="00F450D0" w:rsidP="007B0C1C">
            <w:pPr>
              <w:jc w:val="both"/>
              <w:rPr>
                <w:rFonts w:ascii="Verdana" w:hAnsi="Verdana"/>
                <w:sz w:val="20"/>
                <w:szCs w:val="20"/>
              </w:rPr>
            </w:pPr>
            <w:r w:rsidRPr="00201E77">
              <w:rPr>
                <w:rFonts w:ascii="Verdana" w:hAnsi="Verdana"/>
                <w:sz w:val="20"/>
                <w:szCs w:val="20"/>
              </w:rPr>
              <w:t>As indi</w:t>
            </w:r>
            <w:smartTag w:uri="urn:schemas-microsoft-com:office:smarttags" w:element="PersonName">
              <w:r w:rsidRPr="00201E77">
                <w:rPr>
                  <w:rFonts w:ascii="Verdana" w:hAnsi="Verdana"/>
                  <w:sz w:val="20"/>
                  <w:szCs w:val="20"/>
                </w:rPr>
                <w:t>ca</w:t>
              </w:r>
            </w:smartTag>
            <w:r w:rsidRPr="00201E77">
              <w:rPr>
                <w:rFonts w:ascii="Verdana" w:hAnsi="Verdana"/>
                <w:sz w:val="20"/>
                <w:szCs w:val="20"/>
              </w:rPr>
              <w:t>ted by the Dossier Submitter, this part of the original proposal was not considered relevant to</w:t>
            </w:r>
            <w:r w:rsidR="003B33B7">
              <w:rPr>
                <w:rFonts w:ascii="Verdana" w:hAnsi="Verdana"/>
                <w:sz w:val="20"/>
                <w:szCs w:val="20"/>
              </w:rPr>
              <w:t xml:space="preserve"> the proposal. </w:t>
            </w:r>
            <w:r w:rsidRPr="00201E77">
              <w:rPr>
                <w:rFonts w:ascii="Verdana" w:hAnsi="Verdana"/>
                <w:sz w:val="20"/>
                <w:szCs w:val="20"/>
              </w:rPr>
              <w:t xml:space="preserve">  </w:t>
            </w:r>
          </w:p>
        </w:tc>
        <w:tc>
          <w:tcPr>
            <w:tcW w:w="1800" w:type="dxa"/>
            <w:tcBorders>
              <w:top w:val="dashed" w:sz="4" w:space="0" w:color="auto"/>
              <w:bottom w:val="dashed" w:sz="4" w:space="0" w:color="auto"/>
            </w:tcBorders>
          </w:tcPr>
          <w:p w:rsidR="00F53CB5" w:rsidRPr="00941FBD" w:rsidRDefault="00783BFE" w:rsidP="007B0C1C">
            <w:pPr>
              <w:jc w:val="both"/>
              <w:rPr>
                <w:rFonts w:ascii="Verdana" w:hAnsi="Verdana"/>
                <w:sz w:val="20"/>
                <w:szCs w:val="20"/>
              </w:rPr>
            </w:pPr>
            <w:r>
              <w:rPr>
                <w:rFonts w:ascii="Verdana" w:hAnsi="Verdana"/>
                <w:sz w:val="20"/>
                <w:szCs w:val="20"/>
              </w:rPr>
              <w:t xml:space="preserve">We agree with the </w:t>
            </w:r>
            <w:r w:rsidR="003B33B7" w:rsidRPr="00201E77">
              <w:rPr>
                <w:rFonts w:ascii="Verdana" w:hAnsi="Verdana"/>
                <w:sz w:val="20"/>
                <w:szCs w:val="20"/>
              </w:rPr>
              <w:t>Dossier Submitter</w:t>
            </w:r>
            <w:r>
              <w:rPr>
                <w:rFonts w:ascii="Verdana" w:hAnsi="Verdana"/>
                <w:sz w:val="20"/>
                <w:szCs w:val="20"/>
              </w:rPr>
              <w:t xml:space="preserve"> response backed by RAC</w:t>
            </w:r>
            <w:r w:rsidR="003B33B7">
              <w:rPr>
                <w:rFonts w:ascii="Verdana" w:hAnsi="Verdana"/>
                <w:sz w:val="20"/>
                <w:szCs w:val="20"/>
              </w:rPr>
              <w:t xml:space="preserve"> Rapporteurs. </w:t>
            </w:r>
          </w:p>
        </w:tc>
      </w:tr>
      <w:tr w:rsidR="00F53CB5" w:rsidRPr="00941FBD" w:rsidTr="00176AFB">
        <w:trPr>
          <w:trHeight w:val="3412"/>
        </w:trPr>
        <w:tc>
          <w:tcPr>
            <w:tcW w:w="720" w:type="dxa"/>
            <w:vMerge/>
          </w:tcPr>
          <w:p w:rsidR="00F53CB5" w:rsidRPr="00E76E95" w:rsidRDefault="00F53CB5" w:rsidP="00CC013A">
            <w:pPr>
              <w:jc w:val="center"/>
              <w:rPr>
                <w:rFonts w:ascii="Verdana" w:hAnsi="Verdana"/>
                <w:b/>
                <w:noProof/>
                <w:sz w:val="20"/>
                <w:szCs w:val="20"/>
              </w:rPr>
            </w:pPr>
          </w:p>
        </w:tc>
        <w:tc>
          <w:tcPr>
            <w:tcW w:w="2340" w:type="dxa"/>
            <w:vMerge/>
          </w:tcPr>
          <w:p w:rsidR="00F53CB5" w:rsidRPr="00E76E95" w:rsidRDefault="00F53CB5" w:rsidP="00CC013A">
            <w:pPr>
              <w:jc w:val="both"/>
              <w:rPr>
                <w:rFonts w:ascii="Verdana" w:hAnsi="Verdana"/>
                <w:noProof/>
                <w:sz w:val="20"/>
                <w:szCs w:val="20"/>
              </w:rPr>
            </w:pPr>
          </w:p>
        </w:tc>
        <w:tc>
          <w:tcPr>
            <w:tcW w:w="4500" w:type="dxa"/>
            <w:tcBorders>
              <w:top w:val="dashed" w:sz="4" w:space="0" w:color="auto"/>
            </w:tcBorders>
          </w:tcPr>
          <w:p w:rsidR="00F53CB5" w:rsidRPr="00D005F5" w:rsidRDefault="00F53CB5" w:rsidP="00AB55E2">
            <w:pPr>
              <w:jc w:val="both"/>
              <w:rPr>
                <w:rFonts w:ascii="Verdana" w:hAnsi="Verdana"/>
                <w:noProof/>
                <w:sz w:val="20"/>
                <w:szCs w:val="20"/>
                <w:highlight w:val="yellow"/>
              </w:rPr>
            </w:pPr>
            <w:r w:rsidRPr="00E76E95">
              <w:rPr>
                <w:rFonts w:ascii="Verdana" w:hAnsi="Verdana"/>
                <w:noProof/>
                <w:sz w:val="20"/>
                <w:szCs w:val="20"/>
              </w:rPr>
              <w:t xml:space="preserve"> Sodium dichromate dihydrate (110.000 t)</w:t>
            </w:r>
            <w:r w:rsidR="003B33B7">
              <w:rPr>
                <w:rFonts w:ascii="Verdana" w:hAnsi="Verdana"/>
                <w:noProof/>
                <w:sz w:val="20"/>
                <w:szCs w:val="20"/>
              </w:rPr>
              <w:t xml:space="preserve"> </w:t>
            </w:r>
            <w:r w:rsidRPr="00E76E95">
              <w:rPr>
                <w:rFonts w:ascii="Verdana" w:hAnsi="Verdana"/>
                <w:noProof/>
                <w:sz w:val="20"/>
                <w:szCs w:val="20"/>
              </w:rPr>
              <w:t>and sodium chromate (103.000 t) is a double-count, the latter being non-isolated intermediate for the first. As indi</w:t>
            </w:r>
            <w:smartTag w:uri="urn:schemas-microsoft-com:office:smarttags" w:element="PersonName">
              <w:r w:rsidRPr="00E76E95">
                <w:rPr>
                  <w:rFonts w:ascii="Verdana" w:hAnsi="Verdana"/>
                  <w:noProof/>
                  <w:sz w:val="20"/>
                  <w:szCs w:val="20"/>
                </w:rPr>
                <w:t>ca</w:t>
              </w:r>
            </w:smartTag>
            <w:r w:rsidRPr="00E76E95">
              <w:rPr>
                <w:rFonts w:ascii="Verdana" w:hAnsi="Verdana"/>
                <w:noProof/>
                <w:sz w:val="20"/>
                <w:szCs w:val="20"/>
              </w:rPr>
              <w:t>ted correctly, this was the 1997 number from a 2005 document. In 2008 the one single plant producing this chemi</w:t>
            </w:r>
            <w:smartTag w:uri="urn:schemas-microsoft-com:office:smarttags" w:element="PersonName">
              <w:r w:rsidRPr="00E76E95">
                <w:rPr>
                  <w:rFonts w:ascii="Verdana" w:hAnsi="Verdana"/>
                  <w:noProof/>
                  <w:sz w:val="20"/>
                  <w:szCs w:val="20"/>
                </w:rPr>
                <w:t>ca</w:t>
              </w:r>
            </w:smartTag>
            <w:r w:rsidRPr="00E76E95">
              <w:rPr>
                <w:rFonts w:ascii="Verdana" w:hAnsi="Verdana"/>
                <w:noProof/>
                <w:sz w:val="20"/>
                <w:szCs w:val="20"/>
              </w:rPr>
              <w:t>l was closed. In 2011 there was no dedi</w:t>
            </w:r>
            <w:smartTag w:uri="urn:schemas-microsoft-com:office:smarttags" w:element="PersonName">
              <w:r w:rsidRPr="00E76E95">
                <w:rPr>
                  <w:rFonts w:ascii="Verdana" w:hAnsi="Verdana"/>
                  <w:noProof/>
                  <w:sz w:val="20"/>
                  <w:szCs w:val="20"/>
                </w:rPr>
                <w:t>ca</w:t>
              </w:r>
            </w:smartTag>
            <w:r w:rsidRPr="00E76E95">
              <w:rPr>
                <w:rFonts w:ascii="Verdana" w:hAnsi="Verdana"/>
                <w:noProof/>
                <w:sz w:val="20"/>
                <w:szCs w:val="20"/>
              </w:rPr>
              <w:t xml:space="preserve">ted plant left, production within </w:t>
            </w:r>
            <w:smartTag w:uri="urn:schemas-microsoft-com:office:smarttags" w:element="place">
              <w:r w:rsidRPr="00E76E95">
                <w:rPr>
                  <w:rFonts w:ascii="Verdana" w:hAnsi="Verdana"/>
                  <w:noProof/>
                  <w:sz w:val="20"/>
                  <w:szCs w:val="20"/>
                </w:rPr>
                <w:t>Europe</w:t>
              </w:r>
            </w:smartTag>
            <w:r w:rsidRPr="00E76E95">
              <w:rPr>
                <w:rFonts w:ascii="Verdana" w:hAnsi="Verdana"/>
                <w:noProof/>
                <w:sz w:val="20"/>
                <w:szCs w:val="20"/>
              </w:rPr>
              <w:t xml:space="preserve"> "close to zero", decreasing the</w:t>
            </w:r>
          </w:p>
          <w:p w:rsidR="00F53CB5" w:rsidRPr="00AB55E2" w:rsidRDefault="00F53CB5" w:rsidP="00AB55E2">
            <w:pPr>
              <w:jc w:val="both"/>
            </w:pPr>
            <w:r w:rsidRPr="00E76E95">
              <w:rPr>
                <w:rFonts w:ascii="Verdana" w:hAnsi="Verdana"/>
                <w:noProof/>
                <w:sz w:val="20"/>
                <w:szCs w:val="20"/>
              </w:rPr>
              <w:t xml:space="preserve"> total production of </w:t>
            </w:r>
            <w:r w:rsidR="00AB55E2">
              <w:rPr>
                <w:rFonts w:ascii="Verdana" w:hAnsi="Verdana"/>
                <w:noProof/>
                <w:sz w:val="20"/>
                <w:szCs w:val="20"/>
              </w:rPr>
              <w:t>chromium (V</w:t>
            </w:r>
            <w:r w:rsidR="00AB55E2" w:rsidRPr="00E76E95">
              <w:rPr>
                <w:rFonts w:ascii="Verdana" w:hAnsi="Verdana"/>
                <w:noProof/>
                <w:sz w:val="20"/>
                <w:szCs w:val="20"/>
              </w:rPr>
              <w:t>I)</w:t>
            </w:r>
            <w:r w:rsidR="00AB55E2">
              <w:t xml:space="preserve"> </w:t>
            </w:r>
            <w:r w:rsidRPr="00E76E95">
              <w:rPr>
                <w:rFonts w:ascii="Verdana" w:hAnsi="Verdana"/>
                <w:noProof/>
                <w:sz w:val="20"/>
                <w:szCs w:val="20"/>
              </w:rPr>
              <w:t>chemi</w:t>
            </w:r>
            <w:smartTag w:uri="urn:schemas-microsoft-com:office:smarttags" w:element="PersonName">
              <w:r w:rsidRPr="00E76E95">
                <w:rPr>
                  <w:rFonts w:ascii="Verdana" w:hAnsi="Verdana"/>
                  <w:noProof/>
                  <w:sz w:val="20"/>
                  <w:szCs w:val="20"/>
                </w:rPr>
                <w:t>ca</w:t>
              </w:r>
            </w:smartTag>
            <w:r w:rsidRPr="00E76E95">
              <w:rPr>
                <w:rFonts w:ascii="Verdana" w:hAnsi="Verdana"/>
                <w:noProof/>
                <w:sz w:val="20"/>
                <w:szCs w:val="20"/>
              </w:rPr>
              <w:t>ls by at least one order of magnitude. This most recent information is confirmed by the registration dossier.</w:t>
            </w:r>
          </w:p>
        </w:tc>
        <w:tc>
          <w:tcPr>
            <w:tcW w:w="3060" w:type="dxa"/>
            <w:tcBorders>
              <w:top w:val="dashed" w:sz="4" w:space="0" w:color="auto"/>
            </w:tcBorders>
          </w:tcPr>
          <w:p w:rsidR="00F53CB5" w:rsidRDefault="00F53CB5" w:rsidP="003F6CA2">
            <w:pPr>
              <w:rPr>
                <w:rFonts w:ascii="Verdana" w:hAnsi="Verdana"/>
                <w:sz w:val="20"/>
                <w:szCs w:val="20"/>
              </w:rPr>
            </w:pPr>
          </w:p>
        </w:tc>
        <w:tc>
          <w:tcPr>
            <w:tcW w:w="2880" w:type="dxa"/>
            <w:tcBorders>
              <w:top w:val="dashed" w:sz="4" w:space="0" w:color="auto"/>
            </w:tcBorders>
          </w:tcPr>
          <w:p w:rsidR="00F53CB5" w:rsidRPr="00201E77" w:rsidRDefault="00F450D0" w:rsidP="007B0C1C">
            <w:pPr>
              <w:jc w:val="both"/>
              <w:rPr>
                <w:rFonts w:ascii="Verdana" w:hAnsi="Verdana"/>
                <w:sz w:val="20"/>
                <w:szCs w:val="20"/>
              </w:rPr>
            </w:pPr>
            <w:r w:rsidRPr="00201E77">
              <w:rPr>
                <w:rFonts w:ascii="Verdana" w:hAnsi="Verdana"/>
                <w:sz w:val="20"/>
                <w:szCs w:val="20"/>
              </w:rPr>
              <w:t>As above</w:t>
            </w:r>
          </w:p>
        </w:tc>
        <w:tc>
          <w:tcPr>
            <w:tcW w:w="1800" w:type="dxa"/>
            <w:tcBorders>
              <w:top w:val="dashed" w:sz="4" w:space="0" w:color="auto"/>
            </w:tcBorders>
          </w:tcPr>
          <w:p w:rsidR="00F53CB5" w:rsidRPr="00941FBD" w:rsidRDefault="00F53CB5" w:rsidP="007B0C1C">
            <w:pPr>
              <w:jc w:val="both"/>
              <w:rPr>
                <w:rFonts w:ascii="Verdana" w:hAnsi="Verdana"/>
                <w:sz w:val="20"/>
                <w:szCs w:val="20"/>
              </w:rPr>
            </w:pPr>
          </w:p>
        </w:tc>
      </w:tr>
      <w:tr w:rsidR="00F53CB5" w:rsidRPr="00941FBD" w:rsidTr="008C1F4A">
        <w:trPr>
          <w:trHeight w:val="3135"/>
        </w:trPr>
        <w:tc>
          <w:tcPr>
            <w:tcW w:w="720" w:type="dxa"/>
            <w:vMerge/>
          </w:tcPr>
          <w:p w:rsidR="00F53CB5" w:rsidRPr="00E76E95" w:rsidRDefault="00F53CB5" w:rsidP="00CC013A">
            <w:pPr>
              <w:jc w:val="center"/>
              <w:rPr>
                <w:rFonts w:ascii="Verdana" w:hAnsi="Verdana"/>
                <w:b/>
                <w:noProof/>
                <w:sz w:val="20"/>
                <w:szCs w:val="20"/>
              </w:rPr>
            </w:pPr>
          </w:p>
        </w:tc>
        <w:tc>
          <w:tcPr>
            <w:tcW w:w="2340" w:type="dxa"/>
            <w:vMerge/>
          </w:tcPr>
          <w:p w:rsidR="00F53CB5" w:rsidRPr="00E76E95" w:rsidRDefault="00F53CB5" w:rsidP="00CC013A">
            <w:pPr>
              <w:jc w:val="both"/>
              <w:rPr>
                <w:rFonts w:ascii="Verdana" w:hAnsi="Verdana"/>
                <w:noProof/>
                <w:sz w:val="20"/>
                <w:szCs w:val="20"/>
              </w:rPr>
            </w:pPr>
          </w:p>
        </w:tc>
        <w:tc>
          <w:tcPr>
            <w:tcW w:w="4500" w:type="dxa"/>
            <w:tcBorders>
              <w:top w:val="dashed" w:sz="4" w:space="0" w:color="auto"/>
              <w:bottom w:val="dashed" w:sz="4" w:space="0" w:color="auto"/>
            </w:tcBorders>
          </w:tcPr>
          <w:p w:rsidR="00F53CB5" w:rsidRPr="00E76E95" w:rsidRDefault="00F53CB5" w:rsidP="00CC013A">
            <w:pPr>
              <w:jc w:val="both"/>
              <w:rPr>
                <w:rFonts w:ascii="Verdana" w:hAnsi="Verdana"/>
                <w:noProof/>
                <w:sz w:val="20"/>
                <w:szCs w:val="20"/>
              </w:rPr>
            </w:pPr>
            <w:r w:rsidRPr="00E76E95">
              <w:rPr>
                <w:rFonts w:ascii="Verdana" w:hAnsi="Verdana"/>
                <w:noProof/>
                <w:sz w:val="20"/>
                <w:szCs w:val="20"/>
              </w:rPr>
              <w:t xml:space="preserve">Point 2, Page 11, quote: </w:t>
            </w:r>
          </w:p>
          <w:p w:rsidR="00F53CB5" w:rsidRPr="00E76E95" w:rsidRDefault="00F53CB5" w:rsidP="00CC013A">
            <w:pPr>
              <w:jc w:val="both"/>
              <w:rPr>
                <w:rFonts w:ascii="Verdana" w:hAnsi="Verdana"/>
                <w:noProof/>
                <w:sz w:val="20"/>
                <w:szCs w:val="20"/>
              </w:rPr>
            </w:pPr>
            <w:r w:rsidRPr="00E76E95">
              <w:rPr>
                <w:rFonts w:ascii="Verdana" w:hAnsi="Verdana"/>
                <w:noProof/>
                <w:sz w:val="20"/>
                <w:szCs w:val="20"/>
              </w:rPr>
              <w:t>The main chromium compound used for tanning of leather is chromium (III) hydroxide sulphate, Cr(OH)SO4 (CAS No 12336-95-7; EC No 235-595-8). The chromium (III) hydroxide sulphate is marketed under many trade names for use in leather tanning, and chromium based tanning salts are produced at several sites in the EU. The substance is not classified in accordance with the CLP Regulation (CLP-Regulation (EC) No 1272/2008).</w:t>
            </w:r>
          </w:p>
        </w:tc>
        <w:tc>
          <w:tcPr>
            <w:tcW w:w="3060" w:type="dxa"/>
            <w:tcBorders>
              <w:top w:val="dashed" w:sz="4" w:space="0" w:color="auto"/>
              <w:bottom w:val="dashed" w:sz="4" w:space="0" w:color="auto"/>
            </w:tcBorders>
          </w:tcPr>
          <w:p w:rsidR="00F53CB5" w:rsidRDefault="00F53CB5" w:rsidP="003F6CA2">
            <w:pPr>
              <w:rPr>
                <w:rFonts w:ascii="Verdana" w:hAnsi="Verdana"/>
                <w:sz w:val="20"/>
                <w:szCs w:val="20"/>
              </w:rPr>
            </w:pPr>
          </w:p>
        </w:tc>
        <w:tc>
          <w:tcPr>
            <w:tcW w:w="2880" w:type="dxa"/>
            <w:tcBorders>
              <w:top w:val="dashed" w:sz="4" w:space="0" w:color="auto"/>
              <w:bottom w:val="dashed" w:sz="4" w:space="0" w:color="auto"/>
            </w:tcBorders>
          </w:tcPr>
          <w:p w:rsidR="00F53CB5" w:rsidRPr="00201E77" w:rsidRDefault="00F450D0" w:rsidP="007B0C1C">
            <w:pPr>
              <w:jc w:val="both"/>
              <w:rPr>
                <w:rFonts w:ascii="Verdana" w:hAnsi="Verdana"/>
                <w:sz w:val="20"/>
                <w:szCs w:val="20"/>
              </w:rPr>
            </w:pPr>
            <w:r w:rsidRPr="00201E77">
              <w:rPr>
                <w:rFonts w:ascii="Verdana" w:hAnsi="Verdana"/>
                <w:sz w:val="20"/>
                <w:szCs w:val="20"/>
              </w:rPr>
              <w:t>As above</w:t>
            </w:r>
          </w:p>
        </w:tc>
        <w:tc>
          <w:tcPr>
            <w:tcW w:w="1800" w:type="dxa"/>
            <w:tcBorders>
              <w:top w:val="dashed" w:sz="4" w:space="0" w:color="auto"/>
              <w:bottom w:val="dashed" w:sz="4" w:space="0" w:color="auto"/>
            </w:tcBorders>
          </w:tcPr>
          <w:p w:rsidR="00F53CB5" w:rsidRPr="00941FBD" w:rsidRDefault="00F53CB5" w:rsidP="007B0C1C">
            <w:pPr>
              <w:jc w:val="both"/>
              <w:rPr>
                <w:rFonts w:ascii="Verdana" w:hAnsi="Verdana"/>
                <w:sz w:val="20"/>
                <w:szCs w:val="20"/>
              </w:rPr>
            </w:pPr>
          </w:p>
        </w:tc>
      </w:tr>
      <w:tr w:rsidR="00F53CB5" w:rsidRPr="00941FBD" w:rsidTr="008C1F4A">
        <w:trPr>
          <w:trHeight w:val="1545"/>
        </w:trPr>
        <w:tc>
          <w:tcPr>
            <w:tcW w:w="720" w:type="dxa"/>
            <w:vMerge/>
          </w:tcPr>
          <w:p w:rsidR="00F53CB5" w:rsidRPr="00E76E95" w:rsidRDefault="00F53CB5" w:rsidP="00CC013A">
            <w:pPr>
              <w:jc w:val="center"/>
              <w:rPr>
                <w:rFonts w:ascii="Verdana" w:hAnsi="Verdana"/>
                <w:b/>
                <w:noProof/>
                <w:sz w:val="20"/>
                <w:szCs w:val="20"/>
              </w:rPr>
            </w:pPr>
          </w:p>
        </w:tc>
        <w:tc>
          <w:tcPr>
            <w:tcW w:w="2340" w:type="dxa"/>
            <w:vMerge/>
          </w:tcPr>
          <w:p w:rsidR="00F53CB5" w:rsidRPr="00E76E95" w:rsidRDefault="00F53CB5" w:rsidP="00CC013A">
            <w:pPr>
              <w:jc w:val="both"/>
              <w:rPr>
                <w:rFonts w:ascii="Verdana" w:hAnsi="Verdana"/>
                <w:noProof/>
                <w:sz w:val="20"/>
                <w:szCs w:val="20"/>
              </w:rPr>
            </w:pPr>
          </w:p>
        </w:tc>
        <w:tc>
          <w:tcPr>
            <w:tcW w:w="4500" w:type="dxa"/>
            <w:tcBorders>
              <w:top w:val="dashed" w:sz="4" w:space="0" w:color="auto"/>
              <w:bottom w:val="dashed" w:sz="4" w:space="0" w:color="auto"/>
            </w:tcBorders>
          </w:tcPr>
          <w:p w:rsidR="00F53CB5" w:rsidRPr="00E76E95" w:rsidRDefault="00F53CB5" w:rsidP="00CC013A">
            <w:pPr>
              <w:jc w:val="both"/>
              <w:rPr>
                <w:rFonts w:ascii="Verdana" w:hAnsi="Verdana"/>
                <w:noProof/>
                <w:sz w:val="20"/>
                <w:szCs w:val="20"/>
              </w:rPr>
            </w:pPr>
            <w:r w:rsidRPr="00E76E95">
              <w:rPr>
                <w:rFonts w:ascii="Verdana" w:hAnsi="Verdana"/>
                <w:noProof/>
                <w:sz w:val="20"/>
                <w:szCs w:val="20"/>
              </w:rPr>
              <w:t xml:space="preserve">During registration, a missing endpoint was identified and a study completed. The correct labelling according to CLP now is: </w:t>
            </w:r>
          </w:p>
          <w:p w:rsidR="00F53CB5" w:rsidRPr="00E76E95" w:rsidRDefault="003B33B7" w:rsidP="00CC013A">
            <w:pPr>
              <w:jc w:val="both"/>
              <w:rPr>
                <w:rFonts w:ascii="Verdana" w:hAnsi="Verdana"/>
                <w:noProof/>
                <w:sz w:val="20"/>
                <w:szCs w:val="20"/>
              </w:rPr>
            </w:pPr>
            <w:r>
              <w:rPr>
                <w:rFonts w:ascii="Verdana" w:hAnsi="Verdana"/>
                <w:noProof/>
                <w:sz w:val="20"/>
                <w:szCs w:val="20"/>
              </w:rPr>
              <w:t>c</w:t>
            </w:r>
            <w:r w:rsidR="00F53CB5" w:rsidRPr="00E76E95">
              <w:rPr>
                <w:rFonts w:ascii="Verdana" w:hAnsi="Verdana"/>
                <w:noProof/>
                <w:sz w:val="20"/>
                <w:szCs w:val="20"/>
              </w:rPr>
              <w:t>hromium</w:t>
            </w:r>
            <w:r>
              <w:rPr>
                <w:rFonts w:ascii="Verdana" w:hAnsi="Verdana"/>
                <w:noProof/>
                <w:sz w:val="20"/>
                <w:szCs w:val="20"/>
              </w:rPr>
              <w:t xml:space="preserve"> </w:t>
            </w:r>
            <w:r w:rsidR="00F53CB5" w:rsidRPr="00E76E95">
              <w:rPr>
                <w:rFonts w:ascii="Verdana" w:hAnsi="Verdana"/>
                <w:noProof/>
                <w:sz w:val="20"/>
                <w:szCs w:val="20"/>
              </w:rPr>
              <w:t>(III)</w:t>
            </w:r>
            <w:r>
              <w:rPr>
                <w:rFonts w:ascii="Verdana" w:hAnsi="Verdana"/>
                <w:noProof/>
                <w:sz w:val="20"/>
                <w:szCs w:val="20"/>
              </w:rPr>
              <w:t xml:space="preserve"> </w:t>
            </w:r>
            <w:r w:rsidR="00F53CB5" w:rsidRPr="00E76E95">
              <w:rPr>
                <w:rFonts w:ascii="Verdana" w:hAnsi="Verdana"/>
                <w:noProof/>
                <w:sz w:val="20"/>
                <w:szCs w:val="20"/>
              </w:rPr>
              <w:t>hydroxy sulfate, EC 914-129-3; Acute Tox 4, H332</w:t>
            </w:r>
          </w:p>
          <w:p w:rsidR="00F53CB5" w:rsidRPr="00E76E95" w:rsidRDefault="00F53CB5" w:rsidP="00CC013A">
            <w:pPr>
              <w:jc w:val="both"/>
              <w:rPr>
                <w:rFonts w:ascii="Verdana" w:hAnsi="Verdana"/>
                <w:noProof/>
                <w:sz w:val="20"/>
                <w:szCs w:val="20"/>
              </w:rPr>
            </w:pPr>
            <w:r w:rsidRPr="00E76E95">
              <w:rPr>
                <w:rFonts w:ascii="Verdana" w:hAnsi="Verdana"/>
                <w:noProof/>
                <w:sz w:val="20"/>
                <w:szCs w:val="20"/>
              </w:rPr>
              <w:t xml:space="preserve">The EC number was changed as a result of new substance identity definition in </w:t>
            </w:r>
            <w:r>
              <w:rPr>
                <w:rFonts w:ascii="Verdana" w:hAnsi="Verdana"/>
                <w:noProof/>
                <w:sz w:val="20"/>
                <w:szCs w:val="20"/>
              </w:rPr>
              <w:t>registration</w:t>
            </w:r>
          </w:p>
        </w:tc>
        <w:tc>
          <w:tcPr>
            <w:tcW w:w="3060" w:type="dxa"/>
            <w:tcBorders>
              <w:top w:val="dashed" w:sz="4" w:space="0" w:color="auto"/>
              <w:bottom w:val="dashed" w:sz="4" w:space="0" w:color="auto"/>
            </w:tcBorders>
          </w:tcPr>
          <w:p w:rsidR="00F53CB5" w:rsidRPr="00201E77" w:rsidRDefault="00F53CB5" w:rsidP="003F6CA2">
            <w:pPr>
              <w:rPr>
                <w:rFonts w:ascii="Verdana" w:hAnsi="Verdana"/>
                <w:sz w:val="20"/>
                <w:szCs w:val="20"/>
              </w:rPr>
            </w:pPr>
          </w:p>
        </w:tc>
        <w:tc>
          <w:tcPr>
            <w:tcW w:w="2880" w:type="dxa"/>
            <w:tcBorders>
              <w:top w:val="dashed" w:sz="4" w:space="0" w:color="auto"/>
              <w:bottom w:val="dashed" w:sz="4" w:space="0" w:color="auto"/>
            </w:tcBorders>
          </w:tcPr>
          <w:p w:rsidR="00F53CB5" w:rsidRPr="00201E77" w:rsidRDefault="00F450D0" w:rsidP="007B0C1C">
            <w:pPr>
              <w:jc w:val="both"/>
              <w:rPr>
                <w:rFonts w:ascii="Verdana" w:hAnsi="Verdana"/>
                <w:sz w:val="20"/>
                <w:szCs w:val="20"/>
              </w:rPr>
            </w:pPr>
            <w:r w:rsidRPr="00201E77">
              <w:rPr>
                <w:rFonts w:ascii="Verdana" w:hAnsi="Verdana"/>
                <w:sz w:val="20"/>
                <w:szCs w:val="20"/>
              </w:rPr>
              <w:t>As above</w:t>
            </w:r>
          </w:p>
        </w:tc>
        <w:tc>
          <w:tcPr>
            <w:tcW w:w="1800" w:type="dxa"/>
            <w:tcBorders>
              <w:top w:val="dashed" w:sz="4" w:space="0" w:color="auto"/>
              <w:bottom w:val="dashed" w:sz="4" w:space="0" w:color="auto"/>
            </w:tcBorders>
          </w:tcPr>
          <w:p w:rsidR="00F53CB5" w:rsidRPr="00941FBD" w:rsidRDefault="00F53CB5" w:rsidP="007B0C1C">
            <w:pPr>
              <w:jc w:val="both"/>
              <w:rPr>
                <w:rFonts w:ascii="Verdana" w:hAnsi="Verdana"/>
                <w:sz w:val="20"/>
                <w:szCs w:val="20"/>
              </w:rPr>
            </w:pPr>
          </w:p>
        </w:tc>
      </w:tr>
      <w:tr w:rsidR="00176AFB" w:rsidRPr="00941FBD" w:rsidTr="00176AFB">
        <w:trPr>
          <w:trHeight w:val="1905"/>
        </w:trPr>
        <w:tc>
          <w:tcPr>
            <w:tcW w:w="720" w:type="dxa"/>
            <w:vMerge/>
          </w:tcPr>
          <w:p w:rsidR="00176AFB" w:rsidRPr="00E76E95" w:rsidRDefault="00176AFB" w:rsidP="00CC013A">
            <w:pPr>
              <w:jc w:val="center"/>
              <w:rPr>
                <w:rFonts w:ascii="Verdana" w:hAnsi="Verdana"/>
                <w:b/>
                <w:noProof/>
                <w:sz w:val="20"/>
                <w:szCs w:val="20"/>
              </w:rPr>
            </w:pPr>
          </w:p>
        </w:tc>
        <w:tc>
          <w:tcPr>
            <w:tcW w:w="2340" w:type="dxa"/>
            <w:vMerge/>
          </w:tcPr>
          <w:p w:rsidR="00176AFB" w:rsidRPr="00E76E95" w:rsidRDefault="00176AFB" w:rsidP="00CC013A">
            <w:pPr>
              <w:jc w:val="both"/>
              <w:rPr>
                <w:rFonts w:ascii="Verdana" w:hAnsi="Verdana"/>
                <w:noProof/>
                <w:sz w:val="20"/>
                <w:szCs w:val="20"/>
              </w:rPr>
            </w:pPr>
          </w:p>
        </w:tc>
        <w:tc>
          <w:tcPr>
            <w:tcW w:w="4500" w:type="dxa"/>
            <w:tcBorders>
              <w:top w:val="dashed" w:sz="4" w:space="0" w:color="auto"/>
              <w:bottom w:val="dashed" w:sz="4" w:space="0" w:color="auto"/>
            </w:tcBorders>
          </w:tcPr>
          <w:p w:rsidR="00176AFB" w:rsidRPr="00E76E95" w:rsidRDefault="00176AFB" w:rsidP="00CC013A">
            <w:pPr>
              <w:jc w:val="both"/>
              <w:rPr>
                <w:rFonts w:ascii="Verdana" w:hAnsi="Verdana"/>
                <w:noProof/>
                <w:sz w:val="20"/>
                <w:szCs w:val="20"/>
              </w:rPr>
            </w:pPr>
            <w:r w:rsidRPr="00E76E95">
              <w:rPr>
                <w:rFonts w:ascii="Verdana" w:hAnsi="Verdana"/>
                <w:noProof/>
                <w:sz w:val="20"/>
                <w:szCs w:val="20"/>
              </w:rPr>
              <w:t>Point 3, Pages 7 &amp; 78, quotes:</w:t>
            </w:r>
          </w:p>
          <w:p w:rsidR="00176AFB" w:rsidRPr="00E76E95" w:rsidRDefault="00176AFB" w:rsidP="00CC013A">
            <w:pPr>
              <w:jc w:val="both"/>
              <w:rPr>
                <w:rFonts w:ascii="Verdana" w:hAnsi="Verdana"/>
                <w:noProof/>
                <w:sz w:val="20"/>
                <w:szCs w:val="20"/>
              </w:rPr>
            </w:pPr>
            <w:r w:rsidRPr="00E76E95">
              <w:rPr>
                <w:rFonts w:ascii="Verdana" w:hAnsi="Verdana"/>
                <w:noProof/>
                <w:sz w:val="20"/>
                <w:szCs w:val="20"/>
              </w:rPr>
              <w:t>" RMO 3 is in practice a ban of chrome tanned leather. This RMO may provide a better consumer protection by o</w:t>
            </w:r>
            <w:r w:rsidR="00AB55E2">
              <w:rPr>
                <w:rFonts w:ascii="Verdana" w:hAnsi="Verdana"/>
                <w:noProof/>
                <w:sz w:val="20"/>
                <w:szCs w:val="20"/>
              </w:rPr>
              <w:t>mitting all exposure from both c</w:t>
            </w:r>
            <w:r w:rsidRPr="00E76E95">
              <w:rPr>
                <w:rFonts w:ascii="Verdana" w:hAnsi="Verdana"/>
                <w:noProof/>
                <w:sz w:val="20"/>
                <w:szCs w:val="20"/>
              </w:rPr>
              <w:t xml:space="preserve">hromium </w:t>
            </w:r>
            <w:r w:rsidR="003B33B7">
              <w:rPr>
                <w:rFonts w:ascii="Verdana" w:hAnsi="Verdana"/>
                <w:noProof/>
                <w:sz w:val="20"/>
                <w:szCs w:val="20"/>
              </w:rPr>
              <w:t>(</w:t>
            </w:r>
            <w:r w:rsidRPr="00E76E95">
              <w:rPr>
                <w:rFonts w:ascii="Verdana" w:hAnsi="Verdana"/>
                <w:noProof/>
                <w:sz w:val="20"/>
                <w:szCs w:val="20"/>
              </w:rPr>
              <w:t>III</w:t>
            </w:r>
            <w:r w:rsidR="003B33B7">
              <w:rPr>
                <w:rFonts w:ascii="Verdana" w:hAnsi="Verdana"/>
                <w:noProof/>
                <w:sz w:val="20"/>
                <w:szCs w:val="20"/>
              </w:rPr>
              <w:t>)</w:t>
            </w:r>
            <w:r w:rsidRPr="00E76E95">
              <w:rPr>
                <w:rFonts w:ascii="Verdana" w:hAnsi="Verdana"/>
                <w:noProof/>
                <w:sz w:val="20"/>
                <w:szCs w:val="20"/>
              </w:rPr>
              <w:t xml:space="preserve"> and </w:t>
            </w:r>
            <w:r w:rsidR="003B33B7">
              <w:rPr>
                <w:rFonts w:ascii="Verdana" w:hAnsi="Verdana"/>
                <w:noProof/>
                <w:sz w:val="20"/>
                <w:szCs w:val="20"/>
              </w:rPr>
              <w:t>(</w:t>
            </w:r>
            <w:r w:rsidRPr="00E76E95">
              <w:rPr>
                <w:rFonts w:ascii="Verdana" w:hAnsi="Verdana"/>
                <w:noProof/>
                <w:sz w:val="20"/>
                <w:szCs w:val="20"/>
              </w:rPr>
              <w:t>VI</w:t>
            </w:r>
            <w:r w:rsidR="003B33B7">
              <w:rPr>
                <w:rFonts w:ascii="Verdana" w:hAnsi="Verdana"/>
                <w:noProof/>
                <w:sz w:val="20"/>
                <w:szCs w:val="20"/>
              </w:rPr>
              <w:t>)</w:t>
            </w:r>
            <w:r w:rsidRPr="00E76E95">
              <w:rPr>
                <w:rFonts w:ascii="Verdana" w:hAnsi="Verdana"/>
                <w:noProof/>
                <w:sz w:val="20"/>
                <w:szCs w:val="20"/>
              </w:rPr>
              <w:t xml:space="preserve"> but with signifi</w:t>
            </w:r>
            <w:smartTag w:uri="urn:schemas-microsoft-com:office:smarttags" w:element="PersonName">
              <w:r w:rsidRPr="00E76E95">
                <w:rPr>
                  <w:rFonts w:ascii="Verdana" w:hAnsi="Verdana"/>
                  <w:noProof/>
                  <w:sz w:val="20"/>
                  <w:szCs w:val="20"/>
                </w:rPr>
                <w:t>ca</w:t>
              </w:r>
            </w:smartTag>
            <w:r w:rsidRPr="00E76E95">
              <w:rPr>
                <w:rFonts w:ascii="Verdana" w:hAnsi="Verdana"/>
                <w:noProof/>
                <w:sz w:val="20"/>
                <w:szCs w:val="20"/>
              </w:rPr>
              <w:t xml:space="preserve">ntly higher costs than RMO 1 as especially the shoes production must be completely changed." </w:t>
            </w:r>
          </w:p>
        </w:tc>
        <w:tc>
          <w:tcPr>
            <w:tcW w:w="3060" w:type="dxa"/>
            <w:tcBorders>
              <w:top w:val="dashed" w:sz="4" w:space="0" w:color="auto"/>
              <w:bottom w:val="dashed" w:sz="4" w:space="0" w:color="auto"/>
            </w:tcBorders>
          </w:tcPr>
          <w:p w:rsidR="00176AFB" w:rsidRDefault="00176AFB" w:rsidP="003F6CA2">
            <w:pPr>
              <w:rPr>
                <w:rFonts w:ascii="Verdana" w:hAnsi="Verdana"/>
                <w:sz w:val="20"/>
                <w:szCs w:val="20"/>
              </w:rPr>
            </w:pPr>
          </w:p>
        </w:tc>
        <w:tc>
          <w:tcPr>
            <w:tcW w:w="2880" w:type="dxa"/>
            <w:tcBorders>
              <w:top w:val="dashed" w:sz="4" w:space="0" w:color="auto"/>
              <w:bottom w:val="dashed" w:sz="4" w:space="0" w:color="auto"/>
            </w:tcBorders>
          </w:tcPr>
          <w:p w:rsidR="00176AFB" w:rsidRPr="00535AC2" w:rsidRDefault="00176AFB" w:rsidP="007B0C1C">
            <w:pPr>
              <w:jc w:val="both"/>
              <w:rPr>
                <w:rFonts w:ascii="Verdana" w:hAnsi="Verdana"/>
                <w:color w:val="FF0000"/>
                <w:sz w:val="20"/>
                <w:szCs w:val="20"/>
              </w:rPr>
            </w:pPr>
          </w:p>
        </w:tc>
        <w:tc>
          <w:tcPr>
            <w:tcW w:w="1800" w:type="dxa"/>
            <w:tcBorders>
              <w:top w:val="dashed" w:sz="4" w:space="0" w:color="auto"/>
              <w:bottom w:val="dashed" w:sz="4" w:space="0" w:color="auto"/>
            </w:tcBorders>
          </w:tcPr>
          <w:p w:rsidR="00176AFB" w:rsidRPr="00941FBD" w:rsidRDefault="00176AFB" w:rsidP="007B0C1C">
            <w:pPr>
              <w:jc w:val="both"/>
              <w:rPr>
                <w:rFonts w:ascii="Verdana" w:hAnsi="Verdana"/>
                <w:sz w:val="20"/>
                <w:szCs w:val="20"/>
              </w:rPr>
            </w:pPr>
          </w:p>
        </w:tc>
      </w:tr>
      <w:tr w:rsidR="00176AFB" w:rsidRPr="00941FBD" w:rsidTr="00176AFB">
        <w:trPr>
          <w:trHeight w:val="3915"/>
        </w:trPr>
        <w:tc>
          <w:tcPr>
            <w:tcW w:w="720" w:type="dxa"/>
            <w:vMerge/>
          </w:tcPr>
          <w:p w:rsidR="00176AFB" w:rsidRPr="00E76E95" w:rsidRDefault="00176AFB" w:rsidP="00CC013A">
            <w:pPr>
              <w:jc w:val="center"/>
              <w:rPr>
                <w:rFonts w:ascii="Verdana" w:hAnsi="Verdana"/>
                <w:b/>
                <w:noProof/>
                <w:sz w:val="20"/>
                <w:szCs w:val="20"/>
              </w:rPr>
            </w:pPr>
          </w:p>
        </w:tc>
        <w:tc>
          <w:tcPr>
            <w:tcW w:w="2340" w:type="dxa"/>
            <w:vMerge/>
          </w:tcPr>
          <w:p w:rsidR="00176AFB" w:rsidRPr="00E76E95" w:rsidRDefault="00176AFB" w:rsidP="00CC013A">
            <w:pPr>
              <w:jc w:val="both"/>
              <w:rPr>
                <w:rFonts w:ascii="Verdana" w:hAnsi="Verdana"/>
                <w:noProof/>
                <w:sz w:val="20"/>
                <w:szCs w:val="20"/>
              </w:rPr>
            </w:pPr>
          </w:p>
        </w:tc>
        <w:tc>
          <w:tcPr>
            <w:tcW w:w="4500" w:type="dxa"/>
            <w:tcBorders>
              <w:top w:val="dashed" w:sz="4" w:space="0" w:color="auto"/>
              <w:bottom w:val="dashed" w:sz="4" w:space="0" w:color="auto"/>
            </w:tcBorders>
          </w:tcPr>
          <w:p w:rsidR="00176AFB" w:rsidRPr="00E76E95" w:rsidRDefault="00176AFB" w:rsidP="00AB55E2">
            <w:pPr>
              <w:jc w:val="both"/>
              <w:rPr>
                <w:rFonts w:ascii="Verdana" w:hAnsi="Verdana"/>
                <w:noProof/>
                <w:sz w:val="20"/>
                <w:szCs w:val="20"/>
              </w:rPr>
            </w:pPr>
            <w:r w:rsidRPr="00E76E95">
              <w:rPr>
                <w:rFonts w:ascii="Verdana" w:hAnsi="Verdana"/>
                <w:noProof/>
                <w:sz w:val="20"/>
                <w:szCs w:val="20"/>
              </w:rPr>
              <w:t>C.3.3 Human health risks related to chemi</w:t>
            </w:r>
            <w:smartTag w:uri="urn:schemas-microsoft-com:office:smarttags" w:element="PersonName">
              <w:r w:rsidRPr="00E76E95">
                <w:rPr>
                  <w:rFonts w:ascii="Verdana" w:hAnsi="Verdana"/>
                  <w:noProof/>
                  <w:sz w:val="20"/>
                  <w:szCs w:val="20"/>
                </w:rPr>
                <w:t>ca</w:t>
              </w:r>
            </w:smartTag>
            <w:r w:rsidRPr="00E76E95">
              <w:rPr>
                <w:rFonts w:ascii="Verdana" w:hAnsi="Verdana"/>
                <w:noProof/>
                <w:sz w:val="20"/>
                <w:szCs w:val="20"/>
              </w:rPr>
              <w:t xml:space="preserve">ls used in chrome-free tanning </w:t>
            </w:r>
          </w:p>
          <w:p w:rsidR="00176AFB" w:rsidRPr="00E76E95" w:rsidRDefault="00176AFB" w:rsidP="00AB55E2">
            <w:pPr>
              <w:jc w:val="both"/>
              <w:rPr>
                <w:rFonts w:ascii="Verdana" w:hAnsi="Verdana"/>
                <w:noProof/>
                <w:sz w:val="20"/>
                <w:szCs w:val="20"/>
              </w:rPr>
            </w:pPr>
            <w:r w:rsidRPr="00E76E95">
              <w:rPr>
                <w:rFonts w:ascii="Verdana" w:hAnsi="Verdana"/>
                <w:noProof/>
                <w:sz w:val="20"/>
                <w:szCs w:val="20"/>
              </w:rPr>
              <w:t>"A large number of different chemi</w:t>
            </w:r>
            <w:smartTag w:uri="urn:schemas-microsoft-com:office:smarttags" w:element="PersonName">
              <w:r w:rsidRPr="00E76E95">
                <w:rPr>
                  <w:rFonts w:ascii="Verdana" w:hAnsi="Verdana"/>
                  <w:noProof/>
                  <w:sz w:val="20"/>
                  <w:szCs w:val="20"/>
                </w:rPr>
                <w:t>ca</w:t>
              </w:r>
            </w:smartTag>
            <w:r w:rsidRPr="00E76E95">
              <w:rPr>
                <w:rFonts w:ascii="Verdana" w:hAnsi="Verdana"/>
                <w:noProof/>
                <w:sz w:val="20"/>
                <w:szCs w:val="20"/>
              </w:rPr>
              <w:t>ls are used both in chrome tanning and chrome-free tanning. It is beyond the scope of this dossier to make a comprehensive assessment of the possible effects of all chemi</w:t>
            </w:r>
            <w:smartTag w:uri="urn:schemas-microsoft-com:office:smarttags" w:element="PersonName">
              <w:r w:rsidRPr="00E76E95">
                <w:rPr>
                  <w:rFonts w:ascii="Verdana" w:hAnsi="Verdana"/>
                  <w:noProof/>
                  <w:sz w:val="20"/>
                  <w:szCs w:val="20"/>
                </w:rPr>
                <w:t>ca</w:t>
              </w:r>
            </w:smartTag>
            <w:r w:rsidRPr="00E76E95">
              <w:rPr>
                <w:rFonts w:ascii="Verdana" w:hAnsi="Verdana"/>
                <w:noProof/>
                <w:sz w:val="20"/>
                <w:szCs w:val="20"/>
              </w:rPr>
              <w:t xml:space="preserve">ls used for chrome-free tannage." </w:t>
            </w:r>
          </w:p>
          <w:p w:rsidR="00176AFB" w:rsidRPr="00E76E95" w:rsidRDefault="00176AFB" w:rsidP="00AB55E2">
            <w:pPr>
              <w:jc w:val="both"/>
              <w:rPr>
                <w:rFonts w:ascii="Verdana" w:hAnsi="Verdana"/>
                <w:noProof/>
                <w:sz w:val="20"/>
                <w:szCs w:val="20"/>
              </w:rPr>
            </w:pPr>
            <w:r w:rsidRPr="00E76E95">
              <w:rPr>
                <w:rFonts w:ascii="Verdana" w:hAnsi="Verdana"/>
                <w:noProof/>
                <w:sz w:val="20"/>
                <w:szCs w:val="20"/>
              </w:rPr>
              <w:t>We would very much appreciate, if the clarifi</w:t>
            </w:r>
            <w:smartTag w:uri="urn:schemas-microsoft-com:office:smarttags" w:element="PersonName">
              <w:r w:rsidRPr="00E76E95">
                <w:rPr>
                  <w:rFonts w:ascii="Verdana" w:hAnsi="Verdana"/>
                  <w:noProof/>
                  <w:sz w:val="20"/>
                  <w:szCs w:val="20"/>
                </w:rPr>
                <w:t>ca</w:t>
              </w:r>
            </w:smartTag>
            <w:r w:rsidRPr="00E76E95">
              <w:rPr>
                <w:rFonts w:ascii="Verdana" w:hAnsi="Verdana"/>
                <w:noProof/>
                <w:sz w:val="20"/>
                <w:szCs w:val="20"/>
              </w:rPr>
              <w:t xml:space="preserve">tion on consumer protection of chrome and chrome-free tanning systems from chapter C 3.3 could be repeated on page 7.  It is a crucial statement on the comparison of both systems, and we are afraid it might not get the right attention if not mentioned in the summary. </w:t>
            </w:r>
          </w:p>
        </w:tc>
        <w:tc>
          <w:tcPr>
            <w:tcW w:w="3060" w:type="dxa"/>
            <w:tcBorders>
              <w:top w:val="dashed" w:sz="4" w:space="0" w:color="auto"/>
              <w:bottom w:val="dashed" w:sz="4" w:space="0" w:color="auto"/>
            </w:tcBorders>
          </w:tcPr>
          <w:p w:rsidR="00176AFB" w:rsidRDefault="005E583C" w:rsidP="00AB55E2">
            <w:pPr>
              <w:jc w:val="both"/>
              <w:rPr>
                <w:rFonts w:ascii="Verdana" w:hAnsi="Verdana"/>
                <w:sz w:val="20"/>
                <w:szCs w:val="20"/>
              </w:rPr>
            </w:pPr>
            <w:r>
              <w:rPr>
                <w:rFonts w:ascii="Verdana" w:hAnsi="Verdana"/>
                <w:sz w:val="20"/>
                <w:szCs w:val="20"/>
              </w:rPr>
              <w:t>Our attempt was to make and precise summary as possible. The information cited from C.3.3. is not considered necessary in the summary as the approach is common for all restrictions.</w:t>
            </w:r>
          </w:p>
        </w:tc>
        <w:tc>
          <w:tcPr>
            <w:tcW w:w="2880" w:type="dxa"/>
            <w:tcBorders>
              <w:top w:val="dashed" w:sz="4" w:space="0" w:color="auto"/>
              <w:bottom w:val="dashed" w:sz="4" w:space="0" w:color="auto"/>
            </w:tcBorders>
          </w:tcPr>
          <w:p w:rsidR="00176AFB" w:rsidRPr="00201E77" w:rsidRDefault="00F450D0" w:rsidP="007B0C1C">
            <w:pPr>
              <w:jc w:val="both"/>
              <w:rPr>
                <w:rFonts w:ascii="Verdana" w:hAnsi="Verdana"/>
                <w:sz w:val="20"/>
                <w:szCs w:val="20"/>
              </w:rPr>
            </w:pPr>
            <w:r w:rsidRPr="00201E77">
              <w:rPr>
                <w:rFonts w:ascii="Verdana" w:hAnsi="Verdana"/>
                <w:sz w:val="20"/>
                <w:szCs w:val="20"/>
              </w:rPr>
              <w:t>As the Dossier Submitter has indi</w:t>
            </w:r>
            <w:smartTag w:uri="urn:schemas-microsoft-com:office:smarttags" w:element="PersonName">
              <w:r w:rsidRPr="00201E77">
                <w:rPr>
                  <w:rFonts w:ascii="Verdana" w:hAnsi="Verdana"/>
                  <w:sz w:val="20"/>
                  <w:szCs w:val="20"/>
                </w:rPr>
                <w:t>ca</w:t>
              </w:r>
            </w:smartTag>
            <w:r w:rsidRPr="00201E77">
              <w:rPr>
                <w:rFonts w:ascii="Verdana" w:hAnsi="Verdana"/>
                <w:sz w:val="20"/>
                <w:szCs w:val="20"/>
              </w:rPr>
              <w:t>ted, this change does not seem to be a criti</w:t>
            </w:r>
            <w:smartTag w:uri="urn:schemas-microsoft-com:office:smarttags" w:element="PersonName">
              <w:r w:rsidRPr="00201E77">
                <w:rPr>
                  <w:rFonts w:ascii="Verdana" w:hAnsi="Verdana"/>
                  <w:sz w:val="20"/>
                  <w:szCs w:val="20"/>
                </w:rPr>
                <w:t>ca</w:t>
              </w:r>
            </w:smartTag>
            <w:r w:rsidRPr="00201E77">
              <w:rPr>
                <w:rFonts w:ascii="Verdana" w:hAnsi="Verdana"/>
                <w:sz w:val="20"/>
                <w:szCs w:val="20"/>
              </w:rPr>
              <w:t xml:space="preserve">l matter. All the relevant information </w:t>
            </w:r>
            <w:smartTag w:uri="urn:schemas-microsoft-com:office:smarttags" w:element="PersonName">
              <w:r w:rsidRPr="00201E77">
                <w:rPr>
                  <w:rFonts w:ascii="Verdana" w:hAnsi="Verdana"/>
                  <w:sz w:val="20"/>
                  <w:szCs w:val="20"/>
                </w:rPr>
                <w:t>ca</w:t>
              </w:r>
            </w:smartTag>
            <w:r w:rsidR="003B33B7">
              <w:rPr>
                <w:rFonts w:ascii="Verdana" w:hAnsi="Verdana"/>
                <w:sz w:val="20"/>
                <w:szCs w:val="20"/>
              </w:rPr>
              <w:t>n be found in the Background d</w:t>
            </w:r>
            <w:r w:rsidRPr="00201E77">
              <w:rPr>
                <w:rFonts w:ascii="Verdana" w:hAnsi="Verdana"/>
                <w:sz w:val="20"/>
                <w:szCs w:val="20"/>
              </w:rPr>
              <w:t xml:space="preserve">ocument.   </w:t>
            </w:r>
          </w:p>
        </w:tc>
        <w:tc>
          <w:tcPr>
            <w:tcW w:w="1800" w:type="dxa"/>
            <w:tcBorders>
              <w:top w:val="dashed" w:sz="4" w:space="0" w:color="auto"/>
              <w:bottom w:val="dashed" w:sz="4" w:space="0" w:color="auto"/>
            </w:tcBorders>
          </w:tcPr>
          <w:p w:rsidR="00176AFB" w:rsidRPr="00941FBD" w:rsidRDefault="00176AFB" w:rsidP="007B0C1C">
            <w:pPr>
              <w:jc w:val="both"/>
              <w:rPr>
                <w:rFonts w:ascii="Verdana" w:hAnsi="Verdana"/>
                <w:sz w:val="20"/>
                <w:szCs w:val="20"/>
              </w:rPr>
            </w:pPr>
          </w:p>
        </w:tc>
      </w:tr>
      <w:tr w:rsidR="00176AFB" w:rsidRPr="00941FBD" w:rsidTr="00176AFB">
        <w:trPr>
          <w:trHeight w:val="2805"/>
        </w:trPr>
        <w:tc>
          <w:tcPr>
            <w:tcW w:w="720" w:type="dxa"/>
            <w:vMerge/>
          </w:tcPr>
          <w:p w:rsidR="00176AFB" w:rsidRPr="00E76E95" w:rsidRDefault="00176AFB" w:rsidP="00CC013A">
            <w:pPr>
              <w:jc w:val="center"/>
              <w:rPr>
                <w:rFonts w:ascii="Verdana" w:hAnsi="Verdana"/>
                <w:b/>
                <w:noProof/>
                <w:sz w:val="20"/>
                <w:szCs w:val="20"/>
              </w:rPr>
            </w:pPr>
          </w:p>
        </w:tc>
        <w:tc>
          <w:tcPr>
            <w:tcW w:w="2340" w:type="dxa"/>
            <w:vMerge/>
          </w:tcPr>
          <w:p w:rsidR="00176AFB" w:rsidRPr="00E76E95" w:rsidRDefault="00176AFB" w:rsidP="00CC013A">
            <w:pPr>
              <w:jc w:val="both"/>
              <w:rPr>
                <w:rFonts w:ascii="Verdana" w:hAnsi="Verdana"/>
                <w:noProof/>
                <w:sz w:val="20"/>
                <w:szCs w:val="20"/>
              </w:rPr>
            </w:pPr>
          </w:p>
        </w:tc>
        <w:tc>
          <w:tcPr>
            <w:tcW w:w="4500" w:type="dxa"/>
            <w:tcBorders>
              <w:top w:val="dashed" w:sz="4" w:space="0" w:color="auto"/>
            </w:tcBorders>
          </w:tcPr>
          <w:p w:rsidR="00176AFB" w:rsidRPr="00E76E95" w:rsidRDefault="00176AFB" w:rsidP="00CC013A">
            <w:pPr>
              <w:jc w:val="both"/>
              <w:rPr>
                <w:rFonts w:ascii="Verdana" w:hAnsi="Verdana"/>
                <w:noProof/>
                <w:sz w:val="20"/>
                <w:szCs w:val="20"/>
              </w:rPr>
            </w:pPr>
            <w:r w:rsidRPr="00E76E95">
              <w:rPr>
                <w:rFonts w:ascii="Verdana" w:hAnsi="Verdana"/>
                <w:noProof/>
                <w:sz w:val="20"/>
                <w:szCs w:val="20"/>
              </w:rPr>
              <w:t>Indeed, the very few studies that do a direct comparison of leathers tanned with vs. without chrome indi</w:t>
            </w:r>
            <w:smartTag w:uri="urn:schemas-microsoft-com:office:smarttags" w:element="PersonName">
              <w:r w:rsidRPr="00E76E95">
                <w:rPr>
                  <w:rFonts w:ascii="Verdana" w:hAnsi="Verdana"/>
                  <w:noProof/>
                  <w:sz w:val="20"/>
                  <w:szCs w:val="20"/>
                </w:rPr>
                <w:t>ca</w:t>
              </w:r>
            </w:smartTag>
            <w:r w:rsidRPr="00E76E95">
              <w:rPr>
                <w:rFonts w:ascii="Verdana" w:hAnsi="Verdana"/>
                <w:noProof/>
                <w:sz w:val="20"/>
                <w:szCs w:val="20"/>
              </w:rPr>
              <w:t>te, that the risk of skin sensitation is higher for chrome free leathers, based on the much higher content of organic tanning chemi</w:t>
            </w:r>
            <w:smartTag w:uri="urn:schemas-microsoft-com:office:smarttags" w:element="PersonName">
              <w:r w:rsidRPr="00E76E95">
                <w:rPr>
                  <w:rFonts w:ascii="Verdana" w:hAnsi="Verdana"/>
                  <w:noProof/>
                  <w:sz w:val="20"/>
                  <w:szCs w:val="20"/>
                </w:rPr>
                <w:t>ca</w:t>
              </w:r>
            </w:smartTag>
            <w:r w:rsidRPr="00E76E95">
              <w:rPr>
                <w:rFonts w:ascii="Verdana" w:hAnsi="Verdana"/>
                <w:noProof/>
                <w:sz w:val="20"/>
                <w:szCs w:val="20"/>
              </w:rPr>
              <w:t>ls necessary to replace chrome.</w:t>
            </w:r>
          </w:p>
          <w:p w:rsidR="00176AFB" w:rsidRPr="00E76E95" w:rsidRDefault="00176AFB" w:rsidP="00CC013A">
            <w:pPr>
              <w:jc w:val="both"/>
              <w:rPr>
                <w:rFonts w:ascii="Verdana" w:hAnsi="Verdana"/>
                <w:noProof/>
                <w:sz w:val="20"/>
                <w:szCs w:val="20"/>
              </w:rPr>
            </w:pPr>
            <w:r w:rsidRPr="00E76E95">
              <w:rPr>
                <w:rFonts w:ascii="Verdana" w:hAnsi="Verdana"/>
                <w:noProof/>
                <w:sz w:val="20"/>
                <w:szCs w:val="20"/>
              </w:rPr>
              <w:t>As such, RMO 1/RMO 2 are the only options that will guarantee a reduction of consumers risk based on scientific evidence.</w:t>
            </w:r>
          </w:p>
        </w:tc>
        <w:tc>
          <w:tcPr>
            <w:tcW w:w="3060" w:type="dxa"/>
            <w:tcBorders>
              <w:top w:val="dashed" w:sz="4" w:space="0" w:color="auto"/>
            </w:tcBorders>
          </w:tcPr>
          <w:p w:rsidR="00176AFB" w:rsidRDefault="00D43639" w:rsidP="00AB55E2">
            <w:pPr>
              <w:jc w:val="both"/>
              <w:rPr>
                <w:rFonts w:ascii="Verdana" w:hAnsi="Verdana"/>
                <w:sz w:val="20"/>
                <w:szCs w:val="20"/>
              </w:rPr>
            </w:pPr>
            <w:r>
              <w:rPr>
                <w:rFonts w:ascii="Verdana" w:hAnsi="Verdana"/>
                <w:sz w:val="20"/>
                <w:szCs w:val="20"/>
              </w:rPr>
              <w:t xml:space="preserve">According to Rietschell et al (2008) there are no reports of shoe dermatitis developing from glutaraldehyde-tanned shoes. </w:t>
            </w:r>
            <w:r w:rsidR="004B2646">
              <w:rPr>
                <w:rFonts w:ascii="Verdana" w:hAnsi="Verdana"/>
                <w:sz w:val="20"/>
                <w:szCs w:val="20"/>
              </w:rPr>
              <w:t>Glutaraldehyde is the most common alternative to chrome tanning.</w:t>
            </w:r>
          </w:p>
        </w:tc>
        <w:tc>
          <w:tcPr>
            <w:tcW w:w="2880" w:type="dxa"/>
            <w:tcBorders>
              <w:top w:val="dashed" w:sz="4" w:space="0" w:color="auto"/>
            </w:tcBorders>
          </w:tcPr>
          <w:p w:rsidR="00176AFB" w:rsidRPr="00201E77" w:rsidRDefault="003B33B7" w:rsidP="007B0C1C">
            <w:pPr>
              <w:jc w:val="both"/>
              <w:rPr>
                <w:rFonts w:ascii="Verdana" w:hAnsi="Verdana"/>
                <w:sz w:val="20"/>
                <w:szCs w:val="20"/>
              </w:rPr>
            </w:pPr>
            <w:r>
              <w:rPr>
                <w:rFonts w:ascii="Verdana" w:hAnsi="Verdana"/>
                <w:sz w:val="20"/>
                <w:szCs w:val="20"/>
              </w:rPr>
              <w:t>Those who are sensitive to c</w:t>
            </w:r>
            <w:r w:rsidR="003D6E45" w:rsidRPr="00201E77">
              <w:rPr>
                <w:rFonts w:ascii="Verdana" w:hAnsi="Verdana"/>
                <w:sz w:val="20"/>
                <w:szCs w:val="20"/>
              </w:rPr>
              <w:t>hromium (VI) will be at risk from leather tanned with chrome.  We agree that RM0</w:t>
            </w:r>
            <w:r>
              <w:rPr>
                <w:rFonts w:ascii="Verdana" w:hAnsi="Verdana"/>
                <w:sz w:val="20"/>
                <w:szCs w:val="20"/>
              </w:rPr>
              <w:t xml:space="preserve"> </w:t>
            </w:r>
            <w:r w:rsidR="003D6E45" w:rsidRPr="00201E77">
              <w:rPr>
                <w:rFonts w:ascii="Verdana" w:hAnsi="Verdana"/>
                <w:sz w:val="20"/>
                <w:szCs w:val="20"/>
              </w:rPr>
              <w:t>1/RM0</w:t>
            </w:r>
            <w:r>
              <w:rPr>
                <w:rFonts w:ascii="Verdana" w:hAnsi="Verdana"/>
                <w:sz w:val="20"/>
                <w:szCs w:val="20"/>
              </w:rPr>
              <w:t xml:space="preserve"> </w:t>
            </w:r>
            <w:r w:rsidR="003D6E45" w:rsidRPr="00201E77">
              <w:rPr>
                <w:rFonts w:ascii="Verdana" w:hAnsi="Verdana"/>
                <w:sz w:val="20"/>
                <w:szCs w:val="20"/>
              </w:rPr>
              <w:t xml:space="preserve">2, or similar, will produce a reduction in consumer risk.  </w:t>
            </w:r>
          </w:p>
        </w:tc>
        <w:tc>
          <w:tcPr>
            <w:tcW w:w="1800" w:type="dxa"/>
            <w:tcBorders>
              <w:top w:val="dashed" w:sz="4" w:space="0" w:color="auto"/>
            </w:tcBorders>
          </w:tcPr>
          <w:p w:rsidR="00176AFB" w:rsidRPr="00941FBD" w:rsidRDefault="00176AFB" w:rsidP="007B0C1C">
            <w:pPr>
              <w:jc w:val="both"/>
              <w:rPr>
                <w:rFonts w:ascii="Verdana" w:hAnsi="Verdana"/>
                <w:sz w:val="20"/>
                <w:szCs w:val="20"/>
              </w:rPr>
            </w:pPr>
          </w:p>
        </w:tc>
      </w:tr>
      <w:tr w:rsidR="009414B3" w:rsidRPr="00941FBD" w:rsidTr="00642861">
        <w:trPr>
          <w:trHeight w:val="1230"/>
        </w:trPr>
        <w:tc>
          <w:tcPr>
            <w:tcW w:w="720" w:type="dxa"/>
          </w:tcPr>
          <w:p w:rsidR="009414B3" w:rsidRPr="00941FBD" w:rsidRDefault="009414B3" w:rsidP="00CC013A">
            <w:pPr>
              <w:jc w:val="center"/>
              <w:rPr>
                <w:rFonts w:ascii="Verdana" w:hAnsi="Verdana"/>
                <w:b/>
                <w:sz w:val="20"/>
                <w:szCs w:val="20"/>
              </w:rPr>
            </w:pPr>
            <w:r w:rsidRPr="00E76E95">
              <w:rPr>
                <w:rFonts w:ascii="Verdana" w:hAnsi="Verdana"/>
                <w:b/>
                <w:noProof/>
                <w:sz w:val="20"/>
                <w:szCs w:val="20"/>
              </w:rPr>
              <w:lastRenderedPageBreak/>
              <w:t>215</w:t>
            </w:r>
          </w:p>
        </w:tc>
        <w:tc>
          <w:tcPr>
            <w:tcW w:w="2340" w:type="dxa"/>
          </w:tcPr>
          <w:p w:rsidR="009414B3" w:rsidRPr="00941FBD" w:rsidRDefault="009414B3" w:rsidP="00CC013A">
            <w:pPr>
              <w:jc w:val="both"/>
              <w:rPr>
                <w:rFonts w:ascii="Verdana" w:hAnsi="Verdana"/>
                <w:sz w:val="20"/>
                <w:szCs w:val="20"/>
              </w:rPr>
            </w:pPr>
            <w:r w:rsidRPr="00E76E95">
              <w:rPr>
                <w:rFonts w:ascii="Verdana" w:hAnsi="Verdana"/>
                <w:noProof/>
                <w:sz w:val="20"/>
                <w:szCs w:val="20"/>
              </w:rPr>
              <w:t>2012/09/14 14:17</w:t>
            </w:r>
          </w:p>
          <w:p w:rsidR="009414B3" w:rsidRPr="00941FBD" w:rsidRDefault="009414B3" w:rsidP="00CC013A">
            <w:pPr>
              <w:jc w:val="both"/>
              <w:rPr>
                <w:rFonts w:ascii="Verdana" w:hAnsi="Verdana"/>
                <w:sz w:val="20"/>
                <w:szCs w:val="20"/>
              </w:rPr>
            </w:pPr>
          </w:p>
          <w:p w:rsidR="009414B3" w:rsidRPr="00941FBD" w:rsidRDefault="009414B3" w:rsidP="00CC013A">
            <w:pPr>
              <w:jc w:val="both"/>
              <w:rPr>
                <w:rFonts w:ascii="Verdana" w:hAnsi="Verdana"/>
                <w:sz w:val="20"/>
                <w:szCs w:val="20"/>
              </w:rPr>
            </w:pPr>
            <w:smartTag w:uri="urn:schemas-microsoft-com:office:smarttags" w:element="country-region">
              <w:smartTag w:uri="urn:schemas-microsoft-com:office:smarttags" w:element="place">
                <w:r w:rsidRPr="00E76E95">
                  <w:rPr>
                    <w:rFonts w:ascii="Verdana" w:hAnsi="Verdana"/>
                    <w:noProof/>
                    <w:sz w:val="20"/>
                    <w:szCs w:val="20"/>
                  </w:rPr>
                  <w:t>Germany</w:t>
                </w:r>
              </w:smartTag>
            </w:smartTag>
            <w:r w:rsidRPr="00941FBD">
              <w:rPr>
                <w:rFonts w:ascii="Verdana" w:hAnsi="Verdana"/>
                <w:sz w:val="20"/>
                <w:szCs w:val="20"/>
              </w:rPr>
              <w:t xml:space="preserve"> / </w:t>
            </w:r>
            <w:r w:rsidRPr="00E76E95">
              <w:rPr>
                <w:rFonts w:ascii="Verdana" w:hAnsi="Verdana"/>
                <w:noProof/>
                <w:sz w:val="20"/>
                <w:szCs w:val="20"/>
              </w:rPr>
              <w:t>Industry or trade association</w:t>
            </w:r>
            <w:r w:rsidRPr="00941FBD">
              <w:rPr>
                <w:rFonts w:ascii="Verdana" w:hAnsi="Verdana"/>
                <w:sz w:val="20"/>
                <w:szCs w:val="20"/>
              </w:rPr>
              <w:t xml:space="preserve"> / </w:t>
            </w:r>
            <w:r w:rsidRPr="00E76E95">
              <w:rPr>
                <w:rFonts w:ascii="Verdana" w:hAnsi="Verdana"/>
                <w:noProof/>
                <w:sz w:val="20"/>
                <w:szCs w:val="20"/>
              </w:rPr>
              <w:t>TEGEWA</w:t>
            </w:r>
            <w:r w:rsidRPr="00941FBD">
              <w:rPr>
                <w:rFonts w:ascii="Verdana" w:hAnsi="Verdana"/>
                <w:sz w:val="20"/>
                <w:szCs w:val="20"/>
              </w:rPr>
              <w:t xml:space="preserve">  </w:t>
            </w:r>
          </w:p>
          <w:p w:rsidR="009414B3" w:rsidRPr="00941FBD" w:rsidRDefault="009414B3" w:rsidP="00CC013A">
            <w:pPr>
              <w:jc w:val="both"/>
              <w:rPr>
                <w:rFonts w:ascii="Verdana" w:hAnsi="Verdana"/>
                <w:sz w:val="20"/>
                <w:szCs w:val="20"/>
              </w:rPr>
            </w:pPr>
          </w:p>
          <w:p w:rsidR="009414B3" w:rsidRPr="00941FBD" w:rsidRDefault="009414B3" w:rsidP="00CC013A">
            <w:pPr>
              <w:jc w:val="both"/>
              <w:rPr>
                <w:rFonts w:ascii="Verdana" w:hAnsi="Verdana"/>
                <w:sz w:val="20"/>
                <w:szCs w:val="20"/>
              </w:rPr>
            </w:pPr>
            <w:r w:rsidRPr="00941FBD">
              <w:rPr>
                <w:rFonts w:ascii="Verdana" w:hAnsi="Verdana"/>
                <w:sz w:val="20"/>
                <w:szCs w:val="20"/>
              </w:rPr>
              <w:t xml:space="preserve"> </w:t>
            </w:r>
          </w:p>
        </w:tc>
        <w:tc>
          <w:tcPr>
            <w:tcW w:w="4500" w:type="dxa"/>
            <w:tcBorders>
              <w:bottom w:val="dashed" w:sz="4" w:space="0" w:color="auto"/>
            </w:tcBorders>
          </w:tcPr>
          <w:p w:rsidR="009414B3" w:rsidRDefault="009414B3" w:rsidP="00CC013A">
            <w:pPr>
              <w:jc w:val="both"/>
              <w:rPr>
                <w:rFonts w:ascii="Verdana" w:hAnsi="Verdana"/>
                <w:noProof/>
                <w:sz w:val="20"/>
                <w:szCs w:val="20"/>
              </w:rPr>
            </w:pPr>
            <w:r w:rsidRPr="00E76E95">
              <w:rPr>
                <w:rFonts w:ascii="Verdana" w:hAnsi="Verdana"/>
                <w:noProof/>
                <w:sz w:val="20"/>
                <w:szCs w:val="20"/>
              </w:rPr>
              <w:t>We appreciate the suggested regulation for chromium (VI) in articles of leather. We would prefer that the international standard EN ISO 17075:2007 is mentioned in the text to clearly define the suitable test method.</w:t>
            </w:r>
          </w:p>
          <w:p w:rsidR="003B33B7" w:rsidRPr="00E76E95" w:rsidRDefault="003B33B7" w:rsidP="00CC013A">
            <w:pPr>
              <w:jc w:val="both"/>
              <w:rPr>
                <w:rFonts w:ascii="Verdana" w:hAnsi="Verdana"/>
                <w:noProof/>
                <w:sz w:val="20"/>
                <w:szCs w:val="20"/>
              </w:rPr>
            </w:pPr>
          </w:p>
          <w:p w:rsidR="009414B3" w:rsidRPr="00941FBD" w:rsidRDefault="009414B3" w:rsidP="00CC013A">
            <w:pPr>
              <w:jc w:val="both"/>
              <w:rPr>
                <w:rFonts w:ascii="Verdana" w:hAnsi="Verdana"/>
                <w:noProof/>
                <w:sz w:val="20"/>
                <w:szCs w:val="20"/>
              </w:rPr>
            </w:pPr>
            <w:r w:rsidRPr="00E76E95">
              <w:rPr>
                <w:rFonts w:ascii="Verdana" w:hAnsi="Verdana"/>
                <w:noProof/>
                <w:sz w:val="20"/>
                <w:szCs w:val="20"/>
              </w:rPr>
              <w:t>The standard is well established in the leather industry worldwide and is directly connected to the restriction limit. No other test method is available with the same preciseness to determine compliance with the suggested regulation.</w:t>
            </w:r>
          </w:p>
        </w:tc>
        <w:tc>
          <w:tcPr>
            <w:tcW w:w="3060" w:type="dxa"/>
            <w:tcBorders>
              <w:bottom w:val="dashed" w:sz="4" w:space="0" w:color="auto"/>
            </w:tcBorders>
          </w:tcPr>
          <w:p w:rsidR="005D7DF0" w:rsidRDefault="005D7DF0" w:rsidP="00AB55E2">
            <w:pPr>
              <w:jc w:val="both"/>
              <w:rPr>
                <w:rFonts w:ascii="Verdana" w:hAnsi="Verdana"/>
                <w:sz w:val="20"/>
                <w:szCs w:val="20"/>
              </w:rPr>
            </w:pPr>
            <w:r>
              <w:rPr>
                <w:rFonts w:ascii="Verdana" w:hAnsi="Verdana"/>
                <w:sz w:val="20"/>
                <w:szCs w:val="20"/>
              </w:rPr>
              <w:t>There is a clear reference of the standard in the B</w:t>
            </w:r>
            <w:r w:rsidR="003B33B7">
              <w:rPr>
                <w:rFonts w:ascii="Verdana" w:hAnsi="Verdana"/>
                <w:sz w:val="20"/>
                <w:szCs w:val="20"/>
              </w:rPr>
              <w:t xml:space="preserve">ackground document </w:t>
            </w:r>
            <w:r>
              <w:rPr>
                <w:rFonts w:ascii="Verdana" w:hAnsi="Verdana"/>
                <w:sz w:val="20"/>
                <w:szCs w:val="20"/>
              </w:rPr>
              <w:t>with some techni</w:t>
            </w:r>
            <w:smartTag w:uri="urn:schemas-microsoft-com:office:smarttags" w:element="PersonName">
              <w:r>
                <w:rPr>
                  <w:rFonts w:ascii="Verdana" w:hAnsi="Verdana"/>
                  <w:sz w:val="20"/>
                  <w:szCs w:val="20"/>
                </w:rPr>
                <w:t>ca</w:t>
              </w:r>
            </w:smartTag>
            <w:r>
              <w:rPr>
                <w:rFonts w:ascii="Verdana" w:hAnsi="Verdana"/>
                <w:sz w:val="20"/>
                <w:szCs w:val="20"/>
              </w:rPr>
              <w:t>l details. Mentioning the standard in the wording of the restriction proposal is not a common regulatory approach</w:t>
            </w:r>
            <w:r w:rsidR="00AB55E2">
              <w:rPr>
                <w:rFonts w:ascii="Verdana" w:hAnsi="Verdana"/>
                <w:sz w:val="20"/>
                <w:szCs w:val="20"/>
              </w:rPr>
              <w:t xml:space="preserve">. </w:t>
            </w:r>
          </w:p>
        </w:tc>
        <w:tc>
          <w:tcPr>
            <w:tcW w:w="2880" w:type="dxa"/>
            <w:tcBorders>
              <w:bottom w:val="dashed" w:sz="4" w:space="0" w:color="auto"/>
            </w:tcBorders>
          </w:tcPr>
          <w:p w:rsidR="009414B3" w:rsidRPr="00BD3653" w:rsidRDefault="00201E77" w:rsidP="00BD3653">
            <w:pPr>
              <w:jc w:val="both"/>
              <w:rPr>
                <w:rFonts w:ascii="Verdana" w:hAnsi="Verdana"/>
                <w:sz w:val="20"/>
                <w:szCs w:val="20"/>
              </w:rPr>
            </w:pPr>
            <w:r w:rsidRPr="00BD3653">
              <w:rPr>
                <w:rFonts w:ascii="Verdana" w:hAnsi="Verdana"/>
                <w:sz w:val="20"/>
                <w:szCs w:val="20"/>
              </w:rPr>
              <w:t xml:space="preserve">We agree that the </w:t>
            </w:r>
            <w:r w:rsidR="00072CC1" w:rsidRPr="00BD3653">
              <w:rPr>
                <w:rFonts w:ascii="Verdana" w:hAnsi="Verdana"/>
                <w:sz w:val="20"/>
                <w:szCs w:val="20"/>
              </w:rPr>
              <w:t>analyti</w:t>
            </w:r>
            <w:smartTag w:uri="urn:schemas-microsoft-com:office:smarttags" w:element="PersonName">
              <w:r w:rsidR="00072CC1" w:rsidRPr="00BD3653">
                <w:rPr>
                  <w:rFonts w:ascii="Verdana" w:hAnsi="Verdana"/>
                  <w:sz w:val="20"/>
                  <w:szCs w:val="20"/>
                </w:rPr>
                <w:t>ca</w:t>
              </w:r>
            </w:smartTag>
            <w:r w:rsidR="00072CC1" w:rsidRPr="00BD3653">
              <w:rPr>
                <w:rFonts w:ascii="Verdana" w:hAnsi="Verdana"/>
                <w:sz w:val="20"/>
                <w:szCs w:val="20"/>
              </w:rPr>
              <w:t>l</w:t>
            </w:r>
            <w:r w:rsidR="00672282" w:rsidRPr="00BD3653">
              <w:rPr>
                <w:rFonts w:ascii="Verdana" w:hAnsi="Verdana"/>
                <w:sz w:val="20"/>
                <w:szCs w:val="20"/>
              </w:rPr>
              <w:t xml:space="preserve"> method </w:t>
            </w:r>
            <w:r w:rsidRPr="00BD3653">
              <w:rPr>
                <w:rFonts w:ascii="Verdana" w:hAnsi="Verdana"/>
                <w:sz w:val="20"/>
                <w:szCs w:val="20"/>
              </w:rPr>
              <w:t xml:space="preserve">is not normally </w:t>
            </w:r>
            <w:r w:rsidR="00672282" w:rsidRPr="00BD3653">
              <w:rPr>
                <w:rFonts w:ascii="Verdana" w:hAnsi="Verdana"/>
                <w:sz w:val="20"/>
                <w:szCs w:val="20"/>
              </w:rPr>
              <w:t>men</w:t>
            </w:r>
            <w:r w:rsidR="00AB55E2">
              <w:rPr>
                <w:rFonts w:ascii="Verdana" w:hAnsi="Verdana"/>
                <w:sz w:val="20"/>
                <w:szCs w:val="20"/>
              </w:rPr>
              <w:t xml:space="preserve">tioned in the legislative text. </w:t>
            </w:r>
            <w:r w:rsidRPr="00BD3653">
              <w:rPr>
                <w:rFonts w:ascii="Verdana" w:hAnsi="Verdana"/>
                <w:sz w:val="20"/>
                <w:szCs w:val="20"/>
              </w:rPr>
              <w:t>T</w:t>
            </w:r>
            <w:r w:rsidR="003D6E45" w:rsidRPr="00BD3653">
              <w:rPr>
                <w:rFonts w:ascii="Verdana" w:hAnsi="Verdana"/>
                <w:sz w:val="20"/>
                <w:szCs w:val="20"/>
              </w:rPr>
              <w:t xml:space="preserve">he Commission and </w:t>
            </w:r>
            <w:smartTag w:uri="urn:schemas-microsoft-com:office:smarttags" w:element="place">
              <w:smartTag w:uri="urn:schemas-microsoft-com:office:smarttags" w:element="PlaceName">
                <w:r w:rsidR="003D6E45" w:rsidRPr="00BD3653">
                  <w:rPr>
                    <w:rFonts w:ascii="Verdana" w:hAnsi="Verdana"/>
                    <w:sz w:val="20"/>
                    <w:szCs w:val="20"/>
                  </w:rPr>
                  <w:t>Member</w:t>
                </w:r>
              </w:smartTag>
              <w:r w:rsidR="003D6E45" w:rsidRPr="00BD3653">
                <w:rPr>
                  <w:rFonts w:ascii="Verdana" w:hAnsi="Verdana"/>
                  <w:sz w:val="20"/>
                  <w:szCs w:val="20"/>
                </w:rPr>
                <w:t xml:space="preserve"> </w:t>
              </w:r>
              <w:smartTag w:uri="urn:schemas-microsoft-com:office:smarttags" w:element="PlaceType">
                <w:r w:rsidR="003D6E45" w:rsidRPr="00BD3653">
                  <w:rPr>
                    <w:rFonts w:ascii="Verdana" w:hAnsi="Verdana"/>
                    <w:sz w:val="20"/>
                    <w:szCs w:val="20"/>
                  </w:rPr>
                  <w:t>States</w:t>
                </w:r>
              </w:smartTag>
            </w:smartTag>
            <w:r w:rsidR="003D6E45" w:rsidRPr="00BD3653">
              <w:rPr>
                <w:rFonts w:ascii="Verdana" w:hAnsi="Verdana"/>
                <w:sz w:val="20"/>
                <w:szCs w:val="20"/>
              </w:rPr>
              <w:t xml:space="preserve"> </w:t>
            </w:r>
            <w:r w:rsidRPr="00BD3653">
              <w:rPr>
                <w:rFonts w:ascii="Verdana" w:hAnsi="Verdana"/>
                <w:sz w:val="20"/>
                <w:szCs w:val="20"/>
              </w:rPr>
              <w:t>c</w:t>
            </w:r>
            <w:r w:rsidR="002706E5" w:rsidRPr="00BD3653">
              <w:rPr>
                <w:rFonts w:ascii="Verdana" w:hAnsi="Verdana"/>
                <w:sz w:val="20"/>
                <w:szCs w:val="20"/>
              </w:rPr>
              <w:t xml:space="preserve">ould </w:t>
            </w:r>
            <w:r w:rsidRPr="00BD3653">
              <w:rPr>
                <w:rFonts w:ascii="Verdana" w:hAnsi="Verdana"/>
                <w:sz w:val="20"/>
                <w:szCs w:val="20"/>
              </w:rPr>
              <w:t xml:space="preserve">possibly </w:t>
            </w:r>
            <w:r w:rsidR="002706E5" w:rsidRPr="00BD3653">
              <w:rPr>
                <w:rFonts w:ascii="Verdana" w:hAnsi="Verdana"/>
                <w:sz w:val="20"/>
                <w:szCs w:val="20"/>
              </w:rPr>
              <w:t>further reflect on the issue, during the decision making process</w:t>
            </w:r>
            <w:r w:rsidR="00241238">
              <w:rPr>
                <w:rFonts w:ascii="Verdana" w:hAnsi="Verdana"/>
                <w:sz w:val="20"/>
                <w:szCs w:val="20"/>
              </w:rPr>
              <w:t xml:space="preserve">. The </w:t>
            </w:r>
            <w:r w:rsidR="003B33B7">
              <w:rPr>
                <w:rFonts w:ascii="Verdana" w:hAnsi="Verdana"/>
                <w:sz w:val="20"/>
                <w:szCs w:val="20"/>
              </w:rPr>
              <w:t xml:space="preserve">Background </w:t>
            </w:r>
            <w:r w:rsidR="00AB55E2">
              <w:rPr>
                <w:rFonts w:ascii="Verdana" w:hAnsi="Verdana"/>
                <w:sz w:val="20"/>
                <w:szCs w:val="20"/>
              </w:rPr>
              <w:t>document is</w:t>
            </w:r>
            <w:r w:rsidR="00241238">
              <w:rPr>
                <w:rFonts w:ascii="Verdana" w:hAnsi="Verdana"/>
                <w:sz w:val="20"/>
                <w:szCs w:val="20"/>
              </w:rPr>
              <w:t xml:space="preserve"> clear that EN ISO 17075:2007 is the relevant international standard and that the limit in the proposed restriction is derived from this method.</w:t>
            </w:r>
          </w:p>
          <w:p w:rsidR="005D6F3C" w:rsidRPr="00535AC2" w:rsidRDefault="005D6F3C" w:rsidP="00201E77">
            <w:pPr>
              <w:rPr>
                <w:rFonts w:ascii="Verdana" w:hAnsi="Verdana"/>
                <w:color w:val="FF0000"/>
                <w:sz w:val="20"/>
                <w:szCs w:val="20"/>
              </w:rPr>
            </w:pPr>
          </w:p>
        </w:tc>
        <w:tc>
          <w:tcPr>
            <w:tcW w:w="1800" w:type="dxa"/>
            <w:tcBorders>
              <w:bottom w:val="dashed" w:sz="4" w:space="0" w:color="auto"/>
            </w:tcBorders>
          </w:tcPr>
          <w:p w:rsidR="009414B3" w:rsidRDefault="0077453A" w:rsidP="00363D03">
            <w:pPr>
              <w:jc w:val="both"/>
              <w:rPr>
                <w:rFonts w:ascii="Verdana" w:hAnsi="Verdana"/>
                <w:sz w:val="20"/>
                <w:szCs w:val="20"/>
                <w:lang w:val="en-US"/>
              </w:rPr>
            </w:pPr>
            <w:r>
              <w:rPr>
                <w:rFonts w:ascii="Verdana" w:hAnsi="Verdana"/>
                <w:sz w:val="20"/>
                <w:szCs w:val="20"/>
                <w:lang w:val="en-US"/>
              </w:rPr>
              <w:t xml:space="preserve">We agree with the RAC </w:t>
            </w:r>
            <w:r w:rsidR="007E0D3C">
              <w:rPr>
                <w:rFonts w:ascii="Verdana" w:hAnsi="Verdana"/>
                <w:sz w:val="20"/>
                <w:szCs w:val="20"/>
                <w:lang w:val="en-US"/>
              </w:rPr>
              <w:t xml:space="preserve">Rapporteur’s </w:t>
            </w:r>
            <w:r>
              <w:rPr>
                <w:rFonts w:ascii="Verdana" w:hAnsi="Verdana"/>
                <w:sz w:val="20"/>
                <w:szCs w:val="20"/>
                <w:lang w:val="en-US"/>
              </w:rPr>
              <w:t>response.</w:t>
            </w:r>
          </w:p>
          <w:p w:rsidR="005D6F3C" w:rsidRDefault="005D6F3C" w:rsidP="00363D03">
            <w:pPr>
              <w:jc w:val="both"/>
              <w:rPr>
                <w:rFonts w:ascii="Verdana" w:hAnsi="Verdana"/>
                <w:sz w:val="20"/>
                <w:szCs w:val="20"/>
                <w:lang w:val="en-US"/>
              </w:rPr>
            </w:pPr>
          </w:p>
          <w:p w:rsidR="005D6F3C" w:rsidRDefault="005D6F3C" w:rsidP="00363D03">
            <w:pPr>
              <w:jc w:val="both"/>
              <w:rPr>
                <w:rFonts w:ascii="Verdana" w:hAnsi="Verdana"/>
                <w:sz w:val="20"/>
                <w:szCs w:val="20"/>
                <w:lang w:val="en-US"/>
              </w:rPr>
            </w:pPr>
          </w:p>
          <w:p w:rsidR="005D6F3C" w:rsidRDefault="005D6F3C" w:rsidP="00363D03">
            <w:pPr>
              <w:jc w:val="both"/>
              <w:rPr>
                <w:rFonts w:ascii="Verdana" w:hAnsi="Verdana"/>
                <w:sz w:val="20"/>
                <w:szCs w:val="20"/>
                <w:lang w:val="en-US"/>
              </w:rPr>
            </w:pPr>
          </w:p>
          <w:p w:rsidR="005D6F3C" w:rsidRDefault="005D6F3C" w:rsidP="00363D03">
            <w:pPr>
              <w:jc w:val="both"/>
              <w:rPr>
                <w:rFonts w:ascii="Verdana" w:hAnsi="Verdana"/>
                <w:sz w:val="20"/>
                <w:szCs w:val="20"/>
                <w:lang w:val="en-US"/>
              </w:rPr>
            </w:pPr>
          </w:p>
          <w:p w:rsidR="005D6F3C" w:rsidRPr="0075719E" w:rsidRDefault="005D6F3C" w:rsidP="00363D03">
            <w:pPr>
              <w:jc w:val="both"/>
              <w:rPr>
                <w:rFonts w:ascii="Verdana" w:hAnsi="Verdana"/>
                <w:sz w:val="20"/>
                <w:szCs w:val="20"/>
                <w:lang w:val="en-US"/>
              </w:rPr>
            </w:pPr>
          </w:p>
        </w:tc>
      </w:tr>
      <w:tr w:rsidR="009414B3" w:rsidRPr="00941FBD" w:rsidTr="00642861">
        <w:trPr>
          <w:trHeight w:val="1230"/>
        </w:trPr>
        <w:tc>
          <w:tcPr>
            <w:tcW w:w="720" w:type="dxa"/>
          </w:tcPr>
          <w:p w:rsidR="009414B3" w:rsidRPr="00941FBD" w:rsidRDefault="009414B3" w:rsidP="00CC013A">
            <w:pPr>
              <w:jc w:val="center"/>
              <w:rPr>
                <w:rFonts w:ascii="Verdana" w:hAnsi="Verdana"/>
                <w:b/>
                <w:sz w:val="20"/>
                <w:szCs w:val="20"/>
              </w:rPr>
            </w:pPr>
            <w:r w:rsidRPr="00E76E95">
              <w:rPr>
                <w:rFonts w:ascii="Verdana" w:hAnsi="Verdana"/>
                <w:b/>
                <w:noProof/>
                <w:sz w:val="20"/>
                <w:szCs w:val="20"/>
              </w:rPr>
              <w:t>214</w:t>
            </w:r>
          </w:p>
        </w:tc>
        <w:tc>
          <w:tcPr>
            <w:tcW w:w="2340" w:type="dxa"/>
          </w:tcPr>
          <w:p w:rsidR="009414B3" w:rsidRPr="00941FBD" w:rsidRDefault="009414B3" w:rsidP="00CC013A">
            <w:pPr>
              <w:jc w:val="both"/>
              <w:rPr>
                <w:rFonts w:ascii="Verdana" w:hAnsi="Verdana"/>
                <w:sz w:val="20"/>
                <w:szCs w:val="20"/>
              </w:rPr>
            </w:pPr>
            <w:r w:rsidRPr="00E76E95">
              <w:rPr>
                <w:rFonts w:ascii="Verdana" w:hAnsi="Verdana"/>
                <w:noProof/>
                <w:sz w:val="20"/>
                <w:szCs w:val="20"/>
              </w:rPr>
              <w:t>2012/09/14 13:10</w:t>
            </w:r>
          </w:p>
          <w:p w:rsidR="009414B3" w:rsidRPr="00941FBD" w:rsidRDefault="009414B3" w:rsidP="00CC013A">
            <w:pPr>
              <w:jc w:val="both"/>
              <w:rPr>
                <w:rFonts w:ascii="Verdana" w:hAnsi="Verdana"/>
                <w:noProof/>
                <w:sz w:val="20"/>
                <w:szCs w:val="20"/>
              </w:rPr>
            </w:pPr>
          </w:p>
          <w:p w:rsidR="009414B3" w:rsidRPr="00941FBD" w:rsidRDefault="00D005F5" w:rsidP="00CC013A">
            <w:pPr>
              <w:jc w:val="both"/>
              <w:rPr>
                <w:rFonts w:ascii="Verdana" w:hAnsi="Verdana"/>
                <w:noProof/>
                <w:sz w:val="20"/>
                <w:szCs w:val="20"/>
              </w:rPr>
            </w:pPr>
            <w:r w:rsidRPr="00D005F5">
              <w:rPr>
                <w:rFonts w:ascii="Verdana" w:hAnsi="Verdana"/>
                <w:noProof/>
                <w:sz w:val="20"/>
                <w:szCs w:val="20"/>
              </w:rPr>
              <w:t>Individual </w:t>
            </w:r>
          </w:p>
          <w:p w:rsidR="009414B3" w:rsidRDefault="009414B3" w:rsidP="00CC013A">
            <w:pPr>
              <w:jc w:val="both"/>
              <w:rPr>
                <w:rFonts w:ascii="Verdana" w:hAnsi="Verdana"/>
                <w:sz w:val="20"/>
                <w:szCs w:val="20"/>
              </w:rPr>
            </w:pPr>
            <w:r w:rsidRPr="00941FBD">
              <w:rPr>
                <w:rFonts w:ascii="Verdana" w:hAnsi="Verdana"/>
                <w:sz w:val="20"/>
                <w:szCs w:val="20"/>
              </w:rPr>
              <w:t xml:space="preserve"> </w:t>
            </w:r>
          </w:p>
          <w:p w:rsidR="00D005F5" w:rsidRPr="00941FBD" w:rsidRDefault="00D005F5" w:rsidP="00CC013A">
            <w:pPr>
              <w:jc w:val="both"/>
              <w:rPr>
                <w:rFonts w:ascii="Verdana" w:hAnsi="Verdana"/>
                <w:sz w:val="20"/>
                <w:szCs w:val="20"/>
              </w:rPr>
            </w:pPr>
            <w:r w:rsidRPr="00D005F5">
              <w:rPr>
                <w:rFonts w:ascii="Verdana" w:hAnsi="Verdana"/>
                <w:sz w:val="20"/>
                <w:szCs w:val="20"/>
              </w:rPr>
              <w:object w:dxaOrig="1534" w:dyaOrig="993">
                <v:shape id="_x0000_i1027" type="#_x0000_t75" style="width:76.5pt;height:49.5pt" o:ole="">
                  <v:imagedata r:id="rId20" o:title=""/>
                </v:shape>
                <o:OLEObject Type="Embed" ProgID="Word.Document.8" ShapeID="_x0000_i1027" DrawAspect="Icon" ObjectID="_1594549273" r:id="rId21">
                  <o:FieldCodes>\s</o:FieldCodes>
                </o:OLEObject>
              </w:object>
            </w:r>
          </w:p>
        </w:tc>
        <w:tc>
          <w:tcPr>
            <w:tcW w:w="4500" w:type="dxa"/>
            <w:tcBorders>
              <w:bottom w:val="dashed" w:sz="4" w:space="0" w:color="auto"/>
            </w:tcBorders>
          </w:tcPr>
          <w:p w:rsidR="009414B3" w:rsidRPr="00613F1B" w:rsidRDefault="009414B3" w:rsidP="00CC013A">
            <w:pPr>
              <w:jc w:val="both"/>
              <w:rPr>
                <w:rFonts w:ascii="Verdana" w:hAnsi="Verdana"/>
                <w:noProof/>
                <w:sz w:val="20"/>
                <w:szCs w:val="20"/>
              </w:rPr>
            </w:pPr>
            <w:r w:rsidRPr="00613F1B">
              <w:rPr>
                <w:rFonts w:ascii="Verdana" w:hAnsi="Verdana"/>
                <w:noProof/>
                <w:sz w:val="20"/>
                <w:szCs w:val="20"/>
              </w:rPr>
              <w:t xml:space="preserve">The 3 Tables referred to in my comments submitted on 13.9.2012 did not copy into your web form.  </w:t>
            </w:r>
          </w:p>
          <w:p w:rsidR="009414B3" w:rsidRPr="00613F1B" w:rsidRDefault="009414B3" w:rsidP="00CC013A">
            <w:pPr>
              <w:jc w:val="both"/>
              <w:rPr>
                <w:rFonts w:ascii="Verdana" w:hAnsi="Verdana"/>
                <w:noProof/>
                <w:sz w:val="20"/>
                <w:szCs w:val="20"/>
              </w:rPr>
            </w:pPr>
            <w:r w:rsidRPr="00613F1B">
              <w:rPr>
                <w:rFonts w:ascii="Verdana" w:hAnsi="Verdana"/>
                <w:noProof/>
                <w:sz w:val="20"/>
                <w:szCs w:val="20"/>
              </w:rPr>
              <w:t>My reference number for further communi</w:t>
            </w:r>
            <w:smartTag w:uri="urn:schemas-microsoft-com:office:smarttags" w:element="PersonName">
              <w:r w:rsidRPr="00613F1B">
                <w:rPr>
                  <w:rFonts w:ascii="Verdana" w:hAnsi="Verdana"/>
                  <w:noProof/>
                  <w:sz w:val="20"/>
                  <w:szCs w:val="20"/>
                </w:rPr>
                <w:t>ca</w:t>
              </w:r>
            </w:smartTag>
            <w:r w:rsidRPr="00613F1B">
              <w:rPr>
                <w:rFonts w:ascii="Verdana" w:hAnsi="Verdana"/>
                <w:noProof/>
                <w:sz w:val="20"/>
                <w:szCs w:val="20"/>
              </w:rPr>
              <w:t>tion is 8985a43f-c384-4645-983c-56a4bc5c0dec</w:t>
            </w:r>
          </w:p>
          <w:p w:rsidR="009414B3" w:rsidRPr="00E76E95" w:rsidRDefault="009414B3" w:rsidP="00CC013A">
            <w:pPr>
              <w:jc w:val="both"/>
              <w:rPr>
                <w:rFonts w:ascii="Verdana" w:hAnsi="Verdana"/>
                <w:noProof/>
                <w:sz w:val="20"/>
                <w:szCs w:val="20"/>
              </w:rPr>
            </w:pPr>
            <w:r w:rsidRPr="00613F1B">
              <w:rPr>
                <w:rFonts w:ascii="Verdana" w:hAnsi="Verdana"/>
                <w:noProof/>
                <w:sz w:val="20"/>
                <w:szCs w:val="20"/>
              </w:rPr>
              <w:t>I have now uploaded my full response, hopefully containing the 3 tables as an attachment. Please let me know if you have not received the doc with 3 tables.</w:t>
            </w:r>
            <w:r w:rsidRPr="00E76E95">
              <w:rPr>
                <w:rFonts w:ascii="Verdana" w:hAnsi="Verdana"/>
                <w:noProof/>
                <w:sz w:val="20"/>
                <w:szCs w:val="20"/>
              </w:rPr>
              <w:t xml:space="preserve">  </w:t>
            </w:r>
          </w:p>
          <w:p w:rsidR="009414B3" w:rsidRPr="00941FBD" w:rsidRDefault="009414B3" w:rsidP="00CC013A">
            <w:pPr>
              <w:jc w:val="both"/>
              <w:rPr>
                <w:rFonts w:ascii="Verdana" w:hAnsi="Verdana"/>
                <w:sz w:val="20"/>
                <w:szCs w:val="20"/>
              </w:rPr>
            </w:pPr>
          </w:p>
        </w:tc>
        <w:tc>
          <w:tcPr>
            <w:tcW w:w="3060" w:type="dxa"/>
            <w:tcBorders>
              <w:bottom w:val="dashed" w:sz="4" w:space="0" w:color="auto"/>
            </w:tcBorders>
          </w:tcPr>
          <w:p w:rsidR="009414B3" w:rsidRPr="00613F1B" w:rsidRDefault="000231EF" w:rsidP="00AB55E2">
            <w:pPr>
              <w:jc w:val="both"/>
              <w:rPr>
                <w:rFonts w:ascii="Verdana" w:hAnsi="Verdana"/>
                <w:sz w:val="20"/>
                <w:szCs w:val="20"/>
              </w:rPr>
            </w:pPr>
            <w:r w:rsidRPr="00613F1B">
              <w:rPr>
                <w:rFonts w:ascii="Verdana" w:hAnsi="Verdana"/>
                <w:sz w:val="20"/>
                <w:szCs w:val="20"/>
              </w:rPr>
              <w:t>Please see response to comment number 213, below.</w:t>
            </w:r>
          </w:p>
        </w:tc>
        <w:tc>
          <w:tcPr>
            <w:tcW w:w="2880" w:type="dxa"/>
            <w:tcBorders>
              <w:bottom w:val="dashed" w:sz="4" w:space="0" w:color="auto"/>
            </w:tcBorders>
          </w:tcPr>
          <w:p w:rsidR="009414B3" w:rsidRPr="00613F1B" w:rsidRDefault="003D6E45" w:rsidP="007B0C1C">
            <w:pPr>
              <w:jc w:val="both"/>
              <w:rPr>
                <w:rFonts w:ascii="Verdana" w:hAnsi="Verdana"/>
                <w:sz w:val="20"/>
                <w:szCs w:val="20"/>
              </w:rPr>
            </w:pPr>
            <w:r w:rsidRPr="00613F1B">
              <w:rPr>
                <w:rFonts w:ascii="Verdana" w:hAnsi="Verdana"/>
                <w:sz w:val="20"/>
                <w:szCs w:val="20"/>
              </w:rPr>
              <w:t>Please see response to comment number 213</w:t>
            </w:r>
            <w:r w:rsidR="007744F3" w:rsidRPr="00613F1B">
              <w:rPr>
                <w:rFonts w:ascii="Verdana" w:hAnsi="Verdana"/>
                <w:sz w:val="20"/>
                <w:szCs w:val="20"/>
              </w:rPr>
              <w:t>, below.</w:t>
            </w:r>
          </w:p>
        </w:tc>
        <w:tc>
          <w:tcPr>
            <w:tcW w:w="1800" w:type="dxa"/>
            <w:tcBorders>
              <w:bottom w:val="dashed" w:sz="4" w:space="0" w:color="auto"/>
            </w:tcBorders>
          </w:tcPr>
          <w:p w:rsidR="009414B3" w:rsidRPr="00613F1B" w:rsidRDefault="000231EF" w:rsidP="007B0C1C">
            <w:pPr>
              <w:jc w:val="both"/>
              <w:rPr>
                <w:rFonts w:ascii="Verdana" w:hAnsi="Verdana"/>
                <w:sz w:val="20"/>
                <w:szCs w:val="20"/>
              </w:rPr>
            </w:pPr>
            <w:r w:rsidRPr="00613F1B">
              <w:rPr>
                <w:rFonts w:ascii="Verdana" w:hAnsi="Verdana"/>
                <w:sz w:val="20"/>
                <w:szCs w:val="20"/>
              </w:rPr>
              <w:t>Please see response to comment number 213, below.</w:t>
            </w:r>
          </w:p>
        </w:tc>
      </w:tr>
      <w:tr w:rsidR="00F53CB5" w:rsidRPr="0075719E" w:rsidTr="00F53CB5">
        <w:trPr>
          <w:trHeight w:val="1890"/>
        </w:trPr>
        <w:tc>
          <w:tcPr>
            <w:tcW w:w="720" w:type="dxa"/>
            <w:vMerge w:val="restart"/>
          </w:tcPr>
          <w:p w:rsidR="00F53CB5" w:rsidRPr="00941FBD" w:rsidRDefault="00F53CB5" w:rsidP="00CC013A">
            <w:pPr>
              <w:jc w:val="center"/>
              <w:rPr>
                <w:rFonts w:ascii="Verdana" w:hAnsi="Verdana"/>
                <w:b/>
                <w:sz w:val="20"/>
                <w:szCs w:val="20"/>
              </w:rPr>
            </w:pPr>
            <w:r w:rsidRPr="00E76E95">
              <w:rPr>
                <w:rFonts w:ascii="Verdana" w:hAnsi="Verdana"/>
                <w:b/>
                <w:noProof/>
                <w:sz w:val="20"/>
                <w:szCs w:val="20"/>
              </w:rPr>
              <w:lastRenderedPageBreak/>
              <w:t>213</w:t>
            </w:r>
          </w:p>
        </w:tc>
        <w:tc>
          <w:tcPr>
            <w:tcW w:w="2340" w:type="dxa"/>
            <w:vMerge w:val="restart"/>
          </w:tcPr>
          <w:p w:rsidR="00F53CB5" w:rsidRPr="00941FBD" w:rsidRDefault="00F53CB5" w:rsidP="00CC013A">
            <w:pPr>
              <w:jc w:val="both"/>
              <w:rPr>
                <w:rFonts w:ascii="Verdana" w:hAnsi="Verdana"/>
                <w:sz w:val="20"/>
                <w:szCs w:val="20"/>
              </w:rPr>
            </w:pPr>
            <w:r w:rsidRPr="00E76E95">
              <w:rPr>
                <w:rFonts w:ascii="Verdana" w:hAnsi="Verdana"/>
                <w:noProof/>
                <w:sz w:val="20"/>
                <w:szCs w:val="20"/>
              </w:rPr>
              <w:t>2012/09/13 14:43</w:t>
            </w:r>
          </w:p>
          <w:p w:rsidR="00F53CB5" w:rsidRPr="00941FBD" w:rsidRDefault="00F53CB5" w:rsidP="00CC013A">
            <w:pPr>
              <w:jc w:val="both"/>
              <w:rPr>
                <w:rFonts w:ascii="Verdana" w:hAnsi="Verdana"/>
                <w:sz w:val="20"/>
                <w:szCs w:val="20"/>
              </w:rPr>
            </w:pPr>
          </w:p>
          <w:p w:rsidR="00F53CB5" w:rsidRPr="00941FBD" w:rsidRDefault="00F53CB5" w:rsidP="00CC013A">
            <w:pPr>
              <w:jc w:val="both"/>
              <w:rPr>
                <w:rFonts w:ascii="Verdana" w:hAnsi="Verdana"/>
                <w:sz w:val="20"/>
                <w:szCs w:val="20"/>
              </w:rPr>
            </w:pPr>
            <w:r w:rsidRPr="00941FBD">
              <w:rPr>
                <w:rFonts w:ascii="Verdana" w:hAnsi="Verdana"/>
                <w:sz w:val="20"/>
                <w:szCs w:val="20"/>
              </w:rPr>
              <w:t xml:space="preserve"> </w:t>
            </w:r>
            <w:r w:rsidRPr="00D005F5">
              <w:rPr>
                <w:rFonts w:ascii="Verdana" w:hAnsi="Verdana"/>
                <w:noProof/>
                <w:sz w:val="20"/>
                <w:szCs w:val="20"/>
              </w:rPr>
              <w:t>Individual </w:t>
            </w:r>
          </w:p>
          <w:p w:rsidR="00F53CB5" w:rsidRPr="00941FBD" w:rsidRDefault="00F53CB5" w:rsidP="00CC013A">
            <w:pPr>
              <w:jc w:val="both"/>
              <w:rPr>
                <w:rFonts w:ascii="Verdana" w:hAnsi="Verdana"/>
                <w:sz w:val="20"/>
                <w:szCs w:val="20"/>
              </w:rPr>
            </w:pPr>
          </w:p>
          <w:p w:rsidR="00F53CB5" w:rsidRPr="00941FBD" w:rsidRDefault="00F53CB5" w:rsidP="00CC013A">
            <w:pPr>
              <w:jc w:val="both"/>
              <w:rPr>
                <w:rFonts w:ascii="Verdana" w:hAnsi="Verdana"/>
                <w:sz w:val="20"/>
                <w:szCs w:val="20"/>
              </w:rPr>
            </w:pPr>
            <w:r w:rsidRPr="00E76E95">
              <w:rPr>
                <w:rFonts w:ascii="Verdana" w:hAnsi="Verdana"/>
                <w:noProof/>
                <w:sz w:val="20"/>
                <w:szCs w:val="20"/>
              </w:rPr>
              <w:t>Information on hazard and risk (B), Other information (H)</w:t>
            </w:r>
          </w:p>
          <w:p w:rsidR="00F53CB5" w:rsidRPr="00941FBD" w:rsidRDefault="00F53CB5" w:rsidP="00CC013A">
            <w:pPr>
              <w:jc w:val="both"/>
              <w:rPr>
                <w:rFonts w:ascii="Verdana" w:hAnsi="Verdana"/>
                <w:sz w:val="20"/>
                <w:szCs w:val="20"/>
              </w:rPr>
            </w:pPr>
            <w:r w:rsidRPr="00941FBD">
              <w:rPr>
                <w:rFonts w:ascii="Verdana" w:hAnsi="Verdana"/>
                <w:sz w:val="20"/>
                <w:szCs w:val="20"/>
              </w:rPr>
              <w:t xml:space="preserve"> </w:t>
            </w:r>
          </w:p>
        </w:tc>
        <w:tc>
          <w:tcPr>
            <w:tcW w:w="4500" w:type="dxa"/>
            <w:tcBorders>
              <w:bottom w:val="dashed" w:sz="4" w:space="0" w:color="auto"/>
            </w:tcBorders>
          </w:tcPr>
          <w:p w:rsidR="003C1343" w:rsidRDefault="00F53CB5" w:rsidP="00CC013A">
            <w:pPr>
              <w:jc w:val="both"/>
              <w:rPr>
                <w:rFonts w:ascii="Verdana" w:hAnsi="Verdana"/>
                <w:noProof/>
                <w:sz w:val="20"/>
                <w:szCs w:val="20"/>
              </w:rPr>
            </w:pPr>
            <w:r w:rsidRPr="00E76E95">
              <w:rPr>
                <w:rFonts w:ascii="Verdana" w:hAnsi="Verdana"/>
                <w:noProof/>
                <w:sz w:val="20"/>
                <w:szCs w:val="20"/>
              </w:rPr>
              <w:t>I argue that this proposed restriction should not be introduced. I consider that the proposal for REACH to ban leather articles</w:t>
            </w:r>
            <w:r w:rsidR="003B33B7">
              <w:rPr>
                <w:rFonts w:ascii="Verdana" w:hAnsi="Verdana"/>
                <w:noProof/>
                <w:sz w:val="20"/>
                <w:szCs w:val="20"/>
              </w:rPr>
              <w:t xml:space="preserve"> which contain more than 3 mg chromium </w:t>
            </w:r>
            <w:r w:rsidRPr="00E76E95">
              <w:rPr>
                <w:rFonts w:ascii="Verdana" w:hAnsi="Verdana"/>
                <w:noProof/>
                <w:sz w:val="20"/>
                <w:szCs w:val="20"/>
              </w:rPr>
              <w:t xml:space="preserve"> </w:t>
            </w:r>
            <w:r w:rsidR="003B33B7">
              <w:rPr>
                <w:rFonts w:ascii="Verdana" w:hAnsi="Verdana"/>
                <w:noProof/>
                <w:sz w:val="20"/>
                <w:szCs w:val="20"/>
              </w:rPr>
              <w:t>(</w:t>
            </w:r>
            <w:r w:rsidRPr="00E76E95">
              <w:rPr>
                <w:rFonts w:ascii="Verdana" w:hAnsi="Verdana"/>
                <w:noProof/>
                <w:sz w:val="20"/>
                <w:szCs w:val="20"/>
              </w:rPr>
              <w:t>VI</w:t>
            </w:r>
            <w:r w:rsidR="003B33B7">
              <w:rPr>
                <w:rFonts w:ascii="Verdana" w:hAnsi="Verdana"/>
                <w:noProof/>
                <w:sz w:val="20"/>
                <w:szCs w:val="20"/>
              </w:rPr>
              <w:t xml:space="preserve">) </w:t>
            </w:r>
            <w:r w:rsidRPr="00E76E95">
              <w:rPr>
                <w:rFonts w:ascii="Verdana" w:hAnsi="Verdana"/>
                <w:noProof/>
                <w:sz w:val="20"/>
                <w:szCs w:val="20"/>
              </w:rPr>
              <w:t xml:space="preserve">/kg is grossly out of proportion to the problem of chrome allergies </w:t>
            </w:r>
            <w:smartTag w:uri="urn:schemas-microsoft-com:office:smarttags" w:element="PersonName">
              <w:r w:rsidRPr="00E76E95">
                <w:rPr>
                  <w:rFonts w:ascii="Verdana" w:hAnsi="Verdana"/>
                  <w:noProof/>
                  <w:sz w:val="20"/>
                  <w:szCs w:val="20"/>
                </w:rPr>
                <w:t>ca</w:t>
              </w:r>
            </w:smartTag>
            <w:r w:rsidRPr="00E76E95">
              <w:rPr>
                <w:rFonts w:ascii="Verdana" w:hAnsi="Verdana"/>
                <w:noProof/>
                <w:sz w:val="20"/>
                <w:szCs w:val="20"/>
              </w:rPr>
              <w:t xml:space="preserve">used by leathers. </w:t>
            </w:r>
          </w:p>
          <w:p w:rsidR="00F53CB5" w:rsidRPr="00941FBD" w:rsidRDefault="00F53CB5" w:rsidP="00CC013A">
            <w:pPr>
              <w:jc w:val="both"/>
              <w:rPr>
                <w:rFonts w:ascii="Verdana" w:hAnsi="Verdana"/>
                <w:sz w:val="20"/>
                <w:szCs w:val="20"/>
              </w:rPr>
            </w:pPr>
          </w:p>
        </w:tc>
        <w:tc>
          <w:tcPr>
            <w:tcW w:w="3060" w:type="dxa"/>
            <w:tcBorders>
              <w:bottom w:val="dashed" w:sz="4" w:space="0" w:color="auto"/>
            </w:tcBorders>
          </w:tcPr>
          <w:p w:rsidR="00EB122B" w:rsidRPr="00EB122B" w:rsidRDefault="00EB122B" w:rsidP="00AB55E2">
            <w:pPr>
              <w:jc w:val="both"/>
              <w:rPr>
                <w:rFonts w:ascii="Verdana" w:hAnsi="Verdana"/>
                <w:sz w:val="20"/>
                <w:szCs w:val="20"/>
              </w:rPr>
            </w:pPr>
            <w:r>
              <w:rPr>
                <w:rFonts w:ascii="Verdana" w:hAnsi="Verdana"/>
                <w:sz w:val="20"/>
                <w:szCs w:val="20"/>
              </w:rPr>
              <w:t xml:space="preserve">Comment 213 is </w:t>
            </w:r>
            <w:r w:rsidR="004B0ECE">
              <w:rPr>
                <w:rFonts w:ascii="Verdana" w:hAnsi="Verdana"/>
                <w:sz w:val="20"/>
                <w:szCs w:val="20"/>
              </w:rPr>
              <w:t xml:space="preserve">part of </w:t>
            </w:r>
            <w:r>
              <w:rPr>
                <w:rFonts w:ascii="Verdana" w:hAnsi="Verdana"/>
                <w:sz w:val="20"/>
                <w:szCs w:val="20"/>
              </w:rPr>
              <w:t>the document listed in comment 214.</w:t>
            </w:r>
            <w:r w:rsidR="001D7B4B">
              <w:rPr>
                <w:rFonts w:ascii="Verdana" w:hAnsi="Verdana"/>
                <w:sz w:val="20"/>
                <w:szCs w:val="20"/>
              </w:rPr>
              <w:t xml:space="preserve"> Observe that part of comment is found below under specific comments</w:t>
            </w:r>
            <w:r w:rsidR="003B33B7">
              <w:rPr>
                <w:rFonts w:ascii="Verdana" w:hAnsi="Verdana"/>
                <w:sz w:val="20"/>
                <w:szCs w:val="20"/>
              </w:rPr>
              <w:t>.</w:t>
            </w:r>
          </w:p>
        </w:tc>
        <w:tc>
          <w:tcPr>
            <w:tcW w:w="2880" w:type="dxa"/>
            <w:tcBorders>
              <w:bottom w:val="dashed" w:sz="4" w:space="0" w:color="auto"/>
            </w:tcBorders>
          </w:tcPr>
          <w:p w:rsidR="00F53CB5" w:rsidRPr="00613F1B" w:rsidRDefault="007744F3" w:rsidP="007B0C1C">
            <w:pPr>
              <w:jc w:val="both"/>
              <w:rPr>
                <w:rFonts w:ascii="Verdana" w:hAnsi="Verdana"/>
                <w:sz w:val="20"/>
                <w:szCs w:val="20"/>
              </w:rPr>
            </w:pPr>
            <w:r w:rsidRPr="00613F1B">
              <w:rPr>
                <w:rFonts w:ascii="Verdana" w:hAnsi="Verdana"/>
                <w:sz w:val="20"/>
                <w:szCs w:val="20"/>
              </w:rPr>
              <w:t xml:space="preserve">Thank you for your well-argued comments and perspectives. </w:t>
            </w:r>
          </w:p>
          <w:p w:rsidR="007744F3" w:rsidRPr="00613F1B" w:rsidRDefault="007744F3" w:rsidP="007B0C1C">
            <w:pPr>
              <w:jc w:val="both"/>
              <w:rPr>
                <w:rFonts w:ascii="Verdana" w:hAnsi="Verdana"/>
                <w:sz w:val="20"/>
                <w:szCs w:val="20"/>
              </w:rPr>
            </w:pPr>
            <w:r w:rsidRPr="00613F1B">
              <w:rPr>
                <w:rFonts w:ascii="Verdana" w:hAnsi="Verdana"/>
                <w:sz w:val="20"/>
                <w:szCs w:val="20"/>
              </w:rPr>
              <w:t xml:space="preserve">We agree that </w:t>
            </w:r>
            <w:r w:rsidR="00D708B3">
              <w:rPr>
                <w:rFonts w:ascii="Verdana" w:hAnsi="Verdana"/>
                <w:sz w:val="20"/>
                <w:szCs w:val="20"/>
              </w:rPr>
              <w:t xml:space="preserve">the </w:t>
            </w:r>
            <w:r w:rsidRPr="00613F1B">
              <w:rPr>
                <w:rFonts w:ascii="Verdana" w:hAnsi="Verdana"/>
                <w:sz w:val="20"/>
                <w:szCs w:val="20"/>
              </w:rPr>
              <w:t xml:space="preserve">question of proportionality is an important one; the restriction should only be introduced if it is proportionate. There are  analyses provided by RAC and SEAC in </w:t>
            </w:r>
            <w:r w:rsidR="003B33B7">
              <w:rPr>
                <w:rFonts w:ascii="Verdana" w:hAnsi="Verdana"/>
                <w:sz w:val="20"/>
                <w:szCs w:val="20"/>
              </w:rPr>
              <w:t>the Opinion and the Background d</w:t>
            </w:r>
            <w:r w:rsidRPr="00613F1B">
              <w:rPr>
                <w:rFonts w:ascii="Verdana" w:hAnsi="Verdana"/>
                <w:sz w:val="20"/>
                <w:szCs w:val="20"/>
              </w:rPr>
              <w:t>ocument indi</w:t>
            </w:r>
            <w:smartTag w:uri="urn:schemas-microsoft-com:office:smarttags" w:element="PersonName">
              <w:r w:rsidRPr="00613F1B">
                <w:rPr>
                  <w:rFonts w:ascii="Verdana" w:hAnsi="Verdana"/>
                  <w:sz w:val="20"/>
                  <w:szCs w:val="20"/>
                </w:rPr>
                <w:t>ca</w:t>
              </w:r>
            </w:smartTag>
            <w:r w:rsidRPr="00613F1B">
              <w:rPr>
                <w:rFonts w:ascii="Verdana" w:hAnsi="Verdana"/>
                <w:sz w:val="20"/>
                <w:szCs w:val="20"/>
              </w:rPr>
              <w:t xml:space="preserve">ting that the restriction is proportionate.   </w:t>
            </w:r>
          </w:p>
        </w:tc>
        <w:tc>
          <w:tcPr>
            <w:tcW w:w="1800" w:type="dxa"/>
            <w:tcBorders>
              <w:bottom w:val="dashed" w:sz="4" w:space="0" w:color="auto"/>
            </w:tcBorders>
          </w:tcPr>
          <w:p w:rsidR="00F53CB5" w:rsidRPr="0075719E" w:rsidRDefault="00855893" w:rsidP="00A64492">
            <w:pPr>
              <w:jc w:val="both"/>
              <w:rPr>
                <w:rFonts w:ascii="Verdana" w:hAnsi="Verdana"/>
                <w:sz w:val="20"/>
                <w:szCs w:val="20"/>
                <w:lang w:val="en-US"/>
              </w:rPr>
            </w:pPr>
            <w:r w:rsidRPr="0075719E">
              <w:rPr>
                <w:rFonts w:ascii="Verdana" w:hAnsi="Verdana"/>
                <w:sz w:val="20"/>
                <w:szCs w:val="20"/>
                <w:lang w:val="en-US"/>
              </w:rPr>
              <w:t xml:space="preserve">We </w:t>
            </w:r>
            <w:r w:rsidR="00A64492">
              <w:rPr>
                <w:rFonts w:ascii="Verdana" w:hAnsi="Verdana"/>
                <w:sz w:val="20"/>
                <w:szCs w:val="20"/>
                <w:lang w:val="en-US"/>
              </w:rPr>
              <w:t>agree with</w:t>
            </w:r>
            <w:r w:rsidR="003B33B7">
              <w:rPr>
                <w:rFonts w:ascii="Verdana" w:hAnsi="Verdana"/>
                <w:sz w:val="20"/>
                <w:szCs w:val="20"/>
                <w:lang w:val="en-US"/>
              </w:rPr>
              <w:t xml:space="preserve"> the RAC</w:t>
            </w:r>
            <w:r w:rsidRPr="0075719E">
              <w:rPr>
                <w:rFonts w:ascii="Verdana" w:hAnsi="Verdana"/>
                <w:sz w:val="20"/>
                <w:szCs w:val="20"/>
                <w:lang w:val="en-US"/>
              </w:rPr>
              <w:t xml:space="preserve"> </w:t>
            </w:r>
            <w:r w:rsidR="003B33B7">
              <w:rPr>
                <w:rFonts w:ascii="Verdana" w:hAnsi="Verdana"/>
                <w:sz w:val="20"/>
                <w:szCs w:val="20"/>
                <w:lang w:val="en-US"/>
              </w:rPr>
              <w:t xml:space="preserve">Rapporteur’s </w:t>
            </w:r>
            <w:r w:rsidR="00623535">
              <w:rPr>
                <w:rFonts w:ascii="Verdana" w:hAnsi="Verdana"/>
                <w:sz w:val="20"/>
                <w:szCs w:val="20"/>
                <w:lang w:val="en-US"/>
              </w:rPr>
              <w:t>response</w:t>
            </w:r>
            <w:r w:rsidRPr="0075719E">
              <w:rPr>
                <w:rFonts w:ascii="Verdana" w:hAnsi="Verdana"/>
                <w:sz w:val="20"/>
                <w:szCs w:val="20"/>
                <w:lang w:val="en-US"/>
              </w:rPr>
              <w:t>.</w:t>
            </w:r>
          </w:p>
        </w:tc>
      </w:tr>
      <w:tr w:rsidR="00F53CB5" w:rsidRPr="00941FBD" w:rsidTr="009C4DEB">
        <w:trPr>
          <w:trHeight w:val="2445"/>
        </w:trPr>
        <w:tc>
          <w:tcPr>
            <w:tcW w:w="720" w:type="dxa"/>
            <w:vMerge/>
          </w:tcPr>
          <w:p w:rsidR="00F53CB5" w:rsidRPr="00E76E95" w:rsidRDefault="00F53CB5" w:rsidP="00CC013A">
            <w:pPr>
              <w:jc w:val="center"/>
              <w:rPr>
                <w:rFonts w:ascii="Verdana" w:hAnsi="Verdana"/>
                <w:b/>
                <w:noProof/>
                <w:sz w:val="20"/>
                <w:szCs w:val="20"/>
              </w:rPr>
            </w:pPr>
          </w:p>
        </w:tc>
        <w:tc>
          <w:tcPr>
            <w:tcW w:w="2340" w:type="dxa"/>
            <w:vMerge/>
          </w:tcPr>
          <w:p w:rsidR="00F53CB5" w:rsidRPr="00E76E95" w:rsidRDefault="00F53CB5" w:rsidP="00CC013A">
            <w:pPr>
              <w:jc w:val="both"/>
              <w:rPr>
                <w:rFonts w:ascii="Verdana" w:hAnsi="Verdana"/>
                <w:noProof/>
                <w:sz w:val="20"/>
                <w:szCs w:val="20"/>
              </w:rPr>
            </w:pPr>
          </w:p>
        </w:tc>
        <w:tc>
          <w:tcPr>
            <w:tcW w:w="4500" w:type="dxa"/>
            <w:tcBorders>
              <w:top w:val="dashed" w:sz="4" w:space="0" w:color="auto"/>
              <w:bottom w:val="dashed" w:sz="4" w:space="0" w:color="auto"/>
            </w:tcBorders>
          </w:tcPr>
          <w:p w:rsidR="003C1343" w:rsidRDefault="003C1343" w:rsidP="003C1343">
            <w:pPr>
              <w:ind w:left="252" w:hanging="252"/>
              <w:rPr>
                <w:rFonts w:ascii="Verdana" w:hAnsi="Verdana"/>
                <w:noProof/>
                <w:sz w:val="20"/>
                <w:szCs w:val="20"/>
              </w:rPr>
            </w:pPr>
            <w:r w:rsidRPr="00E76E95">
              <w:rPr>
                <w:rFonts w:ascii="Verdana" w:hAnsi="Verdana"/>
                <w:noProof/>
                <w:sz w:val="20"/>
                <w:szCs w:val="20"/>
              </w:rPr>
              <w:t>There should be considerable investigation into:</w:t>
            </w:r>
          </w:p>
          <w:p w:rsidR="003C1343" w:rsidRDefault="003C1343" w:rsidP="00F0088A">
            <w:pPr>
              <w:ind w:left="252" w:hanging="252"/>
              <w:jc w:val="both"/>
              <w:rPr>
                <w:rFonts w:ascii="Verdana" w:hAnsi="Verdana"/>
                <w:noProof/>
                <w:sz w:val="20"/>
                <w:szCs w:val="20"/>
              </w:rPr>
            </w:pPr>
          </w:p>
          <w:p w:rsidR="00F53CB5" w:rsidRPr="00E76E95" w:rsidRDefault="00F53CB5" w:rsidP="00F0088A">
            <w:pPr>
              <w:ind w:left="252" w:hanging="252"/>
              <w:jc w:val="both"/>
              <w:rPr>
                <w:rFonts w:ascii="Verdana" w:hAnsi="Verdana"/>
                <w:noProof/>
                <w:sz w:val="20"/>
                <w:szCs w:val="20"/>
              </w:rPr>
            </w:pPr>
            <w:r w:rsidRPr="00E76E95">
              <w:rPr>
                <w:rFonts w:ascii="Verdana" w:hAnsi="Verdana"/>
                <w:noProof/>
                <w:sz w:val="20"/>
                <w:szCs w:val="20"/>
              </w:rPr>
              <w:t>•</w:t>
            </w:r>
            <w:r w:rsidRPr="00E76E95">
              <w:rPr>
                <w:rFonts w:ascii="Verdana" w:hAnsi="Verdana"/>
                <w:noProof/>
                <w:sz w:val="20"/>
                <w:szCs w:val="20"/>
              </w:rPr>
              <w:tab/>
              <w:t xml:space="preserve">the expected effect of the restriction on chrome allergies </w:t>
            </w:r>
          </w:p>
          <w:p w:rsidR="00F53CB5" w:rsidRPr="00E76E95" w:rsidRDefault="00F53CB5" w:rsidP="00F0088A">
            <w:pPr>
              <w:ind w:left="252" w:hanging="252"/>
              <w:jc w:val="both"/>
              <w:rPr>
                <w:rFonts w:ascii="Verdana" w:hAnsi="Verdana"/>
                <w:noProof/>
                <w:sz w:val="20"/>
                <w:szCs w:val="20"/>
              </w:rPr>
            </w:pPr>
            <w:r w:rsidRPr="00E76E95">
              <w:rPr>
                <w:rFonts w:ascii="Verdana" w:hAnsi="Verdana"/>
                <w:noProof/>
                <w:sz w:val="20"/>
                <w:szCs w:val="20"/>
              </w:rPr>
              <w:t>•</w:t>
            </w:r>
            <w:r w:rsidRPr="00E76E95">
              <w:rPr>
                <w:rFonts w:ascii="Verdana" w:hAnsi="Verdana"/>
                <w:noProof/>
                <w:sz w:val="20"/>
                <w:szCs w:val="20"/>
              </w:rPr>
              <w:tab/>
              <w:t xml:space="preserve">managing chrome allergies to leather items, </w:t>
            </w:r>
          </w:p>
          <w:p w:rsidR="00F53CB5" w:rsidRPr="00E76E95" w:rsidRDefault="003B33B7" w:rsidP="00F0088A">
            <w:pPr>
              <w:ind w:left="252" w:hanging="252"/>
              <w:jc w:val="both"/>
              <w:rPr>
                <w:rFonts w:ascii="Verdana" w:hAnsi="Verdana"/>
                <w:noProof/>
                <w:sz w:val="20"/>
                <w:szCs w:val="20"/>
              </w:rPr>
            </w:pPr>
            <w:r>
              <w:rPr>
                <w:rFonts w:ascii="Verdana" w:hAnsi="Verdana"/>
                <w:noProof/>
                <w:sz w:val="20"/>
                <w:szCs w:val="20"/>
              </w:rPr>
              <w:t>•</w:t>
            </w:r>
            <w:r>
              <w:rPr>
                <w:rFonts w:ascii="Verdana" w:hAnsi="Verdana"/>
                <w:noProof/>
                <w:sz w:val="20"/>
                <w:szCs w:val="20"/>
              </w:rPr>
              <w:tab/>
              <w:t>control of chromium</w:t>
            </w:r>
            <w:r w:rsidR="00F53CB5" w:rsidRPr="00E76E95">
              <w:rPr>
                <w:rFonts w:ascii="Verdana" w:hAnsi="Verdana"/>
                <w:noProof/>
                <w:sz w:val="20"/>
                <w:szCs w:val="20"/>
              </w:rPr>
              <w:t xml:space="preserve"> </w:t>
            </w:r>
            <w:r>
              <w:rPr>
                <w:rFonts w:ascii="Verdana" w:hAnsi="Verdana"/>
                <w:noProof/>
                <w:sz w:val="20"/>
                <w:szCs w:val="20"/>
              </w:rPr>
              <w:t>(</w:t>
            </w:r>
            <w:r w:rsidR="00F53CB5" w:rsidRPr="00E76E95">
              <w:rPr>
                <w:rFonts w:ascii="Verdana" w:hAnsi="Verdana"/>
                <w:noProof/>
                <w:sz w:val="20"/>
                <w:szCs w:val="20"/>
              </w:rPr>
              <w:t>VI</w:t>
            </w:r>
            <w:r>
              <w:rPr>
                <w:rFonts w:ascii="Verdana" w:hAnsi="Verdana"/>
                <w:noProof/>
                <w:sz w:val="20"/>
                <w:szCs w:val="20"/>
              </w:rPr>
              <w:t>)</w:t>
            </w:r>
            <w:r w:rsidR="00F53CB5" w:rsidRPr="00E76E95">
              <w:rPr>
                <w:rFonts w:ascii="Verdana" w:hAnsi="Verdana"/>
                <w:noProof/>
                <w:sz w:val="20"/>
                <w:szCs w:val="20"/>
              </w:rPr>
              <w:t xml:space="preserve"> formation in finished leather, </w:t>
            </w:r>
          </w:p>
          <w:p w:rsidR="00F53CB5" w:rsidRPr="00E76E95" w:rsidRDefault="00F53CB5" w:rsidP="00F0088A">
            <w:pPr>
              <w:ind w:left="252" w:hanging="252"/>
              <w:jc w:val="both"/>
              <w:rPr>
                <w:rFonts w:ascii="Verdana" w:hAnsi="Verdana"/>
                <w:noProof/>
                <w:sz w:val="20"/>
                <w:szCs w:val="20"/>
              </w:rPr>
            </w:pPr>
            <w:r w:rsidRPr="00E76E95">
              <w:rPr>
                <w:rFonts w:ascii="Verdana" w:hAnsi="Verdana"/>
                <w:noProof/>
                <w:sz w:val="20"/>
                <w:szCs w:val="20"/>
              </w:rPr>
              <w:t>•</w:t>
            </w:r>
            <w:r w:rsidRPr="00E76E95">
              <w:rPr>
                <w:rFonts w:ascii="Verdana" w:hAnsi="Verdana"/>
                <w:noProof/>
                <w:sz w:val="20"/>
                <w:szCs w:val="20"/>
              </w:rPr>
              <w:tab/>
              <w:t xml:space="preserve">a viable substitute for chrome containing shoe leathers, </w:t>
            </w:r>
          </w:p>
          <w:p w:rsidR="00F53CB5" w:rsidRPr="00E76E95" w:rsidRDefault="00F53CB5" w:rsidP="00F0088A">
            <w:pPr>
              <w:ind w:left="252" w:hanging="252"/>
              <w:jc w:val="both"/>
              <w:rPr>
                <w:rFonts w:ascii="Verdana" w:hAnsi="Verdana"/>
                <w:noProof/>
                <w:sz w:val="20"/>
                <w:szCs w:val="20"/>
              </w:rPr>
            </w:pPr>
            <w:r w:rsidRPr="00E76E95">
              <w:rPr>
                <w:rFonts w:ascii="Verdana" w:hAnsi="Verdana"/>
                <w:noProof/>
                <w:sz w:val="20"/>
                <w:szCs w:val="20"/>
              </w:rPr>
              <w:t>•</w:t>
            </w:r>
            <w:r w:rsidRPr="00E76E95">
              <w:rPr>
                <w:rFonts w:ascii="Verdana" w:hAnsi="Verdana"/>
                <w:noProof/>
                <w:sz w:val="20"/>
                <w:szCs w:val="20"/>
              </w:rPr>
              <w:tab/>
              <w:t>consequences of the restriction throughout the world.</w:t>
            </w:r>
          </w:p>
        </w:tc>
        <w:tc>
          <w:tcPr>
            <w:tcW w:w="3060" w:type="dxa"/>
            <w:tcBorders>
              <w:top w:val="dashed" w:sz="4" w:space="0" w:color="auto"/>
              <w:bottom w:val="dashed" w:sz="4" w:space="0" w:color="auto"/>
            </w:tcBorders>
          </w:tcPr>
          <w:p w:rsidR="00F53CB5" w:rsidRDefault="00EB122B" w:rsidP="00AB55E2">
            <w:pPr>
              <w:jc w:val="both"/>
              <w:rPr>
                <w:rFonts w:ascii="Verdana" w:hAnsi="Verdana"/>
                <w:sz w:val="20"/>
                <w:szCs w:val="20"/>
              </w:rPr>
            </w:pPr>
            <w:r>
              <w:rPr>
                <w:rFonts w:ascii="Verdana" w:hAnsi="Verdana"/>
                <w:sz w:val="20"/>
                <w:szCs w:val="20"/>
              </w:rPr>
              <w:t xml:space="preserve">The information submitted does not result in our view that a restriction is </w:t>
            </w:r>
            <w:r w:rsidR="00F0088A">
              <w:rPr>
                <w:rFonts w:ascii="Verdana" w:hAnsi="Verdana"/>
                <w:sz w:val="20"/>
                <w:szCs w:val="20"/>
              </w:rPr>
              <w:t xml:space="preserve">not </w:t>
            </w:r>
            <w:r>
              <w:rPr>
                <w:rFonts w:ascii="Verdana" w:hAnsi="Verdana"/>
                <w:sz w:val="20"/>
                <w:szCs w:val="20"/>
              </w:rPr>
              <w:t>proportional.</w:t>
            </w:r>
          </w:p>
        </w:tc>
        <w:tc>
          <w:tcPr>
            <w:tcW w:w="2880" w:type="dxa"/>
            <w:tcBorders>
              <w:top w:val="dashed" w:sz="4" w:space="0" w:color="auto"/>
              <w:bottom w:val="dashed" w:sz="4" w:space="0" w:color="auto"/>
            </w:tcBorders>
          </w:tcPr>
          <w:p w:rsidR="003C1343" w:rsidRPr="00613F1B" w:rsidRDefault="007744F3" w:rsidP="007B0C1C">
            <w:pPr>
              <w:jc w:val="both"/>
              <w:rPr>
                <w:rFonts w:ascii="Verdana" w:hAnsi="Verdana"/>
                <w:sz w:val="20"/>
                <w:szCs w:val="20"/>
              </w:rPr>
            </w:pPr>
            <w:r w:rsidRPr="00613F1B">
              <w:rPr>
                <w:rFonts w:ascii="Verdana" w:hAnsi="Verdana"/>
                <w:sz w:val="20"/>
                <w:szCs w:val="20"/>
              </w:rPr>
              <w:t xml:space="preserve">A similar restriction on the level of chromium (VI) in cement is widely considered to have had a positive effect </w:t>
            </w:r>
            <w:r w:rsidR="00D44BDF">
              <w:rPr>
                <w:rFonts w:ascii="Verdana" w:hAnsi="Verdana"/>
                <w:sz w:val="20"/>
                <w:szCs w:val="20"/>
              </w:rPr>
              <w:t xml:space="preserve">through the reduction </w:t>
            </w:r>
            <w:r w:rsidRPr="00613F1B">
              <w:rPr>
                <w:rFonts w:ascii="Verdana" w:hAnsi="Verdana"/>
                <w:sz w:val="20"/>
                <w:szCs w:val="20"/>
              </w:rPr>
              <w:t>o</w:t>
            </w:r>
            <w:r w:rsidR="00D44BDF">
              <w:rPr>
                <w:rFonts w:ascii="Verdana" w:hAnsi="Verdana"/>
                <w:sz w:val="20"/>
                <w:szCs w:val="20"/>
              </w:rPr>
              <w:t>f</w:t>
            </w:r>
            <w:r w:rsidRPr="00613F1B">
              <w:rPr>
                <w:rFonts w:ascii="Verdana" w:hAnsi="Verdana"/>
                <w:sz w:val="20"/>
                <w:szCs w:val="20"/>
              </w:rPr>
              <w:t xml:space="preserve"> chrome allergies in the EU. The  expert advice </w:t>
            </w:r>
            <w:r w:rsidR="003C1343" w:rsidRPr="00613F1B">
              <w:rPr>
                <w:rFonts w:ascii="Verdana" w:hAnsi="Verdana"/>
                <w:sz w:val="20"/>
                <w:szCs w:val="20"/>
              </w:rPr>
              <w:t>and clini</w:t>
            </w:r>
            <w:smartTag w:uri="urn:schemas-microsoft-com:office:smarttags" w:element="PersonName">
              <w:r w:rsidR="003C1343" w:rsidRPr="00613F1B">
                <w:rPr>
                  <w:rFonts w:ascii="Verdana" w:hAnsi="Verdana"/>
                  <w:sz w:val="20"/>
                  <w:szCs w:val="20"/>
                </w:rPr>
                <w:t>ca</w:t>
              </w:r>
            </w:smartTag>
            <w:r w:rsidR="003C1343" w:rsidRPr="00613F1B">
              <w:rPr>
                <w:rFonts w:ascii="Verdana" w:hAnsi="Verdana"/>
                <w:sz w:val="20"/>
                <w:szCs w:val="20"/>
              </w:rPr>
              <w:t xml:space="preserve">l data that </w:t>
            </w:r>
            <w:r w:rsidRPr="00613F1B">
              <w:rPr>
                <w:rFonts w:ascii="Verdana" w:hAnsi="Verdana"/>
                <w:sz w:val="20"/>
                <w:szCs w:val="20"/>
              </w:rPr>
              <w:t>we have received indi</w:t>
            </w:r>
            <w:smartTag w:uri="urn:schemas-microsoft-com:office:smarttags" w:element="PersonName">
              <w:r w:rsidRPr="00613F1B">
                <w:rPr>
                  <w:rFonts w:ascii="Verdana" w:hAnsi="Verdana"/>
                  <w:sz w:val="20"/>
                  <w:szCs w:val="20"/>
                </w:rPr>
                <w:t>ca</w:t>
              </w:r>
            </w:smartTag>
            <w:r w:rsidRPr="00613F1B">
              <w:rPr>
                <w:rFonts w:ascii="Verdana" w:hAnsi="Verdana"/>
                <w:sz w:val="20"/>
                <w:szCs w:val="20"/>
              </w:rPr>
              <w:t xml:space="preserve">tes that a similar restriction of chromium </w:t>
            </w:r>
            <w:r w:rsidR="00627E54">
              <w:rPr>
                <w:rFonts w:ascii="Verdana" w:hAnsi="Verdana"/>
                <w:sz w:val="20"/>
                <w:szCs w:val="20"/>
              </w:rPr>
              <w:t>(</w:t>
            </w:r>
            <w:r w:rsidRPr="00613F1B">
              <w:rPr>
                <w:rFonts w:ascii="Verdana" w:hAnsi="Verdana"/>
                <w:sz w:val="20"/>
                <w:szCs w:val="20"/>
              </w:rPr>
              <w:t>VI</w:t>
            </w:r>
            <w:r w:rsidR="00627E54">
              <w:rPr>
                <w:rFonts w:ascii="Verdana" w:hAnsi="Verdana"/>
                <w:sz w:val="20"/>
                <w:szCs w:val="20"/>
              </w:rPr>
              <w:t>)</w:t>
            </w:r>
            <w:r w:rsidRPr="00613F1B">
              <w:rPr>
                <w:rFonts w:ascii="Verdana" w:hAnsi="Verdana"/>
                <w:sz w:val="20"/>
                <w:szCs w:val="20"/>
              </w:rPr>
              <w:t xml:space="preserve"> in leather articles </w:t>
            </w:r>
            <w:smartTag w:uri="urn:schemas-microsoft-com:office:smarttags" w:element="PersonName">
              <w:r w:rsidRPr="00613F1B">
                <w:rPr>
                  <w:rFonts w:ascii="Verdana" w:hAnsi="Verdana"/>
                  <w:sz w:val="20"/>
                  <w:szCs w:val="20"/>
                </w:rPr>
                <w:t>ca</w:t>
              </w:r>
            </w:smartTag>
            <w:r w:rsidRPr="00613F1B">
              <w:rPr>
                <w:rFonts w:ascii="Verdana" w:hAnsi="Verdana"/>
                <w:sz w:val="20"/>
                <w:szCs w:val="20"/>
              </w:rPr>
              <w:t xml:space="preserve">n reasonably be </w:t>
            </w:r>
            <w:r w:rsidRPr="00613F1B">
              <w:rPr>
                <w:rFonts w:ascii="Verdana" w:hAnsi="Verdana"/>
                <w:sz w:val="20"/>
                <w:szCs w:val="20"/>
              </w:rPr>
              <w:lastRenderedPageBreak/>
              <w:t xml:space="preserve">expected to have a </w:t>
            </w:r>
            <w:r w:rsidR="00945EC3">
              <w:rPr>
                <w:rFonts w:ascii="Verdana" w:hAnsi="Verdana"/>
                <w:sz w:val="20"/>
                <w:szCs w:val="20"/>
              </w:rPr>
              <w:t>beneficial</w:t>
            </w:r>
            <w:r w:rsidRPr="00613F1B">
              <w:rPr>
                <w:rFonts w:ascii="Verdana" w:hAnsi="Verdana"/>
                <w:sz w:val="20"/>
                <w:szCs w:val="20"/>
              </w:rPr>
              <w:t xml:space="preserve"> </w:t>
            </w:r>
            <w:r w:rsidR="003C1343" w:rsidRPr="00613F1B">
              <w:rPr>
                <w:rFonts w:ascii="Verdana" w:hAnsi="Verdana"/>
                <w:sz w:val="20"/>
                <w:szCs w:val="20"/>
              </w:rPr>
              <w:t xml:space="preserve">effect. </w:t>
            </w:r>
          </w:p>
          <w:p w:rsidR="003C1343" w:rsidRPr="00613F1B" w:rsidRDefault="003C1343" w:rsidP="007B0C1C">
            <w:pPr>
              <w:jc w:val="both"/>
              <w:rPr>
                <w:rFonts w:ascii="Verdana" w:hAnsi="Verdana"/>
                <w:sz w:val="20"/>
                <w:szCs w:val="20"/>
              </w:rPr>
            </w:pPr>
            <w:r w:rsidRPr="00613F1B">
              <w:rPr>
                <w:rFonts w:ascii="Verdana" w:hAnsi="Verdana"/>
                <w:sz w:val="20"/>
                <w:szCs w:val="20"/>
              </w:rPr>
              <w:t>We agree that a viable substitute for chrome</w:t>
            </w:r>
            <w:r w:rsidR="00FF2B09">
              <w:rPr>
                <w:rFonts w:ascii="Verdana" w:hAnsi="Verdana"/>
                <w:sz w:val="20"/>
                <w:szCs w:val="20"/>
              </w:rPr>
              <w:t>-</w:t>
            </w:r>
            <w:r w:rsidRPr="00613F1B">
              <w:rPr>
                <w:rFonts w:ascii="Verdana" w:hAnsi="Verdana"/>
                <w:sz w:val="20"/>
                <w:szCs w:val="20"/>
              </w:rPr>
              <w:t xml:space="preserve">containing shoe leathers may not be available; this is one reason why we </w:t>
            </w:r>
            <w:r w:rsidR="00FF2B09">
              <w:rPr>
                <w:rFonts w:ascii="Verdana" w:hAnsi="Verdana"/>
                <w:sz w:val="20"/>
                <w:szCs w:val="20"/>
              </w:rPr>
              <w:t>di</w:t>
            </w:r>
            <w:r w:rsidRPr="00613F1B">
              <w:rPr>
                <w:rFonts w:ascii="Verdana" w:hAnsi="Verdana"/>
                <w:sz w:val="20"/>
                <w:szCs w:val="20"/>
              </w:rPr>
              <w:t>d not support “RM0</w:t>
            </w:r>
            <w:r w:rsidR="00627E54">
              <w:rPr>
                <w:rFonts w:ascii="Verdana" w:hAnsi="Verdana"/>
                <w:sz w:val="20"/>
                <w:szCs w:val="20"/>
              </w:rPr>
              <w:t xml:space="preserve"> </w:t>
            </w:r>
            <w:r w:rsidRPr="00613F1B">
              <w:rPr>
                <w:rFonts w:ascii="Verdana" w:hAnsi="Verdana"/>
                <w:sz w:val="20"/>
                <w:szCs w:val="20"/>
              </w:rPr>
              <w:t>3”</w:t>
            </w:r>
            <w:r w:rsidR="00623535">
              <w:rPr>
                <w:rFonts w:ascii="Verdana" w:hAnsi="Verdana"/>
                <w:sz w:val="20"/>
                <w:szCs w:val="20"/>
              </w:rPr>
              <w:t xml:space="preserve"> </w:t>
            </w:r>
            <w:r w:rsidR="00FF2B09">
              <w:rPr>
                <w:rFonts w:ascii="Verdana" w:hAnsi="Verdana"/>
                <w:sz w:val="20"/>
                <w:szCs w:val="20"/>
              </w:rPr>
              <w:t>on the basis of</w:t>
            </w:r>
            <w:r w:rsidR="003B33B7">
              <w:rPr>
                <w:rFonts w:ascii="Verdana" w:hAnsi="Verdana"/>
                <w:sz w:val="20"/>
                <w:szCs w:val="20"/>
              </w:rPr>
              <w:t xml:space="preserve"> the data presented in the Background document</w:t>
            </w:r>
            <w:r w:rsidRPr="00613F1B">
              <w:rPr>
                <w:rFonts w:ascii="Verdana" w:hAnsi="Verdana"/>
                <w:sz w:val="20"/>
                <w:szCs w:val="20"/>
              </w:rPr>
              <w:t xml:space="preserve">.  </w:t>
            </w:r>
          </w:p>
          <w:p w:rsidR="003C1343" w:rsidRPr="00613F1B" w:rsidRDefault="003C1343" w:rsidP="007B0C1C">
            <w:pPr>
              <w:jc w:val="both"/>
              <w:rPr>
                <w:rFonts w:ascii="Verdana" w:hAnsi="Verdana"/>
                <w:sz w:val="20"/>
                <w:szCs w:val="20"/>
              </w:rPr>
            </w:pPr>
            <w:r w:rsidRPr="00613F1B">
              <w:rPr>
                <w:rFonts w:ascii="Verdana" w:hAnsi="Verdana"/>
                <w:sz w:val="20"/>
                <w:szCs w:val="20"/>
              </w:rPr>
              <w:t xml:space="preserve">Our assessment of the data we have been given is that techniques are sufficiently well developed to enable compliance of leather articles with the proposed restriction. </w:t>
            </w:r>
          </w:p>
          <w:p w:rsidR="00F53CB5" w:rsidRPr="00613F1B" w:rsidRDefault="003C1343" w:rsidP="007B0C1C">
            <w:pPr>
              <w:jc w:val="both"/>
              <w:rPr>
                <w:rFonts w:ascii="Verdana" w:hAnsi="Verdana"/>
                <w:sz w:val="20"/>
                <w:szCs w:val="20"/>
              </w:rPr>
            </w:pPr>
            <w:r w:rsidRPr="00613F1B">
              <w:rPr>
                <w:rFonts w:ascii="Verdana" w:hAnsi="Verdana"/>
                <w:sz w:val="20"/>
                <w:szCs w:val="20"/>
              </w:rPr>
              <w:t xml:space="preserve">Although some articles on the market have been found to contain high levels of chromium (VI), most would already appear to comply with the terms of the restriction.  </w:t>
            </w:r>
          </w:p>
        </w:tc>
        <w:tc>
          <w:tcPr>
            <w:tcW w:w="1800" w:type="dxa"/>
            <w:tcBorders>
              <w:top w:val="dashed" w:sz="4" w:space="0" w:color="auto"/>
              <w:bottom w:val="dashed" w:sz="4" w:space="0" w:color="auto"/>
            </w:tcBorders>
          </w:tcPr>
          <w:p w:rsidR="00F53CB5" w:rsidRPr="00941FBD" w:rsidRDefault="00F53CB5" w:rsidP="007B0C1C">
            <w:pPr>
              <w:jc w:val="both"/>
              <w:rPr>
                <w:rFonts w:ascii="Verdana" w:hAnsi="Verdana"/>
                <w:sz w:val="20"/>
                <w:szCs w:val="20"/>
              </w:rPr>
            </w:pPr>
          </w:p>
        </w:tc>
      </w:tr>
      <w:tr w:rsidR="00F56F94" w:rsidRPr="00941FBD" w:rsidTr="00F0088A">
        <w:trPr>
          <w:trHeight w:val="3677"/>
        </w:trPr>
        <w:tc>
          <w:tcPr>
            <w:tcW w:w="720" w:type="dxa"/>
            <w:vMerge/>
          </w:tcPr>
          <w:p w:rsidR="00F56F94" w:rsidRPr="00E76E95" w:rsidRDefault="00F56F94" w:rsidP="00CC013A">
            <w:pPr>
              <w:jc w:val="center"/>
              <w:rPr>
                <w:rFonts w:ascii="Verdana" w:hAnsi="Verdana"/>
                <w:b/>
                <w:noProof/>
                <w:sz w:val="20"/>
                <w:szCs w:val="20"/>
              </w:rPr>
            </w:pPr>
          </w:p>
        </w:tc>
        <w:tc>
          <w:tcPr>
            <w:tcW w:w="2340" w:type="dxa"/>
            <w:vMerge/>
          </w:tcPr>
          <w:p w:rsidR="00F56F94" w:rsidRPr="00E76E95" w:rsidRDefault="00F56F94" w:rsidP="00CC013A">
            <w:pPr>
              <w:jc w:val="both"/>
              <w:rPr>
                <w:rFonts w:ascii="Verdana" w:hAnsi="Verdana"/>
                <w:noProof/>
                <w:sz w:val="20"/>
                <w:szCs w:val="20"/>
              </w:rPr>
            </w:pPr>
          </w:p>
        </w:tc>
        <w:tc>
          <w:tcPr>
            <w:tcW w:w="4500" w:type="dxa"/>
            <w:tcBorders>
              <w:top w:val="dashed" w:sz="4" w:space="0" w:color="auto"/>
              <w:bottom w:val="dashed" w:sz="4" w:space="0" w:color="auto"/>
            </w:tcBorders>
          </w:tcPr>
          <w:p w:rsidR="00F56F94" w:rsidRPr="00E76E95" w:rsidRDefault="00F56F94" w:rsidP="00CC013A">
            <w:pPr>
              <w:jc w:val="both"/>
              <w:rPr>
                <w:rFonts w:ascii="Verdana" w:hAnsi="Verdana"/>
                <w:noProof/>
                <w:sz w:val="20"/>
                <w:szCs w:val="20"/>
              </w:rPr>
            </w:pPr>
            <w:r w:rsidRPr="00E76E95">
              <w:rPr>
                <w:rFonts w:ascii="Verdana" w:hAnsi="Verdana"/>
                <w:noProof/>
                <w:sz w:val="20"/>
                <w:szCs w:val="20"/>
              </w:rPr>
              <w:t xml:space="preserve">Approximately 80% of global leather production is tanned with chromium </w:t>
            </w:r>
            <w:r w:rsidR="00627E54">
              <w:rPr>
                <w:rFonts w:ascii="Verdana" w:hAnsi="Verdana"/>
                <w:noProof/>
                <w:sz w:val="20"/>
                <w:szCs w:val="20"/>
              </w:rPr>
              <w:t>(</w:t>
            </w:r>
            <w:r w:rsidRPr="00E76E95">
              <w:rPr>
                <w:rFonts w:ascii="Verdana" w:hAnsi="Verdana"/>
                <w:noProof/>
                <w:sz w:val="20"/>
                <w:szCs w:val="20"/>
              </w:rPr>
              <w:t>III</w:t>
            </w:r>
            <w:r w:rsidR="00627E54">
              <w:rPr>
                <w:rFonts w:ascii="Verdana" w:hAnsi="Verdana"/>
                <w:noProof/>
                <w:sz w:val="20"/>
                <w:szCs w:val="20"/>
              </w:rPr>
              <w:t>)</w:t>
            </w:r>
            <w:r w:rsidRPr="00E76E95">
              <w:rPr>
                <w:rFonts w:ascii="Verdana" w:hAnsi="Verdana"/>
                <w:noProof/>
                <w:sz w:val="20"/>
                <w:szCs w:val="20"/>
              </w:rPr>
              <w:t xml:space="preserve"> salts. Over 0.2% of the population is sensitive to chromium but chrome tanned leather has been worn for over 100 years and this sensitivity has been known b</w:t>
            </w:r>
            <w:r w:rsidR="00627E54">
              <w:rPr>
                <w:rFonts w:ascii="Verdana" w:hAnsi="Verdana"/>
                <w:noProof/>
                <w:sz w:val="20"/>
                <w:szCs w:val="20"/>
              </w:rPr>
              <w:t>ut managed. Some c</w:t>
            </w:r>
            <w:r w:rsidR="003B33B7">
              <w:rPr>
                <w:rFonts w:ascii="Verdana" w:hAnsi="Verdana"/>
                <w:noProof/>
                <w:sz w:val="20"/>
                <w:szCs w:val="20"/>
              </w:rPr>
              <w:t>h</w:t>
            </w:r>
            <w:r w:rsidRPr="00E76E95">
              <w:rPr>
                <w:rFonts w:ascii="Verdana" w:hAnsi="Verdana"/>
                <w:noProof/>
                <w:sz w:val="20"/>
                <w:szCs w:val="20"/>
              </w:rPr>
              <w:t>r</w:t>
            </w:r>
            <w:r w:rsidR="003B33B7">
              <w:rPr>
                <w:rFonts w:ascii="Verdana" w:hAnsi="Verdana"/>
                <w:noProof/>
                <w:sz w:val="20"/>
                <w:szCs w:val="20"/>
              </w:rPr>
              <w:t>omium</w:t>
            </w:r>
            <w:r w:rsidRPr="00E76E95">
              <w:rPr>
                <w:rFonts w:ascii="Verdana" w:hAnsi="Verdana"/>
                <w:noProof/>
                <w:sz w:val="20"/>
                <w:szCs w:val="20"/>
              </w:rPr>
              <w:t xml:space="preserve"> </w:t>
            </w:r>
            <w:r w:rsidR="003B33B7">
              <w:rPr>
                <w:rFonts w:ascii="Verdana" w:hAnsi="Verdana"/>
                <w:noProof/>
                <w:sz w:val="20"/>
                <w:szCs w:val="20"/>
              </w:rPr>
              <w:t>(</w:t>
            </w:r>
            <w:r w:rsidRPr="00E76E95">
              <w:rPr>
                <w:rFonts w:ascii="Verdana" w:hAnsi="Verdana"/>
                <w:noProof/>
                <w:sz w:val="20"/>
                <w:szCs w:val="20"/>
              </w:rPr>
              <w:t>VI</w:t>
            </w:r>
            <w:r w:rsidR="003B33B7">
              <w:rPr>
                <w:rFonts w:ascii="Verdana" w:hAnsi="Verdana"/>
                <w:noProof/>
                <w:sz w:val="20"/>
                <w:szCs w:val="20"/>
              </w:rPr>
              <w:t>)</w:t>
            </w:r>
            <w:r w:rsidRPr="00E76E95">
              <w:rPr>
                <w:rFonts w:ascii="Verdana" w:hAnsi="Verdana"/>
                <w:noProof/>
                <w:sz w:val="20"/>
                <w:szCs w:val="20"/>
              </w:rPr>
              <w:t xml:space="preserve"> must always have been present in chrome leathers. </w:t>
            </w:r>
            <w:r w:rsidRPr="00080182">
              <w:rPr>
                <w:rFonts w:ascii="Verdana" w:hAnsi="Verdana"/>
                <w:noProof/>
                <w:sz w:val="20"/>
                <w:szCs w:val="20"/>
              </w:rPr>
              <w:t>Tanners and others who are allergic to chromium use barrier creams</w:t>
            </w:r>
            <w:r w:rsidR="003B33B7">
              <w:rPr>
                <w:rFonts w:ascii="Verdana" w:hAnsi="Verdana"/>
                <w:noProof/>
                <w:sz w:val="20"/>
                <w:szCs w:val="20"/>
              </w:rPr>
              <w:t xml:space="preserve"> </w:t>
            </w:r>
            <w:r w:rsidRPr="00080182">
              <w:rPr>
                <w:rFonts w:ascii="Verdana" w:hAnsi="Verdana"/>
                <w:noProof/>
                <w:sz w:val="20"/>
                <w:szCs w:val="20"/>
              </w:rPr>
              <w:t xml:space="preserve">made from ascorbic acid (vitamin C) and EDTA to control dermatitis. People allergic to shoes </w:t>
            </w:r>
            <w:smartTag w:uri="urn:schemas-microsoft-com:office:smarttags" w:element="PersonName">
              <w:r w:rsidRPr="00080182">
                <w:rPr>
                  <w:rFonts w:ascii="Verdana" w:hAnsi="Verdana"/>
                  <w:noProof/>
                  <w:sz w:val="20"/>
                  <w:szCs w:val="20"/>
                </w:rPr>
                <w:t>ca</w:t>
              </w:r>
            </w:smartTag>
            <w:r w:rsidRPr="00080182">
              <w:rPr>
                <w:rFonts w:ascii="Verdana" w:hAnsi="Verdana"/>
                <w:noProof/>
                <w:sz w:val="20"/>
                <w:szCs w:val="20"/>
              </w:rPr>
              <w:t xml:space="preserve">n wear barrier socks and those allergic to chromium </w:t>
            </w:r>
            <w:smartTag w:uri="urn:schemas-microsoft-com:office:smarttags" w:element="PersonName">
              <w:r w:rsidRPr="00080182">
                <w:rPr>
                  <w:rFonts w:ascii="Verdana" w:hAnsi="Verdana"/>
                  <w:noProof/>
                  <w:sz w:val="20"/>
                  <w:szCs w:val="20"/>
                </w:rPr>
                <w:t>ca</w:t>
              </w:r>
            </w:smartTag>
            <w:r w:rsidRPr="00080182">
              <w:rPr>
                <w:rFonts w:ascii="Verdana" w:hAnsi="Verdana"/>
                <w:noProof/>
                <w:sz w:val="20"/>
                <w:szCs w:val="20"/>
              </w:rPr>
              <w:t>n wear synthetics if necessary.</w:t>
            </w:r>
          </w:p>
        </w:tc>
        <w:tc>
          <w:tcPr>
            <w:tcW w:w="3060" w:type="dxa"/>
            <w:tcBorders>
              <w:top w:val="dashed" w:sz="4" w:space="0" w:color="auto"/>
              <w:bottom w:val="dashed" w:sz="4" w:space="0" w:color="auto"/>
            </w:tcBorders>
          </w:tcPr>
          <w:p w:rsidR="00F56F94" w:rsidRDefault="003B33B7" w:rsidP="003F6CA2">
            <w:pPr>
              <w:rPr>
                <w:rFonts w:ascii="Verdana" w:hAnsi="Verdana"/>
                <w:sz w:val="20"/>
                <w:szCs w:val="20"/>
              </w:rPr>
            </w:pPr>
            <w:r>
              <w:rPr>
                <w:rFonts w:ascii="Verdana" w:hAnsi="Verdana"/>
                <w:sz w:val="20"/>
                <w:szCs w:val="20"/>
              </w:rPr>
              <w:t>We do not agree that some ch</w:t>
            </w:r>
            <w:r w:rsidR="00EB122B">
              <w:rPr>
                <w:rFonts w:ascii="Verdana" w:hAnsi="Verdana"/>
                <w:sz w:val="20"/>
                <w:szCs w:val="20"/>
              </w:rPr>
              <w:t>r</w:t>
            </w:r>
            <w:r>
              <w:rPr>
                <w:rFonts w:ascii="Verdana" w:hAnsi="Verdana"/>
                <w:sz w:val="20"/>
                <w:szCs w:val="20"/>
              </w:rPr>
              <w:t xml:space="preserve">omium </w:t>
            </w:r>
            <w:r w:rsidR="00EB122B">
              <w:rPr>
                <w:rFonts w:ascii="Verdana" w:hAnsi="Verdana"/>
                <w:sz w:val="20"/>
                <w:szCs w:val="20"/>
              </w:rPr>
              <w:t>(VI) always will be present in chrome leathers.</w:t>
            </w:r>
          </w:p>
          <w:p w:rsidR="00EB122B" w:rsidRDefault="00EB122B" w:rsidP="003F6CA2">
            <w:pPr>
              <w:rPr>
                <w:rFonts w:ascii="Verdana" w:hAnsi="Verdana"/>
                <w:sz w:val="20"/>
                <w:szCs w:val="20"/>
              </w:rPr>
            </w:pPr>
          </w:p>
          <w:p w:rsidR="00080182" w:rsidRPr="00A720E6" w:rsidRDefault="00080182" w:rsidP="00A720E6">
            <w:pPr>
              <w:jc w:val="both"/>
              <w:rPr>
                <w:rFonts w:ascii="Verdana" w:hAnsi="Verdana" w:cs="Tahoma"/>
                <w:color w:val="000000"/>
                <w:sz w:val="20"/>
                <w:szCs w:val="20"/>
              </w:rPr>
            </w:pPr>
            <w:r w:rsidRPr="00A720E6">
              <w:rPr>
                <w:rFonts w:ascii="Verdana" w:hAnsi="Verdana" w:cs="Tahoma"/>
                <w:color w:val="000000"/>
                <w:sz w:val="20"/>
                <w:szCs w:val="20"/>
              </w:rPr>
              <w:t>Ascorbic acid cream is widely considered to give some kind of possible protection. However this has never been clini</w:t>
            </w:r>
            <w:smartTag w:uri="urn:schemas-microsoft-com:office:smarttags" w:element="PersonName">
              <w:r w:rsidRPr="00A720E6">
                <w:rPr>
                  <w:rFonts w:ascii="Verdana" w:hAnsi="Verdana" w:cs="Tahoma"/>
                  <w:color w:val="000000"/>
                  <w:sz w:val="20"/>
                  <w:szCs w:val="20"/>
                </w:rPr>
                <w:t>ca</w:t>
              </w:r>
            </w:smartTag>
            <w:r w:rsidRPr="00A720E6">
              <w:rPr>
                <w:rFonts w:ascii="Verdana" w:hAnsi="Verdana" w:cs="Tahoma"/>
                <w:color w:val="000000"/>
                <w:sz w:val="20"/>
                <w:szCs w:val="20"/>
              </w:rPr>
              <w:t xml:space="preserve">l documented. </w:t>
            </w:r>
          </w:p>
          <w:p w:rsidR="00EB122B" w:rsidRDefault="00EB122B" w:rsidP="003F6CA2">
            <w:pPr>
              <w:rPr>
                <w:rFonts w:ascii="Verdana" w:hAnsi="Verdana"/>
                <w:sz w:val="20"/>
                <w:szCs w:val="20"/>
              </w:rPr>
            </w:pPr>
          </w:p>
        </w:tc>
        <w:tc>
          <w:tcPr>
            <w:tcW w:w="2880" w:type="dxa"/>
            <w:tcBorders>
              <w:top w:val="dashed" w:sz="4" w:space="0" w:color="auto"/>
              <w:bottom w:val="dashed" w:sz="4" w:space="0" w:color="auto"/>
            </w:tcBorders>
          </w:tcPr>
          <w:p w:rsidR="00F87EA7" w:rsidRPr="00A720E6" w:rsidRDefault="006A1ED4" w:rsidP="00A720E6">
            <w:pPr>
              <w:jc w:val="both"/>
              <w:rPr>
                <w:rFonts w:ascii="Verdana" w:hAnsi="Verdana"/>
                <w:sz w:val="20"/>
                <w:szCs w:val="20"/>
              </w:rPr>
            </w:pPr>
            <w:r w:rsidRPr="00A720E6">
              <w:rPr>
                <w:rFonts w:ascii="Verdana" w:hAnsi="Verdana"/>
                <w:sz w:val="20"/>
                <w:szCs w:val="20"/>
              </w:rPr>
              <w:t xml:space="preserve">The expert advice we have received from dermatologists has been in favour of the restriction. They </w:t>
            </w:r>
            <w:r w:rsidR="00413873" w:rsidRPr="00A720E6">
              <w:rPr>
                <w:rFonts w:ascii="Verdana" w:hAnsi="Verdana"/>
                <w:sz w:val="20"/>
                <w:szCs w:val="20"/>
              </w:rPr>
              <w:t xml:space="preserve">report continued problems with leather articles (including shoes) for many sensitised people and also point to the </w:t>
            </w:r>
            <w:r w:rsidRPr="00A720E6">
              <w:rPr>
                <w:rFonts w:ascii="Verdana" w:hAnsi="Verdana"/>
                <w:sz w:val="20"/>
                <w:szCs w:val="20"/>
              </w:rPr>
              <w:t xml:space="preserve">positive impact of a similar restriction on chromium (VI) in cement. </w:t>
            </w:r>
            <w:r w:rsidR="00F87EA7" w:rsidRPr="00A720E6">
              <w:rPr>
                <w:rFonts w:ascii="Verdana" w:hAnsi="Verdana"/>
                <w:sz w:val="20"/>
                <w:szCs w:val="20"/>
              </w:rPr>
              <w:t xml:space="preserve">We understand that chromium (VI) may have been present in leather articles produced over the last 100 years. </w:t>
            </w:r>
          </w:p>
        </w:tc>
        <w:tc>
          <w:tcPr>
            <w:tcW w:w="1800" w:type="dxa"/>
            <w:tcBorders>
              <w:top w:val="dashed" w:sz="4" w:space="0" w:color="auto"/>
              <w:bottom w:val="dashed" w:sz="4" w:space="0" w:color="auto"/>
            </w:tcBorders>
          </w:tcPr>
          <w:p w:rsidR="00F56F94" w:rsidRPr="00941FBD" w:rsidRDefault="00F56F94" w:rsidP="007B0C1C">
            <w:pPr>
              <w:jc w:val="both"/>
              <w:rPr>
                <w:rFonts w:ascii="Verdana" w:hAnsi="Verdana"/>
                <w:sz w:val="20"/>
                <w:szCs w:val="20"/>
              </w:rPr>
            </w:pPr>
          </w:p>
        </w:tc>
      </w:tr>
      <w:tr w:rsidR="00F53CB5" w:rsidRPr="00941FBD" w:rsidTr="00F56F94">
        <w:trPr>
          <w:trHeight w:val="429"/>
        </w:trPr>
        <w:tc>
          <w:tcPr>
            <w:tcW w:w="720" w:type="dxa"/>
            <w:vMerge/>
          </w:tcPr>
          <w:p w:rsidR="00F53CB5" w:rsidRPr="00E76E95" w:rsidRDefault="00F53CB5" w:rsidP="00CC013A">
            <w:pPr>
              <w:jc w:val="center"/>
              <w:rPr>
                <w:rFonts w:ascii="Verdana" w:hAnsi="Verdana"/>
                <w:b/>
                <w:noProof/>
                <w:sz w:val="20"/>
                <w:szCs w:val="20"/>
              </w:rPr>
            </w:pPr>
          </w:p>
        </w:tc>
        <w:tc>
          <w:tcPr>
            <w:tcW w:w="2340" w:type="dxa"/>
            <w:vMerge/>
          </w:tcPr>
          <w:p w:rsidR="00F53CB5" w:rsidRPr="00E76E95" w:rsidRDefault="00F53CB5" w:rsidP="00CC013A">
            <w:pPr>
              <w:jc w:val="both"/>
              <w:rPr>
                <w:rFonts w:ascii="Verdana" w:hAnsi="Verdana"/>
                <w:noProof/>
                <w:sz w:val="20"/>
                <w:szCs w:val="20"/>
              </w:rPr>
            </w:pPr>
          </w:p>
        </w:tc>
        <w:tc>
          <w:tcPr>
            <w:tcW w:w="4500" w:type="dxa"/>
            <w:tcBorders>
              <w:top w:val="dashed" w:sz="4" w:space="0" w:color="auto"/>
              <w:bottom w:val="dashed" w:sz="4" w:space="0" w:color="auto"/>
            </w:tcBorders>
          </w:tcPr>
          <w:p w:rsidR="00F53CB5" w:rsidRPr="00E76E95" w:rsidRDefault="00F53CB5" w:rsidP="00CC013A">
            <w:pPr>
              <w:jc w:val="both"/>
              <w:rPr>
                <w:rFonts w:ascii="Verdana" w:hAnsi="Verdana"/>
                <w:noProof/>
                <w:sz w:val="20"/>
                <w:szCs w:val="20"/>
              </w:rPr>
            </w:pPr>
            <w:r w:rsidRPr="00E76E95">
              <w:rPr>
                <w:rFonts w:ascii="Verdana" w:hAnsi="Verdana"/>
                <w:noProof/>
                <w:sz w:val="20"/>
                <w:szCs w:val="20"/>
              </w:rPr>
              <w:t>The best leathers for shoes and many other items are chrome tanned. When white tannages are used for shoes, they are usually retanned with chromium. Allergy to C</w:t>
            </w:r>
            <w:r w:rsidR="003B33B7">
              <w:rPr>
                <w:rFonts w:ascii="Verdana" w:hAnsi="Verdana"/>
                <w:noProof/>
                <w:sz w:val="20"/>
                <w:szCs w:val="20"/>
              </w:rPr>
              <w:t>h</w:t>
            </w:r>
            <w:r w:rsidRPr="00E76E95">
              <w:rPr>
                <w:rFonts w:ascii="Verdana" w:hAnsi="Verdana"/>
                <w:noProof/>
                <w:sz w:val="20"/>
                <w:szCs w:val="20"/>
              </w:rPr>
              <w:t>r</w:t>
            </w:r>
            <w:r w:rsidR="003B33B7">
              <w:rPr>
                <w:rFonts w:ascii="Verdana" w:hAnsi="Verdana"/>
                <w:noProof/>
                <w:sz w:val="20"/>
                <w:szCs w:val="20"/>
              </w:rPr>
              <w:t>omium</w:t>
            </w:r>
            <w:r w:rsidRPr="00E76E95">
              <w:rPr>
                <w:rFonts w:ascii="Verdana" w:hAnsi="Verdana"/>
                <w:noProof/>
                <w:sz w:val="20"/>
                <w:szCs w:val="20"/>
              </w:rPr>
              <w:t xml:space="preserve"> </w:t>
            </w:r>
            <w:r w:rsidR="003B33B7">
              <w:rPr>
                <w:rFonts w:ascii="Verdana" w:hAnsi="Verdana"/>
                <w:noProof/>
                <w:sz w:val="20"/>
                <w:szCs w:val="20"/>
              </w:rPr>
              <w:t>(</w:t>
            </w:r>
            <w:r w:rsidRPr="00E76E95">
              <w:rPr>
                <w:rFonts w:ascii="Verdana" w:hAnsi="Verdana"/>
                <w:noProof/>
                <w:sz w:val="20"/>
                <w:szCs w:val="20"/>
              </w:rPr>
              <w:t>VI</w:t>
            </w:r>
            <w:r w:rsidR="003B33B7">
              <w:rPr>
                <w:rFonts w:ascii="Verdana" w:hAnsi="Verdana"/>
                <w:noProof/>
                <w:sz w:val="20"/>
                <w:szCs w:val="20"/>
              </w:rPr>
              <w:t>)</w:t>
            </w:r>
            <w:r w:rsidRPr="00E76E95">
              <w:rPr>
                <w:rFonts w:ascii="Verdana" w:hAnsi="Verdana"/>
                <w:noProof/>
                <w:sz w:val="20"/>
                <w:szCs w:val="20"/>
              </w:rPr>
              <w:t xml:space="preserve"> is a greater problem than allergy to C</w:t>
            </w:r>
            <w:r w:rsidR="003B33B7">
              <w:rPr>
                <w:rFonts w:ascii="Verdana" w:hAnsi="Verdana"/>
                <w:noProof/>
                <w:sz w:val="20"/>
                <w:szCs w:val="20"/>
              </w:rPr>
              <w:t>h</w:t>
            </w:r>
            <w:r w:rsidRPr="00E76E95">
              <w:rPr>
                <w:rFonts w:ascii="Verdana" w:hAnsi="Verdana"/>
                <w:noProof/>
                <w:sz w:val="20"/>
                <w:szCs w:val="20"/>
              </w:rPr>
              <w:t>r</w:t>
            </w:r>
            <w:r w:rsidR="003B33B7">
              <w:rPr>
                <w:rFonts w:ascii="Verdana" w:hAnsi="Verdana"/>
                <w:noProof/>
                <w:sz w:val="20"/>
                <w:szCs w:val="20"/>
              </w:rPr>
              <w:t>omium</w:t>
            </w:r>
            <w:r w:rsidRPr="00E76E95">
              <w:rPr>
                <w:rFonts w:ascii="Verdana" w:hAnsi="Verdana"/>
                <w:noProof/>
                <w:sz w:val="20"/>
                <w:szCs w:val="20"/>
              </w:rPr>
              <w:t xml:space="preserve"> </w:t>
            </w:r>
            <w:r w:rsidR="003B33B7">
              <w:rPr>
                <w:rFonts w:ascii="Verdana" w:hAnsi="Verdana"/>
                <w:noProof/>
                <w:sz w:val="20"/>
                <w:szCs w:val="20"/>
              </w:rPr>
              <w:t>(</w:t>
            </w:r>
            <w:r w:rsidRPr="00E76E95">
              <w:rPr>
                <w:rFonts w:ascii="Verdana" w:hAnsi="Verdana"/>
                <w:noProof/>
                <w:sz w:val="20"/>
                <w:szCs w:val="20"/>
              </w:rPr>
              <w:t>III</w:t>
            </w:r>
            <w:r w:rsidR="003B33B7">
              <w:rPr>
                <w:rFonts w:ascii="Verdana" w:hAnsi="Verdana"/>
                <w:noProof/>
                <w:sz w:val="20"/>
                <w:szCs w:val="20"/>
              </w:rPr>
              <w:t>)</w:t>
            </w:r>
            <w:r w:rsidRPr="00E76E95">
              <w:rPr>
                <w:rFonts w:ascii="Verdana" w:hAnsi="Verdana"/>
                <w:noProof/>
                <w:sz w:val="20"/>
                <w:szCs w:val="20"/>
              </w:rPr>
              <w:t>, but C</w:t>
            </w:r>
            <w:r w:rsidR="003B33B7">
              <w:rPr>
                <w:rFonts w:ascii="Verdana" w:hAnsi="Verdana"/>
                <w:noProof/>
                <w:sz w:val="20"/>
                <w:szCs w:val="20"/>
              </w:rPr>
              <w:t>h</w:t>
            </w:r>
            <w:r w:rsidRPr="00E76E95">
              <w:rPr>
                <w:rFonts w:ascii="Verdana" w:hAnsi="Verdana"/>
                <w:noProof/>
                <w:sz w:val="20"/>
                <w:szCs w:val="20"/>
              </w:rPr>
              <w:t>r</w:t>
            </w:r>
            <w:r w:rsidR="003B33B7">
              <w:rPr>
                <w:rFonts w:ascii="Verdana" w:hAnsi="Verdana"/>
                <w:noProof/>
                <w:sz w:val="20"/>
                <w:szCs w:val="20"/>
              </w:rPr>
              <w:t>omium</w:t>
            </w:r>
            <w:r w:rsidRPr="00E76E95">
              <w:rPr>
                <w:rFonts w:ascii="Verdana" w:hAnsi="Verdana"/>
                <w:noProof/>
                <w:sz w:val="20"/>
                <w:szCs w:val="20"/>
              </w:rPr>
              <w:t xml:space="preserve"> </w:t>
            </w:r>
            <w:r w:rsidR="003B33B7">
              <w:rPr>
                <w:rFonts w:ascii="Verdana" w:hAnsi="Verdana"/>
                <w:noProof/>
                <w:sz w:val="20"/>
                <w:szCs w:val="20"/>
              </w:rPr>
              <w:t>(</w:t>
            </w:r>
            <w:r w:rsidRPr="00E76E95">
              <w:rPr>
                <w:rFonts w:ascii="Verdana" w:hAnsi="Verdana"/>
                <w:noProof/>
                <w:sz w:val="20"/>
                <w:szCs w:val="20"/>
              </w:rPr>
              <w:t>III</w:t>
            </w:r>
            <w:r w:rsidR="003B33B7">
              <w:rPr>
                <w:rFonts w:ascii="Verdana" w:hAnsi="Verdana"/>
                <w:noProof/>
                <w:sz w:val="20"/>
                <w:szCs w:val="20"/>
              </w:rPr>
              <w:t>)</w:t>
            </w:r>
            <w:r w:rsidRPr="00E76E95">
              <w:rPr>
                <w:rFonts w:ascii="Verdana" w:hAnsi="Verdana"/>
                <w:noProof/>
                <w:sz w:val="20"/>
                <w:szCs w:val="20"/>
              </w:rPr>
              <w:t xml:space="preserve"> sensitivity is also a problem. C</w:t>
            </w:r>
            <w:r w:rsidR="003B33B7">
              <w:rPr>
                <w:rFonts w:ascii="Verdana" w:hAnsi="Verdana"/>
                <w:noProof/>
                <w:sz w:val="20"/>
                <w:szCs w:val="20"/>
              </w:rPr>
              <w:t>h</w:t>
            </w:r>
            <w:r w:rsidRPr="00E76E95">
              <w:rPr>
                <w:rFonts w:ascii="Verdana" w:hAnsi="Verdana"/>
                <w:noProof/>
                <w:sz w:val="20"/>
                <w:szCs w:val="20"/>
              </w:rPr>
              <w:t>r</w:t>
            </w:r>
            <w:r w:rsidR="003B33B7">
              <w:rPr>
                <w:rFonts w:ascii="Verdana" w:hAnsi="Verdana"/>
                <w:noProof/>
                <w:sz w:val="20"/>
                <w:szCs w:val="20"/>
              </w:rPr>
              <w:t>omium</w:t>
            </w:r>
            <w:r w:rsidRPr="00E76E95">
              <w:rPr>
                <w:rFonts w:ascii="Verdana" w:hAnsi="Verdana"/>
                <w:noProof/>
                <w:sz w:val="20"/>
                <w:szCs w:val="20"/>
              </w:rPr>
              <w:t xml:space="preserve"> </w:t>
            </w:r>
            <w:r w:rsidR="003B33B7">
              <w:rPr>
                <w:rFonts w:ascii="Verdana" w:hAnsi="Verdana"/>
                <w:noProof/>
                <w:sz w:val="20"/>
                <w:szCs w:val="20"/>
              </w:rPr>
              <w:t>(</w:t>
            </w:r>
            <w:r w:rsidRPr="00E76E95">
              <w:rPr>
                <w:rFonts w:ascii="Verdana" w:hAnsi="Verdana"/>
                <w:noProof/>
                <w:sz w:val="20"/>
                <w:szCs w:val="20"/>
              </w:rPr>
              <w:t>VI</w:t>
            </w:r>
            <w:r w:rsidR="003B33B7">
              <w:rPr>
                <w:rFonts w:ascii="Verdana" w:hAnsi="Verdana"/>
                <w:noProof/>
                <w:sz w:val="20"/>
                <w:szCs w:val="20"/>
              </w:rPr>
              <w:t>)</w:t>
            </w:r>
            <w:r w:rsidRPr="00E76E95">
              <w:rPr>
                <w:rFonts w:ascii="Verdana" w:hAnsi="Verdana"/>
                <w:noProof/>
                <w:sz w:val="20"/>
                <w:szCs w:val="20"/>
              </w:rPr>
              <w:t xml:space="preserve"> sensitivity is </w:t>
            </w:r>
            <w:smartTag w:uri="urn:schemas-microsoft-com:office:smarttags" w:element="PersonName">
              <w:r w:rsidRPr="00E76E95">
                <w:rPr>
                  <w:rFonts w:ascii="Verdana" w:hAnsi="Verdana"/>
                  <w:noProof/>
                  <w:sz w:val="20"/>
                  <w:szCs w:val="20"/>
                </w:rPr>
                <w:t>ca</w:t>
              </w:r>
            </w:smartTag>
            <w:r w:rsidRPr="00E76E95">
              <w:rPr>
                <w:rFonts w:ascii="Verdana" w:hAnsi="Verdana"/>
                <w:noProof/>
                <w:sz w:val="20"/>
                <w:szCs w:val="20"/>
              </w:rPr>
              <w:t>used by sodium dichromate and other compounds which are widely used; a REACH restriction on leathers will not overcome C</w:t>
            </w:r>
            <w:r w:rsidR="003B33B7">
              <w:rPr>
                <w:rFonts w:ascii="Verdana" w:hAnsi="Verdana"/>
                <w:noProof/>
                <w:sz w:val="20"/>
                <w:szCs w:val="20"/>
              </w:rPr>
              <w:t>h</w:t>
            </w:r>
            <w:r w:rsidRPr="00E76E95">
              <w:rPr>
                <w:rFonts w:ascii="Verdana" w:hAnsi="Verdana"/>
                <w:noProof/>
                <w:sz w:val="20"/>
                <w:szCs w:val="20"/>
              </w:rPr>
              <w:t>r</w:t>
            </w:r>
            <w:r w:rsidR="003B33B7">
              <w:rPr>
                <w:rFonts w:ascii="Verdana" w:hAnsi="Verdana"/>
                <w:noProof/>
                <w:sz w:val="20"/>
                <w:szCs w:val="20"/>
              </w:rPr>
              <w:t>omium</w:t>
            </w:r>
            <w:r w:rsidRPr="00E76E95">
              <w:rPr>
                <w:rFonts w:ascii="Verdana" w:hAnsi="Verdana"/>
                <w:noProof/>
                <w:sz w:val="20"/>
                <w:szCs w:val="20"/>
              </w:rPr>
              <w:t xml:space="preserve"> </w:t>
            </w:r>
            <w:r w:rsidR="003B33B7">
              <w:rPr>
                <w:rFonts w:ascii="Verdana" w:hAnsi="Verdana"/>
                <w:noProof/>
                <w:sz w:val="20"/>
                <w:szCs w:val="20"/>
              </w:rPr>
              <w:t>(</w:t>
            </w:r>
            <w:r w:rsidRPr="00E76E95">
              <w:rPr>
                <w:rFonts w:ascii="Verdana" w:hAnsi="Verdana"/>
                <w:noProof/>
                <w:sz w:val="20"/>
                <w:szCs w:val="20"/>
              </w:rPr>
              <w:t>VI</w:t>
            </w:r>
            <w:r w:rsidR="003B33B7">
              <w:rPr>
                <w:rFonts w:ascii="Verdana" w:hAnsi="Verdana"/>
                <w:noProof/>
                <w:sz w:val="20"/>
                <w:szCs w:val="20"/>
              </w:rPr>
              <w:t>)</w:t>
            </w:r>
            <w:r w:rsidRPr="00E76E95">
              <w:rPr>
                <w:rFonts w:ascii="Verdana" w:hAnsi="Verdana"/>
                <w:noProof/>
                <w:sz w:val="20"/>
                <w:szCs w:val="20"/>
              </w:rPr>
              <w:t xml:space="preserve"> sensitivity. Also, </w:t>
            </w:r>
            <w:r w:rsidRPr="00E76E95">
              <w:rPr>
                <w:rFonts w:ascii="Verdana" w:hAnsi="Verdana"/>
                <w:noProof/>
                <w:sz w:val="20"/>
                <w:szCs w:val="20"/>
              </w:rPr>
              <w:lastRenderedPageBreak/>
              <w:t>it has not been demonstrated that elimination of C</w:t>
            </w:r>
            <w:r w:rsidR="003B33B7">
              <w:rPr>
                <w:rFonts w:ascii="Verdana" w:hAnsi="Verdana"/>
                <w:noProof/>
                <w:sz w:val="20"/>
                <w:szCs w:val="20"/>
              </w:rPr>
              <w:t>h</w:t>
            </w:r>
            <w:r w:rsidRPr="00E76E95">
              <w:rPr>
                <w:rFonts w:ascii="Verdana" w:hAnsi="Verdana"/>
                <w:noProof/>
                <w:sz w:val="20"/>
                <w:szCs w:val="20"/>
              </w:rPr>
              <w:t>r</w:t>
            </w:r>
            <w:r w:rsidR="003B33B7">
              <w:rPr>
                <w:rFonts w:ascii="Verdana" w:hAnsi="Verdana"/>
                <w:noProof/>
                <w:sz w:val="20"/>
                <w:szCs w:val="20"/>
              </w:rPr>
              <w:t>omium</w:t>
            </w:r>
            <w:r w:rsidRPr="00E76E95">
              <w:rPr>
                <w:rFonts w:ascii="Verdana" w:hAnsi="Verdana"/>
                <w:noProof/>
                <w:sz w:val="20"/>
                <w:szCs w:val="20"/>
              </w:rPr>
              <w:t xml:space="preserve"> VI in leather would overcome allergies to C</w:t>
            </w:r>
            <w:r w:rsidR="003B33B7">
              <w:rPr>
                <w:rFonts w:ascii="Verdana" w:hAnsi="Verdana"/>
                <w:noProof/>
                <w:sz w:val="20"/>
                <w:szCs w:val="20"/>
              </w:rPr>
              <w:t>h</w:t>
            </w:r>
            <w:r w:rsidRPr="00E76E95">
              <w:rPr>
                <w:rFonts w:ascii="Verdana" w:hAnsi="Verdana"/>
                <w:noProof/>
                <w:sz w:val="20"/>
                <w:szCs w:val="20"/>
              </w:rPr>
              <w:t>r</w:t>
            </w:r>
            <w:r w:rsidR="003B33B7">
              <w:rPr>
                <w:rFonts w:ascii="Verdana" w:hAnsi="Verdana"/>
                <w:noProof/>
                <w:sz w:val="20"/>
                <w:szCs w:val="20"/>
              </w:rPr>
              <w:t>omium</w:t>
            </w:r>
            <w:r w:rsidRPr="00E76E95">
              <w:rPr>
                <w:rFonts w:ascii="Verdana" w:hAnsi="Verdana"/>
                <w:noProof/>
                <w:sz w:val="20"/>
                <w:szCs w:val="20"/>
              </w:rPr>
              <w:t xml:space="preserve"> </w:t>
            </w:r>
            <w:r w:rsidR="003B33B7">
              <w:rPr>
                <w:rFonts w:ascii="Verdana" w:hAnsi="Verdana"/>
                <w:noProof/>
                <w:sz w:val="20"/>
                <w:szCs w:val="20"/>
              </w:rPr>
              <w:t>(</w:t>
            </w:r>
            <w:r w:rsidRPr="00E76E95">
              <w:rPr>
                <w:rFonts w:ascii="Verdana" w:hAnsi="Verdana"/>
                <w:noProof/>
                <w:sz w:val="20"/>
                <w:szCs w:val="20"/>
              </w:rPr>
              <w:t>III</w:t>
            </w:r>
            <w:r w:rsidR="003B33B7">
              <w:rPr>
                <w:rFonts w:ascii="Verdana" w:hAnsi="Verdana"/>
                <w:noProof/>
                <w:sz w:val="20"/>
                <w:szCs w:val="20"/>
              </w:rPr>
              <w:t>)</w:t>
            </w:r>
            <w:r w:rsidRPr="00E76E95">
              <w:rPr>
                <w:rFonts w:ascii="Verdana" w:hAnsi="Verdana"/>
                <w:noProof/>
                <w:sz w:val="20"/>
                <w:szCs w:val="20"/>
              </w:rPr>
              <w:t>.</w:t>
            </w:r>
          </w:p>
        </w:tc>
        <w:tc>
          <w:tcPr>
            <w:tcW w:w="3060" w:type="dxa"/>
            <w:tcBorders>
              <w:top w:val="dashed" w:sz="4" w:space="0" w:color="auto"/>
              <w:bottom w:val="dashed" w:sz="4" w:space="0" w:color="auto"/>
            </w:tcBorders>
          </w:tcPr>
          <w:p w:rsidR="00F53CB5" w:rsidRDefault="00EB122B" w:rsidP="00AB55E2">
            <w:pPr>
              <w:jc w:val="both"/>
              <w:rPr>
                <w:rFonts w:ascii="Verdana" w:hAnsi="Verdana"/>
                <w:sz w:val="20"/>
                <w:szCs w:val="20"/>
              </w:rPr>
            </w:pPr>
            <w:r>
              <w:rPr>
                <w:rFonts w:ascii="Verdana" w:hAnsi="Verdana"/>
                <w:sz w:val="20"/>
                <w:szCs w:val="20"/>
              </w:rPr>
              <w:lastRenderedPageBreak/>
              <w:t>The purpose of this restriction is to restrict the allergy from the more potent C</w:t>
            </w:r>
            <w:r w:rsidR="003B33B7">
              <w:rPr>
                <w:rFonts w:ascii="Verdana" w:hAnsi="Verdana"/>
                <w:sz w:val="20"/>
                <w:szCs w:val="20"/>
              </w:rPr>
              <w:t>h</w:t>
            </w:r>
            <w:r>
              <w:rPr>
                <w:rFonts w:ascii="Verdana" w:hAnsi="Verdana"/>
                <w:sz w:val="20"/>
                <w:szCs w:val="20"/>
              </w:rPr>
              <w:t>r</w:t>
            </w:r>
            <w:r w:rsidR="003B33B7">
              <w:rPr>
                <w:rFonts w:ascii="Verdana" w:hAnsi="Verdana"/>
                <w:sz w:val="20"/>
                <w:szCs w:val="20"/>
              </w:rPr>
              <w:t xml:space="preserve">omium </w:t>
            </w:r>
            <w:r>
              <w:rPr>
                <w:rFonts w:ascii="Verdana" w:hAnsi="Verdana"/>
                <w:sz w:val="20"/>
                <w:szCs w:val="20"/>
              </w:rPr>
              <w:t>(VI)</w:t>
            </w:r>
            <w:r w:rsidR="00AB55E2">
              <w:rPr>
                <w:rFonts w:ascii="Verdana" w:hAnsi="Verdana"/>
                <w:sz w:val="20"/>
                <w:szCs w:val="20"/>
              </w:rPr>
              <w:t>.</w:t>
            </w:r>
          </w:p>
        </w:tc>
        <w:tc>
          <w:tcPr>
            <w:tcW w:w="2880" w:type="dxa"/>
            <w:tcBorders>
              <w:top w:val="dashed" w:sz="4" w:space="0" w:color="auto"/>
              <w:bottom w:val="dashed" w:sz="4" w:space="0" w:color="auto"/>
            </w:tcBorders>
          </w:tcPr>
          <w:p w:rsidR="006A1ED4" w:rsidRPr="00A720E6" w:rsidRDefault="006A1ED4" w:rsidP="00A720E6">
            <w:pPr>
              <w:jc w:val="both"/>
              <w:rPr>
                <w:rFonts w:ascii="Verdana" w:hAnsi="Verdana"/>
                <w:sz w:val="20"/>
                <w:szCs w:val="20"/>
              </w:rPr>
            </w:pPr>
            <w:r w:rsidRPr="00A720E6">
              <w:rPr>
                <w:rFonts w:ascii="Verdana" w:hAnsi="Verdana"/>
                <w:sz w:val="20"/>
                <w:szCs w:val="20"/>
              </w:rPr>
              <w:t xml:space="preserve">The proposed restriction would not ban chrome tanning. </w:t>
            </w:r>
          </w:p>
          <w:p w:rsidR="006A1ED4" w:rsidRPr="00A720E6" w:rsidRDefault="006A1ED4" w:rsidP="00A720E6">
            <w:pPr>
              <w:jc w:val="both"/>
              <w:rPr>
                <w:rFonts w:ascii="Verdana" w:hAnsi="Verdana"/>
                <w:sz w:val="20"/>
                <w:szCs w:val="20"/>
              </w:rPr>
            </w:pPr>
          </w:p>
          <w:p w:rsidR="00F53CB5" w:rsidRPr="00A720E6" w:rsidRDefault="006A1ED4" w:rsidP="00A720E6">
            <w:pPr>
              <w:jc w:val="both"/>
              <w:rPr>
                <w:rFonts w:ascii="Verdana" w:hAnsi="Verdana"/>
                <w:sz w:val="20"/>
                <w:szCs w:val="20"/>
              </w:rPr>
            </w:pPr>
            <w:r w:rsidRPr="00A720E6">
              <w:rPr>
                <w:rFonts w:ascii="Verdana" w:hAnsi="Verdana"/>
                <w:sz w:val="20"/>
                <w:szCs w:val="20"/>
              </w:rPr>
              <w:t xml:space="preserve">We have not been provided with any evidence showing that chromium (III) sensitivity is a problem. Reassuringly, chromium (III) in cement (in the absence of chromium (VI) </w:t>
            </w:r>
            <w:r w:rsidRPr="00A720E6">
              <w:rPr>
                <w:rFonts w:ascii="Verdana" w:hAnsi="Verdana"/>
                <w:sz w:val="20"/>
                <w:szCs w:val="20"/>
              </w:rPr>
              <w:lastRenderedPageBreak/>
              <w:t>does not seem to pose a signifi</w:t>
            </w:r>
            <w:smartTag w:uri="urn:schemas-microsoft-com:office:smarttags" w:element="PersonName">
              <w:r w:rsidRPr="00A720E6">
                <w:rPr>
                  <w:rFonts w:ascii="Verdana" w:hAnsi="Verdana"/>
                  <w:sz w:val="20"/>
                  <w:szCs w:val="20"/>
                </w:rPr>
                <w:t>ca</w:t>
              </w:r>
            </w:smartTag>
            <w:r w:rsidRPr="00A720E6">
              <w:rPr>
                <w:rFonts w:ascii="Verdana" w:hAnsi="Verdana"/>
                <w:sz w:val="20"/>
                <w:szCs w:val="20"/>
              </w:rPr>
              <w:t xml:space="preserve">nt problem.    </w:t>
            </w:r>
          </w:p>
        </w:tc>
        <w:tc>
          <w:tcPr>
            <w:tcW w:w="1800" w:type="dxa"/>
            <w:tcBorders>
              <w:top w:val="dashed" w:sz="4" w:space="0" w:color="auto"/>
              <w:bottom w:val="dashed" w:sz="4" w:space="0" w:color="auto"/>
            </w:tcBorders>
          </w:tcPr>
          <w:p w:rsidR="00F53CB5" w:rsidRPr="00941FBD" w:rsidRDefault="00F53CB5" w:rsidP="007B0C1C">
            <w:pPr>
              <w:jc w:val="both"/>
              <w:rPr>
                <w:rFonts w:ascii="Verdana" w:hAnsi="Verdana"/>
                <w:sz w:val="20"/>
                <w:szCs w:val="20"/>
              </w:rPr>
            </w:pPr>
          </w:p>
        </w:tc>
      </w:tr>
      <w:tr w:rsidR="00F53CB5" w:rsidRPr="00941FBD" w:rsidTr="00F53CB5">
        <w:trPr>
          <w:trHeight w:val="1335"/>
        </w:trPr>
        <w:tc>
          <w:tcPr>
            <w:tcW w:w="720" w:type="dxa"/>
            <w:vMerge/>
          </w:tcPr>
          <w:p w:rsidR="00F53CB5" w:rsidRPr="00E76E95" w:rsidRDefault="00F53CB5" w:rsidP="00CC013A">
            <w:pPr>
              <w:jc w:val="center"/>
              <w:rPr>
                <w:rFonts w:ascii="Verdana" w:hAnsi="Verdana"/>
                <w:b/>
                <w:noProof/>
                <w:sz w:val="20"/>
                <w:szCs w:val="20"/>
              </w:rPr>
            </w:pPr>
          </w:p>
        </w:tc>
        <w:tc>
          <w:tcPr>
            <w:tcW w:w="2340" w:type="dxa"/>
            <w:vMerge/>
          </w:tcPr>
          <w:p w:rsidR="00F53CB5" w:rsidRPr="00E76E95" w:rsidRDefault="00F53CB5" w:rsidP="00CC013A">
            <w:pPr>
              <w:jc w:val="both"/>
              <w:rPr>
                <w:rFonts w:ascii="Verdana" w:hAnsi="Verdana"/>
                <w:noProof/>
                <w:sz w:val="20"/>
                <w:szCs w:val="20"/>
              </w:rPr>
            </w:pPr>
          </w:p>
        </w:tc>
        <w:tc>
          <w:tcPr>
            <w:tcW w:w="4500" w:type="dxa"/>
            <w:tcBorders>
              <w:top w:val="dashed" w:sz="4" w:space="0" w:color="auto"/>
              <w:bottom w:val="dashed" w:sz="4" w:space="0" w:color="auto"/>
            </w:tcBorders>
          </w:tcPr>
          <w:p w:rsidR="00F53CB5" w:rsidRPr="00E76E95" w:rsidRDefault="00F53CB5" w:rsidP="00CC013A">
            <w:pPr>
              <w:jc w:val="both"/>
              <w:rPr>
                <w:rFonts w:ascii="Verdana" w:hAnsi="Verdana"/>
                <w:noProof/>
                <w:sz w:val="20"/>
                <w:szCs w:val="20"/>
              </w:rPr>
            </w:pPr>
            <w:r w:rsidRPr="00E76E95">
              <w:rPr>
                <w:rFonts w:ascii="Verdana" w:hAnsi="Verdana"/>
                <w:noProof/>
                <w:sz w:val="20"/>
                <w:szCs w:val="20"/>
              </w:rPr>
              <w:t xml:space="preserve">If </w:t>
            </w:r>
            <w:smartTag w:uri="urn:schemas-microsoft-com:office:smarttags" w:element="place">
              <w:r w:rsidRPr="00E76E95">
                <w:rPr>
                  <w:rFonts w:ascii="Verdana" w:hAnsi="Verdana"/>
                  <w:noProof/>
                  <w:sz w:val="20"/>
                  <w:szCs w:val="20"/>
                </w:rPr>
                <w:t>Europe</w:t>
              </w:r>
            </w:smartTag>
            <w:r w:rsidRPr="00E76E95">
              <w:rPr>
                <w:rFonts w:ascii="Verdana" w:hAnsi="Verdana"/>
                <w:noProof/>
                <w:sz w:val="20"/>
                <w:szCs w:val="20"/>
              </w:rPr>
              <w:t xml:space="preserve"> introduces this regulation then the world leather industry will be severely threatened. There is no viable alternative to chrome in shoe leather and there is no viable way to ensure elimination of C</w:t>
            </w:r>
            <w:r w:rsidR="003B33B7">
              <w:rPr>
                <w:rFonts w:ascii="Verdana" w:hAnsi="Verdana"/>
                <w:noProof/>
                <w:sz w:val="20"/>
                <w:szCs w:val="20"/>
              </w:rPr>
              <w:t>h</w:t>
            </w:r>
            <w:r w:rsidRPr="00E76E95">
              <w:rPr>
                <w:rFonts w:ascii="Verdana" w:hAnsi="Verdana"/>
                <w:noProof/>
                <w:sz w:val="20"/>
                <w:szCs w:val="20"/>
              </w:rPr>
              <w:t>r</w:t>
            </w:r>
            <w:r w:rsidR="003B33B7">
              <w:rPr>
                <w:rFonts w:ascii="Verdana" w:hAnsi="Verdana"/>
                <w:noProof/>
                <w:sz w:val="20"/>
                <w:szCs w:val="20"/>
              </w:rPr>
              <w:t>omium</w:t>
            </w:r>
            <w:r w:rsidRPr="00E76E95">
              <w:rPr>
                <w:rFonts w:ascii="Verdana" w:hAnsi="Verdana"/>
                <w:noProof/>
                <w:sz w:val="20"/>
                <w:szCs w:val="20"/>
              </w:rPr>
              <w:t xml:space="preserve"> </w:t>
            </w:r>
            <w:r w:rsidR="003B33B7">
              <w:rPr>
                <w:rFonts w:ascii="Verdana" w:hAnsi="Verdana"/>
                <w:noProof/>
                <w:sz w:val="20"/>
                <w:szCs w:val="20"/>
              </w:rPr>
              <w:t>(</w:t>
            </w:r>
            <w:r w:rsidRPr="00E76E95">
              <w:rPr>
                <w:rFonts w:ascii="Verdana" w:hAnsi="Verdana"/>
                <w:noProof/>
                <w:sz w:val="20"/>
                <w:szCs w:val="20"/>
              </w:rPr>
              <w:t>VI</w:t>
            </w:r>
            <w:r w:rsidR="003B33B7">
              <w:rPr>
                <w:rFonts w:ascii="Verdana" w:hAnsi="Verdana"/>
                <w:noProof/>
                <w:sz w:val="20"/>
                <w:szCs w:val="20"/>
              </w:rPr>
              <w:t>)</w:t>
            </w:r>
            <w:r w:rsidRPr="00E76E95">
              <w:rPr>
                <w:rFonts w:ascii="Verdana" w:hAnsi="Verdana"/>
                <w:noProof/>
                <w:sz w:val="20"/>
                <w:szCs w:val="20"/>
              </w:rPr>
              <w:t xml:space="preserve"> from chrome tanned leather articles. </w:t>
            </w:r>
          </w:p>
        </w:tc>
        <w:tc>
          <w:tcPr>
            <w:tcW w:w="3060" w:type="dxa"/>
            <w:tcBorders>
              <w:top w:val="dashed" w:sz="4" w:space="0" w:color="auto"/>
              <w:bottom w:val="dashed" w:sz="4" w:space="0" w:color="auto"/>
            </w:tcBorders>
          </w:tcPr>
          <w:p w:rsidR="00F53CB5" w:rsidRDefault="00EB122B" w:rsidP="00AB55E2">
            <w:pPr>
              <w:jc w:val="both"/>
              <w:rPr>
                <w:rFonts w:ascii="Verdana" w:hAnsi="Verdana"/>
                <w:sz w:val="20"/>
                <w:szCs w:val="20"/>
              </w:rPr>
            </w:pPr>
            <w:r>
              <w:rPr>
                <w:rFonts w:ascii="Verdana" w:hAnsi="Verdana"/>
                <w:sz w:val="20"/>
                <w:szCs w:val="20"/>
              </w:rPr>
              <w:t>The comment does not qualify why consequences would be severe. If optimized production procedures are used C</w:t>
            </w:r>
            <w:r w:rsidR="003B33B7">
              <w:rPr>
                <w:rFonts w:ascii="Verdana" w:hAnsi="Verdana"/>
                <w:sz w:val="20"/>
                <w:szCs w:val="20"/>
              </w:rPr>
              <w:t>h</w:t>
            </w:r>
            <w:r>
              <w:rPr>
                <w:rFonts w:ascii="Verdana" w:hAnsi="Verdana"/>
                <w:sz w:val="20"/>
                <w:szCs w:val="20"/>
              </w:rPr>
              <w:t>r</w:t>
            </w:r>
            <w:r w:rsidR="003B33B7">
              <w:rPr>
                <w:rFonts w:ascii="Verdana" w:hAnsi="Verdana"/>
                <w:sz w:val="20"/>
                <w:szCs w:val="20"/>
              </w:rPr>
              <w:t xml:space="preserve">omium </w:t>
            </w:r>
            <w:r>
              <w:rPr>
                <w:rFonts w:ascii="Verdana" w:hAnsi="Verdana"/>
                <w:sz w:val="20"/>
                <w:szCs w:val="20"/>
              </w:rPr>
              <w:t>(VI) should not be a problem</w:t>
            </w:r>
          </w:p>
        </w:tc>
        <w:tc>
          <w:tcPr>
            <w:tcW w:w="2880" w:type="dxa"/>
            <w:tcBorders>
              <w:top w:val="dashed" w:sz="4" w:space="0" w:color="auto"/>
              <w:bottom w:val="dashed" w:sz="4" w:space="0" w:color="auto"/>
            </w:tcBorders>
          </w:tcPr>
          <w:p w:rsidR="00F53CB5" w:rsidRPr="00A720E6" w:rsidRDefault="006A1ED4" w:rsidP="00A720E6">
            <w:pPr>
              <w:jc w:val="both"/>
              <w:rPr>
                <w:rFonts w:ascii="Verdana" w:hAnsi="Verdana"/>
                <w:sz w:val="20"/>
                <w:szCs w:val="20"/>
              </w:rPr>
            </w:pPr>
            <w:r w:rsidRPr="00A720E6">
              <w:rPr>
                <w:rFonts w:ascii="Verdana" w:hAnsi="Verdana"/>
                <w:sz w:val="20"/>
                <w:szCs w:val="20"/>
              </w:rPr>
              <w:t>As the Dossier Submitter indi</w:t>
            </w:r>
            <w:smartTag w:uri="urn:schemas-microsoft-com:office:smarttags" w:element="PersonName">
              <w:r w:rsidRPr="00A720E6">
                <w:rPr>
                  <w:rFonts w:ascii="Verdana" w:hAnsi="Verdana"/>
                  <w:sz w:val="20"/>
                  <w:szCs w:val="20"/>
                </w:rPr>
                <w:t>ca</w:t>
              </w:r>
            </w:smartTag>
            <w:r w:rsidRPr="00A720E6">
              <w:rPr>
                <w:rFonts w:ascii="Verdana" w:hAnsi="Verdana"/>
                <w:sz w:val="20"/>
                <w:szCs w:val="20"/>
              </w:rPr>
              <w:t xml:space="preserve">tes, we understand that there are production procedures </w:t>
            </w:r>
            <w:r w:rsidR="00C106EF">
              <w:rPr>
                <w:rFonts w:ascii="Verdana" w:hAnsi="Verdana"/>
                <w:sz w:val="20"/>
                <w:szCs w:val="20"/>
              </w:rPr>
              <w:t xml:space="preserve">that </w:t>
            </w:r>
            <w:smartTag w:uri="urn:schemas-microsoft-com:office:smarttags" w:element="PersonName">
              <w:r w:rsidRPr="00A720E6">
                <w:rPr>
                  <w:rFonts w:ascii="Verdana" w:hAnsi="Verdana"/>
                  <w:sz w:val="20"/>
                  <w:szCs w:val="20"/>
                </w:rPr>
                <w:t>ca</w:t>
              </w:r>
            </w:smartTag>
            <w:r w:rsidRPr="00A720E6">
              <w:rPr>
                <w:rFonts w:ascii="Verdana" w:hAnsi="Verdana"/>
                <w:sz w:val="20"/>
                <w:szCs w:val="20"/>
              </w:rPr>
              <w:t xml:space="preserve">n be employed to ensure compliance with the proposed restriction.   </w:t>
            </w:r>
          </w:p>
        </w:tc>
        <w:tc>
          <w:tcPr>
            <w:tcW w:w="1800" w:type="dxa"/>
            <w:tcBorders>
              <w:top w:val="dashed" w:sz="4" w:space="0" w:color="auto"/>
              <w:bottom w:val="dashed" w:sz="4" w:space="0" w:color="auto"/>
            </w:tcBorders>
          </w:tcPr>
          <w:p w:rsidR="00F53CB5" w:rsidRPr="00941FBD" w:rsidRDefault="00F53CB5" w:rsidP="007B0C1C">
            <w:pPr>
              <w:jc w:val="both"/>
              <w:rPr>
                <w:rFonts w:ascii="Verdana" w:hAnsi="Verdana"/>
                <w:sz w:val="20"/>
                <w:szCs w:val="20"/>
              </w:rPr>
            </w:pPr>
          </w:p>
        </w:tc>
      </w:tr>
      <w:tr w:rsidR="00F53CB5" w:rsidRPr="00941FBD" w:rsidTr="00F53CB5">
        <w:trPr>
          <w:trHeight w:val="249"/>
        </w:trPr>
        <w:tc>
          <w:tcPr>
            <w:tcW w:w="720" w:type="dxa"/>
            <w:vMerge/>
          </w:tcPr>
          <w:p w:rsidR="00F53CB5" w:rsidRPr="00E76E95" w:rsidRDefault="00F53CB5" w:rsidP="00CC013A">
            <w:pPr>
              <w:jc w:val="center"/>
              <w:rPr>
                <w:rFonts w:ascii="Verdana" w:hAnsi="Verdana"/>
                <w:b/>
                <w:noProof/>
                <w:sz w:val="20"/>
                <w:szCs w:val="20"/>
              </w:rPr>
            </w:pPr>
          </w:p>
        </w:tc>
        <w:tc>
          <w:tcPr>
            <w:tcW w:w="2340" w:type="dxa"/>
            <w:vMerge/>
          </w:tcPr>
          <w:p w:rsidR="00F53CB5" w:rsidRPr="00E76E95" w:rsidRDefault="00F53CB5" w:rsidP="00CC013A">
            <w:pPr>
              <w:jc w:val="both"/>
              <w:rPr>
                <w:rFonts w:ascii="Verdana" w:hAnsi="Verdana"/>
                <w:noProof/>
                <w:sz w:val="20"/>
                <w:szCs w:val="20"/>
              </w:rPr>
            </w:pPr>
          </w:p>
        </w:tc>
        <w:tc>
          <w:tcPr>
            <w:tcW w:w="4500" w:type="dxa"/>
            <w:tcBorders>
              <w:top w:val="dashed" w:sz="4" w:space="0" w:color="auto"/>
            </w:tcBorders>
          </w:tcPr>
          <w:p w:rsidR="00F53CB5" w:rsidRPr="00E76E95" w:rsidRDefault="00F53CB5" w:rsidP="00CC013A">
            <w:pPr>
              <w:jc w:val="both"/>
              <w:rPr>
                <w:rFonts w:ascii="Verdana" w:hAnsi="Verdana"/>
                <w:noProof/>
                <w:sz w:val="20"/>
                <w:szCs w:val="20"/>
              </w:rPr>
            </w:pPr>
            <w:r w:rsidRPr="00E76E95">
              <w:rPr>
                <w:rFonts w:ascii="Verdana" w:hAnsi="Verdana"/>
                <w:noProof/>
                <w:sz w:val="20"/>
                <w:szCs w:val="20"/>
              </w:rPr>
              <w:t>Peanut allergy is estimated to affect about 1% of children and adults word wide and is a far worse allergy than C</w:t>
            </w:r>
            <w:r w:rsidR="003B33B7">
              <w:rPr>
                <w:rFonts w:ascii="Verdana" w:hAnsi="Verdana"/>
                <w:noProof/>
                <w:sz w:val="20"/>
                <w:szCs w:val="20"/>
              </w:rPr>
              <w:t>h</w:t>
            </w:r>
            <w:r w:rsidRPr="00E76E95">
              <w:rPr>
                <w:rFonts w:ascii="Verdana" w:hAnsi="Verdana"/>
                <w:noProof/>
                <w:sz w:val="20"/>
                <w:szCs w:val="20"/>
              </w:rPr>
              <w:t>r</w:t>
            </w:r>
            <w:r w:rsidR="003B33B7">
              <w:rPr>
                <w:rFonts w:ascii="Verdana" w:hAnsi="Verdana"/>
                <w:noProof/>
                <w:sz w:val="20"/>
                <w:szCs w:val="20"/>
              </w:rPr>
              <w:t>omium</w:t>
            </w:r>
            <w:r w:rsidRPr="00E76E95">
              <w:rPr>
                <w:rFonts w:ascii="Verdana" w:hAnsi="Verdana"/>
                <w:noProof/>
                <w:sz w:val="20"/>
                <w:szCs w:val="20"/>
              </w:rPr>
              <w:t xml:space="preserve"> </w:t>
            </w:r>
            <w:r w:rsidR="003B33B7">
              <w:rPr>
                <w:rFonts w:ascii="Verdana" w:hAnsi="Verdana"/>
                <w:noProof/>
                <w:sz w:val="20"/>
                <w:szCs w:val="20"/>
              </w:rPr>
              <w:t>(</w:t>
            </w:r>
            <w:r w:rsidRPr="00E76E95">
              <w:rPr>
                <w:rFonts w:ascii="Verdana" w:hAnsi="Verdana"/>
                <w:noProof/>
                <w:sz w:val="20"/>
                <w:szCs w:val="20"/>
              </w:rPr>
              <w:t>VI</w:t>
            </w:r>
            <w:r w:rsidR="003B33B7">
              <w:rPr>
                <w:rFonts w:ascii="Verdana" w:hAnsi="Verdana"/>
                <w:noProof/>
                <w:sz w:val="20"/>
                <w:szCs w:val="20"/>
              </w:rPr>
              <w:t>)</w:t>
            </w:r>
            <w:r w:rsidRPr="00E76E95">
              <w:rPr>
                <w:rFonts w:ascii="Verdana" w:hAnsi="Verdana"/>
                <w:noProof/>
                <w:sz w:val="20"/>
                <w:szCs w:val="20"/>
              </w:rPr>
              <w:t xml:space="preserve">. Peanut allergy is one of the most common </w:t>
            </w:r>
            <w:smartTag w:uri="urn:schemas-microsoft-com:office:smarttags" w:element="PersonName">
              <w:r w:rsidRPr="00E76E95">
                <w:rPr>
                  <w:rFonts w:ascii="Verdana" w:hAnsi="Verdana"/>
                  <w:noProof/>
                  <w:sz w:val="20"/>
                  <w:szCs w:val="20"/>
                </w:rPr>
                <w:t>ca</w:t>
              </w:r>
            </w:smartTag>
            <w:r w:rsidRPr="00E76E95">
              <w:rPr>
                <w:rFonts w:ascii="Verdana" w:hAnsi="Verdana"/>
                <w:noProof/>
                <w:sz w:val="20"/>
                <w:szCs w:val="20"/>
              </w:rPr>
              <w:t>uses of food-related death. However, peanuts are not banned but are avoided by those allergic to them. It is far more difficult to avoid eating peanuts than to avoid contact with chrome tanned leathers.</w:t>
            </w:r>
          </w:p>
        </w:tc>
        <w:tc>
          <w:tcPr>
            <w:tcW w:w="3060" w:type="dxa"/>
            <w:tcBorders>
              <w:top w:val="dashed" w:sz="4" w:space="0" w:color="auto"/>
            </w:tcBorders>
          </w:tcPr>
          <w:p w:rsidR="00F53CB5" w:rsidRDefault="00EB122B" w:rsidP="003F6CA2">
            <w:pPr>
              <w:rPr>
                <w:rFonts w:ascii="Verdana" w:hAnsi="Verdana"/>
                <w:sz w:val="20"/>
                <w:szCs w:val="20"/>
              </w:rPr>
            </w:pPr>
            <w:r>
              <w:rPr>
                <w:rFonts w:ascii="Verdana" w:hAnsi="Verdana"/>
                <w:sz w:val="20"/>
                <w:szCs w:val="20"/>
              </w:rPr>
              <w:t>Peanut allergy is not relevant for this proposal.</w:t>
            </w:r>
          </w:p>
        </w:tc>
        <w:tc>
          <w:tcPr>
            <w:tcW w:w="2880" w:type="dxa"/>
            <w:tcBorders>
              <w:top w:val="dashed" w:sz="4" w:space="0" w:color="auto"/>
            </w:tcBorders>
          </w:tcPr>
          <w:p w:rsidR="00F53CB5" w:rsidRPr="00A720E6" w:rsidRDefault="006A1ED4" w:rsidP="00A720E6">
            <w:pPr>
              <w:jc w:val="both"/>
              <w:rPr>
                <w:rFonts w:ascii="Verdana" w:hAnsi="Verdana"/>
                <w:sz w:val="20"/>
                <w:szCs w:val="20"/>
              </w:rPr>
            </w:pPr>
            <w:r w:rsidRPr="00A720E6">
              <w:rPr>
                <w:rFonts w:ascii="Verdana" w:hAnsi="Verdana"/>
                <w:sz w:val="20"/>
                <w:szCs w:val="20"/>
              </w:rPr>
              <w:t>We have been asked to comment on the</w:t>
            </w:r>
            <w:r w:rsidR="00413873" w:rsidRPr="00A720E6">
              <w:rPr>
                <w:rFonts w:ascii="Verdana" w:hAnsi="Verdana"/>
                <w:sz w:val="20"/>
                <w:szCs w:val="20"/>
              </w:rPr>
              <w:t xml:space="preserve"> scientific </w:t>
            </w:r>
            <w:r w:rsidRPr="00A720E6">
              <w:rPr>
                <w:rFonts w:ascii="Verdana" w:hAnsi="Verdana"/>
                <w:sz w:val="20"/>
                <w:szCs w:val="20"/>
              </w:rPr>
              <w:t xml:space="preserve">evidence supporting the proposal to restrict chromium (VI) in leather articles. This does not include </w:t>
            </w:r>
            <w:r w:rsidR="00413873" w:rsidRPr="00A720E6">
              <w:rPr>
                <w:rFonts w:ascii="Verdana" w:hAnsi="Verdana"/>
                <w:sz w:val="20"/>
                <w:szCs w:val="20"/>
              </w:rPr>
              <w:t xml:space="preserve">an analysis of societal concerns or a </w:t>
            </w:r>
            <w:r w:rsidRPr="00A720E6">
              <w:rPr>
                <w:rFonts w:ascii="Verdana" w:hAnsi="Verdana"/>
                <w:sz w:val="20"/>
                <w:szCs w:val="20"/>
              </w:rPr>
              <w:t>compar</w:t>
            </w:r>
            <w:r w:rsidR="00413873" w:rsidRPr="00A720E6">
              <w:rPr>
                <w:rFonts w:ascii="Verdana" w:hAnsi="Verdana"/>
                <w:sz w:val="20"/>
                <w:szCs w:val="20"/>
              </w:rPr>
              <w:t xml:space="preserve">ison with </w:t>
            </w:r>
            <w:r w:rsidRPr="00A720E6">
              <w:rPr>
                <w:rFonts w:ascii="Verdana" w:hAnsi="Verdana"/>
                <w:sz w:val="20"/>
                <w:szCs w:val="20"/>
              </w:rPr>
              <w:t xml:space="preserve">risks posed by other allergens.  </w:t>
            </w:r>
          </w:p>
        </w:tc>
        <w:tc>
          <w:tcPr>
            <w:tcW w:w="1800" w:type="dxa"/>
            <w:tcBorders>
              <w:top w:val="dashed" w:sz="4" w:space="0" w:color="auto"/>
            </w:tcBorders>
          </w:tcPr>
          <w:p w:rsidR="00F53CB5" w:rsidRPr="00941FBD" w:rsidRDefault="00F53CB5" w:rsidP="007B0C1C">
            <w:pPr>
              <w:jc w:val="both"/>
              <w:rPr>
                <w:rFonts w:ascii="Verdana" w:hAnsi="Verdana"/>
                <w:sz w:val="20"/>
                <w:szCs w:val="20"/>
              </w:rPr>
            </w:pPr>
          </w:p>
        </w:tc>
      </w:tr>
      <w:tr w:rsidR="00F56F94" w:rsidRPr="00941FBD" w:rsidTr="00703777">
        <w:trPr>
          <w:trHeight w:val="623"/>
        </w:trPr>
        <w:tc>
          <w:tcPr>
            <w:tcW w:w="720" w:type="dxa"/>
            <w:vMerge w:val="restart"/>
          </w:tcPr>
          <w:p w:rsidR="00F56F94" w:rsidRPr="00941FBD" w:rsidRDefault="00F56F94" w:rsidP="00CC013A">
            <w:pPr>
              <w:jc w:val="center"/>
              <w:rPr>
                <w:rFonts w:ascii="Verdana" w:hAnsi="Verdana"/>
                <w:b/>
                <w:sz w:val="20"/>
                <w:szCs w:val="20"/>
              </w:rPr>
            </w:pPr>
            <w:r w:rsidRPr="00E76E95">
              <w:rPr>
                <w:rFonts w:ascii="Verdana" w:hAnsi="Verdana"/>
                <w:b/>
                <w:noProof/>
                <w:sz w:val="20"/>
                <w:szCs w:val="20"/>
              </w:rPr>
              <w:t>212</w:t>
            </w:r>
          </w:p>
        </w:tc>
        <w:tc>
          <w:tcPr>
            <w:tcW w:w="2340" w:type="dxa"/>
            <w:vMerge w:val="restart"/>
          </w:tcPr>
          <w:p w:rsidR="00F56F94" w:rsidRPr="00941FBD" w:rsidRDefault="00F56F94" w:rsidP="00CC013A">
            <w:pPr>
              <w:jc w:val="both"/>
              <w:rPr>
                <w:rFonts w:ascii="Verdana" w:hAnsi="Verdana"/>
                <w:sz w:val="20"/>
                <w:szCs w:val="20"/>
              </w:rPr>
            </w:pPr>
            <w:r w:rsidRPr="00E76E95">
              <w:rPr>
                <w:rFonts w:ascii="Verdana" w:hAnsi="Verdana"/>
                <w:noProof/>
                <w:sz w:val="20"/>
                <w:szCs w:val="20"/>
              </w:rPr>
              <w:t>2012/09/12 17:53</w:t>
            </w:r>
          </w:p>
          <w:p w:rsidR="00F56F94" w:rsidRPr="00941FBD" w:rsidRDefault="00F56F94" w:rsidP="00CC013A">
            <w:pPr>
              <w:jc w:val="both"/>
              <w:rPr>
                <w:rFonts w:ascii="Verdana" w:hAnsi="Verdana"/>
                <w:sz w:val="20"/>
                <w:szCs w:val="20"/>
              </w:rPr>
            </w:pPr>
            <w:r w:rsidRPr="00FC4A95">
              <w:rPr>
                <w:rFonts w:ascii="Verdana" w:hAnsi="Verdana"/>
                <w:sz w:val="20"/>
                <w:szCs w:val="20"/>
              </w:rPr>
              <w:object w:dxaOrig="1534" w:dyaOrig="993">
                <v:shape id="_x0000_i1028" type="#_x0000_t75" style="width:76.5pt;height:49.5pt" o:ole="">
                  <v:imagedata r:id="rId22" o:title=""/>
                </v:shape>
                <o:OLEObject Type="Embed" ProgID="Word.Document.8" ShapeID="_x0000_i1028" DrawAspect="Icon" ObjectID="_1594549274" r:id="rId23">
                  <o:FieldCodes>\s</o:FieldCodes>
                </o:OLEObject>
              </w:object>
            </w:r>
          </w:p>
          <w:p w:rsidR="00F56F94" w:rsidRPr="00941FBD" w:rsidRDefault="00F56F94" w:rsidP="00CC013A">
            <w:pPr>
              <w:jc w:val="both"/>
              <w:rPr>
                <w:rFonts w:ascii="Verdana" w:hAnsi="Verdana"/>
                <w:sz w:val="20"/>
                <w:szCs w:val="20"/>
              </w:rPr>
            </w:pPr>
            <w:r w:rsidRPr="00941FBD">
              <w:rPr>
                <w:rFonts w:ascii="Verdana" w:hAnsi="Verdana"/>
                <w:sz w:val="20"/>
                <w:szCs w:val="20"/>
              </w:rPr>
              <w:t xml:space="preserve"> /  /   </w:t>
            </w:r>
            <w:smartTag w:uri="urn:schemas-microsoft-com:office:smarttags" w:element="country-region">
              <w:smartTag w:uri="urn:schemas-microsoft-com:office:smarttags" w:element="place">
                <w:r w:rsidRPr="00E76E95">
                  <w:rPr>
                    <w:rFonts w:ascii="Verdana" w:hAnsi="Verdana"/>
                    <w:noProof/>
                    <w:sz w:val="20"/>
                    <w:szCs w:val="20"/>
                  </w:rPr>
                  <w:t>Sweden</w:t>
                </w:r>
              </w:smartTag>
            </w:smartTag>
          </w:p>
          <w:p w:rsidR="00F56F94" w:rsidRPr="00941FBD" w:rsidRDefault="00F56F94" w:rsidP="00CC013A">
            <w:pPr>
              <w:jc w:val="both"/>
              <w:rPr>
                <w:rFonts w:ascii="Verdana" w:hAnsi="Verdana"/>
                <w:sz w:val="20"/>
                <w:szCs w:val="20"/>
              </w:rPr>
            </w:pPr>
          </w:p>
          <w:p w:rsidR="00F56F94" w:rsidRPr="00941FBD" w:rsidRDefault="00F56F94" w:rsidP="00CC013A">
            <w:pPr>
              <w:jc w:val="both"/>
              <w:rPr>
                <w:rFonts w:ascii="Verdana" w:hAnsi="Verdana"/>
                <w:sz w:val="20"/>
                <w:szCs w:val="20"/>
              </w:rPr>
            </w:pPr>
            <w:r w:rsidRPr="00941FBD">
              <w:rPr>
                <w:rFonts w:ascii="Verdana" w:hAnsi="Verdana"/>
                <w:noProof/>
                <w:sz w:val="20"/>
                <w:szCs w:val="20"/>
              </w:rPr>
              <w:lastRenderedPageBreak/>
              <w:t>MSCA</w:t>
            </w:r>
            <w:r w:rsidRPr="00941FBD">
              <w:rPr>
                <w:rFonts w:ascii="Verdana" w:hAnsi="Verdana"/>
                <w:sz w:val="20"/>
                <w:szCs w:val="20"/>
              </w:rPr>
              <w:t xml:space="preserve"> </w:t>
            </w:r>
          </w:p>
        </w:tc>
        <w:tc>
          <w:tcPr>
            <w:tcW w:w="4500" w:type="dxa"/>
            <w:tcBorders>
              <w:bottom w:val="dashed" w:sz="4" w:space="0" w:color="auto"/>
            </w:tcBorders>
          </w:tcPr>
          <w:p w:rsidR="00F56F94" w:rsidRPr="00F96842" w:rsidRDefault="00F56F94" w:rsidP="00CC013A">
            <w:pPr>
              <w:jc w:val="both"/>
              <w:rPr>
                <w:rFonts w:ascii="Verdana" w:hAnsi="Verdana"/>
                <w:i/>
                <w:noProof/>
                <w:sz w:val="20"/>
                <w:szCs w:val="20"/>
              </w:rPr>
            </w:pPr>
            <w:r w:rsidRPr="00A720E6">
              <w:rPr>
                <w:rFonts w:ascii="Verdana" w:hAnsi="Verdana"/>
                <w:i/>
                <w:noProof/>
                <w:sz w:val="20"/>
                <w:szCs w:val="20"/>
              </w:rPr>
              <w:lastRenderedPageBreak/>
              <w:t>Due to techni</w:t>
            </w:r>
            <w:smartTag w:uri="urn:schemas-microsoft-com:office:smarttags" w:element="PersonName">
              <w:r w:rsidRPr="00A720E6">
                <w:rPr>
                  <w:rFonts w:ascii="Verdana" w:hAnsi="Verdana"/>
                  <w:i/>
                  <w:noProof/>
                  <w:sz w:val="20"/>
                  <w:szCs w:val="20"/>
                </w:rPr>
                <w:t>ca</w:t>
              </w:r>
            </w:smartTag>
            <w:r w:rsidRPr="00A720E6">
              <w:rPr>
                <w:rFonts w:ascii="Verdana" w:hAnsi="Verdana"/>
                <w:i/>
                <w:noProof/>
                <w:sz w:val="20"/>
                <w:szCs w:val="20"/>
              </w:rPr>
              <w:t>l difficulties, the attachment received by email on 2012/09/13 15:05</w:t>
            </w:r>
          </w:p>
          <w:p w:rsidR="00F56F94" w:rsidRPr="00F56F94" w:rsidRDefault="00F56F94" w:rsidP="003374B2">
            <w:pPr>
              <w:rPr>
                <w:rFonts w:ascii="Verdana" w:hAnsi="Verdana"/>
                <w:color w:val="000000"/>
                <w:sz w:val="17"/>
                <w:szCs w:val="17"/>
              </w:rPr>
            </w:pPr>
            <w:r w:rsidRPr="00F56F94">
              <w:rPr>
                <w:rFonts w:ascii="Verdana" w:hAnsi="Verdana"/>
                <w:noProof/>
                <w:sz w:val="20"/>
                <w:szCs w:val="20"/>
              </w:rPr>
              <w:t xml:space="preserve">SE </w:t>
            </w:r>
            <w:r w:rsidR="003B33B7">
              <w:rPr>
                <w:rFonts w:ascii="Verdana" w:hAnsi="Verdana"/>
                <w:noProof/>
                <w:sz w:val="20"/>
                <w:szCs w:val="20"/>
              </w:rPr>
              <w:t>comments on Annex XV report on c</w:t>
            </w:r>
            <w:r w:rsidRPr="00F56F94">
              <w:rPr>
                <w:rFonts w:ascii="Verdana" w:hAnsi="Verdana"/>
                <w:noProof/>
                <w:sz w:val="20"/>
                <w:szCs w:val="20"/>
              </w:rPr>
              <w:t xml:space="preserve">hromium (VI) compounds. </w:t>
            </w:r>
            <w:r w:rsidRPr="00F56F94">
              <w:rPr>
                <w:rFonts w:ascii="Verdana" w:hAnsi="Verdana"/>
                <w:noProof/>
                <w:sz w:val="20"/>
                <w:szCs w:val="20"/>
              </w:rPr>
              <w:br/>
              <w:t xml:space="preserve">SE welcomes the proposal to restrict the content of chromium (VI) compounds in articles of leather. It could be expected to </w:t>
            </w:r>
            <w:r w:rsidRPr="00F56F94">
              <w:rPr>
                <w:rFonts w:ascii="Verdana" w:hAnsi="Verdana"/>
                <w:noProof/>
                <w:sz w:val="20"/>
                <w:szCs w:val="20"/>
              </w:rPr>
              <w:lastRenderedPageBreak/>
              <w:t>have a signifi</w:t>
            </w:r>
            <w:smartTag w:uri="urn:schemas-microsoft-com:office:smarttags" w:element="PersonName">
              <w:r w:rsidRPr="00F56F94">
                <w:rPr>
                  <w:rFonts w:ascii="Verdana" w:hAnsi="Verdana"/>
                  <w:noProof/>
                  <w:sz w:val="20"/>
                  <w:szCs w:val="20"/>
                </w:rPr>
                <w:t>ca</w:t>
              </w:r>
            </w:smartTag>
            <w:r w:rsidRPr="00F56F94">
              <w:rPr>
                <w:rFonts w:ascii="Verdana" w:hAnsi="Verdana"/>
                <w:noProof/>
                <w:sz w:val="20"/>
                <w:szCs w:val="20"/>
              </w:rPr>
              <w:t xml:space="preserve">nt impact on the exposure to chromium(VI) in leather, followed by reduced prevalence of chromium allergy in the population. </w:t>
            </w:r>
            <w:r w:rsidRPr="00F56F94">
              <w:rPr>
                <w:rFonts w:ascii="Verdana" w:hAnsi="Verdana"/>
                <w:noProof/>
                <w:sz w:val="20"/>
                <w:szCs w:val="20"/>
              </w:rPr>
              <w:br/>
              <w:t>Below, please find some Swedish data on chromium allergy in dermatitis patients as well as some comments on the content of the restriction itself.</w:t>
            </w:r>
          </w:p>
        </w:tc>
        <w:tc>
          <w:tcPr>
            <w:tcW w:w="3060" w:type="dxa"/>
            <w:tcBorders>
              <w:bottom w:val="dashed" w:sz="4" w:space="0" w:color="auto"/>
            </w:tcBorders>
          </w:tcPr>
          <w:p w:rsidR="00F56F94" w:rsidRDefault="00F56F94" w:rsidP="003F6CA2">
            <w:pPr>
              <w:rPr>
                <w:rFonts w:ascii="Verdana" w:hAnsi="Verdana"/>
                <w:sz w:val="20"/>
                <w:szCs w:val="20"/>
              </w:rPr>
            </w:pPr>
          </w:p>
        </w:tc>
        <w:tc>
          <w:tcPr>
            <w:tcW w:w="2880" w:type="dxa"/>
            <w:tcBorders>
              <w:bottom w:val="dashed" w:sz="4" w:space="0" w:color="auto"/>
            </w:tcBorders>
          </w:tcPr>
          <w:p w:rsidR="00F56F94" w:rsidRPr="00535AC2" w:rsidRDefault="00F56F94" w:rsidP="007B0C1C">
            <w:pPr>
              <w:jc w:val="both"/>
              <w:rPr>
                <w:rFonts w:ascii="Verdana" w:hAnsi="Verdana"/>
                <w:color w:val="FF0000"/>
                <w:sz w:val="20"/>
                <w:szCs w:val="20"/>
              </w:rPr>
            </w:pPr>
          </w:p>
        </w:tc>
        <w:tc>
          <w:tcPr>
            <w:tcW w:w="1800" w:type="dxa"/>
            <w:tcBorders>
              <w:bottom w:val="dashed" w:sz="4" w:space="0" w:color="auto"/>
            </w:tcBorders>
          </w:tcPr>
          <w:p w:rsidR="00F56F94" w:rsidRPr="00941FBD" w:rsidRDefault="0075719E" w:rsidP="00C2714A">
            <w:pPr>
              <w:jc w:val="both"/>
              <w:rPr>
                <w:rFonts w:ascii="Verdana" w:hAnsi="Verdana"/>
                <w:sz w:val="20"/>
                <w:szCs w:val="20"/>
              </w:rPr>
            </w:pPr>
            <w:r>
              <w:rPr>
                <w:rFonts w:ascii="Verdana" w:hAnsi="Verdana"/>
                <w:sz w:val="20"/>
                <w:szCs w:val="20"/>
              </w:rPr>
              <w:t>Thank</w:t>
            </w:r>
            <w:r w:rsidR="00623535">
              <w:rPr>
                <w:rFonts w:ascii="Verdana" w:hAnsi="Verdana"/>
                <w:sz w:val="20"/>
                <w:szCs w:val="20"/>
              </w:rPr>
              <w:t xml:space="preserve"> you</w:t>
            </w:r>
            <w:r>
              <w:rPr>
                <w:rFonts w:ascii="Verdana" w:hAnsi="Verdana"/>
                <w:sz w:val="20"/>
                <w:szCs w:val="20"/>
              </w:rPr>
              <w:t xml:space="preserve"> for supporting the restriction proposal.</w:t>
            </w:r>
          </w:p>
        </w:tc>
      </w:tr>
      <w:tr w:rsidR="00B33556" w:rsidRPr="00941FBD" w:rsidTr="00F56F94">
        <w:trPr>
          <w:trHeight w:val="1155"/>
        </w:trPr>
        <w:tc>
          <w:tcPr>
            <w:tcW w:w="720" w:type="dxa"/>
            <w:vMerge/>
          </w:tcPr>
          <w:p w:rsidR="00B33556" w:rsidRPr="00E76E95" w:rsidRDefault="00B33556" w:rsidP="00CC013A">
            <w:pPr>
              <w:jc w:val="center"/>
              <w:rPr>
                <w:rFonts w:ascii="Verdana" w:hAnsi="Verdana"/>
                <w:b/>
                <w:noProof/>
                <w:sz w:val="20"/>
                <w:szCs w:val="20"/>
              </w:rPr>
            </w:pPr>
          </w:p>
        </w:tc>
        <w:tc>
          <w:tcPr>
            <w:tcW w:w="2340" w:type="dxa"/>
            <w:vMerge/>
          </w:tcPr>
          <w:p w:rsidR="00B33556" w:rsidRPr="00E76E95" w:rsidRDefault="00B33556" w:rsidP="00CC013A">
            <w:pPr>
              <w:jc w:val="both"/>
              <w:rPr>
                <w:rFonts w:ascii="Verdana" w:hAnsi="Verdana"/>
                <w:noProof/>
                <w:sz w:val="20"/>
                <w:szCs w:val="20"/>
              </w:rPr>
            </w:pPr>
          </w:p>
        </w:tc>
        <w:tc>
          <w:tcPr>
            <w:tcW w:w="4500" w:type="dxa"/>
            <w:tcBorders>
              <w:bottom w:val="dashed" w:sz="4" w:space="0" w:color="auto"/>
            </w:tcBorders>
          </w:tcPr>
          <w:p w:rsidR="00B33556" w:rsidRPr="00F96842" w:rsidRDefault="00B33556" w:rsidP="00F11757">
            <w:pPr>
              <w:rPr>
                <w:rFonts w:ascii="Verdana" w:hAnsi="Verdana"/>
                <w:i/>
                <w:noProof/>
                <w:sz w:val="20"/>
                <w:szCs w:val="20"/>
                <w:highlight w:val="yellow"/>
              </w:rPr>
            </w:pPr>
            <w:r w:rsidRPr="003B33B7">
              <w:rPr>
                <w:rFonts w:ascii="Verdana" w:hAnsi="Verdana"/>
                <w:noProof/>
                <w:sz w:val="20"/>
                <w:szCs w:val="20"/>
              </w:rPr>
              <w:t>Swedish data on chromium allergy in dermatitis patients.</w:t>
            </w:r>
            <w:r w:rsidRPr="00F56F94">
              <w:rPr>
                <w:rFonts w:ascii="Verdana" w:hAnsi="Verdana"/>
                <w:noProof/>
                <w:sz w:val="20"/>
                <w:szCs w:val="20"/>
              </w:rPr>
              <w:t xml:space="preserve"> Chromium belongs to one of the most common </w:t>
            </w:r>
            <w:smartTag w:uri="urn:schemas-microsoft-com:office:smarttags" w:element="PersonName">
              <w:r w:rsidRPr="00F56F94">
                <w:rPr>
                  <w:rFonts w:ascii="Verdana" w:hAnsi="Verdana"/>
                  <w:noProof/>
                  <w:sz w:val="20"/>
                  <w:szCs w:val="20"/>
                </w:rPr>
                <w:t>ca</w:t>
              </w:r>
            </w:smartTag>
            <w:r w:rsidRPr="00F56F94">
              <w:rPr>
                <w:rFonts w:ascii="Verdana" w:hAnsi="Verdana"/>
                <w:noProof/>
                <w:sz w:val="20"/>
                <w:szCs w:val="20"/>
              </w:rPr>
              <w:t xml:space="preserve">uses of contact allergy in </w:t>
            </w:r>
            <w:smartTag w:uri="urn:schemas-microsoft-com:office:smarttags" w:element="country-region">
              <w:smartTag w:uri="urn:schemas-microsoft-com:office:smarttags" w:element="place">
                <w:r w:rsidRPr="00F56F94">
                  <w:rPr>
                    <w:rFonts w:ascii="Verdana" w:hAnsi="Verdana"/>
                    <w:noProof/>
                    <w:sz w:val="20"/>
                    <w:szCs w:val="20"/>
                  </w:rPr>
                  <w:t>Sweden</w:t>
                </w:r>
              </w:smartTag>
            </w:smartTag>
            <w:r w:rsidRPr="00F56F94">
              <w:rPr>
                <w:rFonts w:ascii="Verdana" w:hAnsi="Verdana"/>
                <w:noProof/>
                <w:sz w:val="20"/>
                <w:szCs w:val="20"/>
              </w:rPr>
              <w:t xml:space="preserve"> as in other European countries. The frequency of allergy to chromium in patch tested dermatitis patients in 1973-1980, 1992, 2000, and 2008-2009 is shown in Figure 1 and Table </w:t>
            </w:r>
            <w:smartTag w:uri="urn:schemas-microsoft-com:office:smarttags" w:element="metricconverter">
              <w:smartTagPr>
                <w:attr w:name="ProductID" w:val="1. In"/>
              </w:smartTagPr>
              <w:r w:rsidRPr="00F56F94">
                <w:rPr>
                  <w:rFonts w:ascii="Verdana" w:hAnsi="Verdana"/>
                  <w:noProof/>
                  <w:sz w:val="20"/>
                  <w:szCs w:val="20"/>
                </w:rPr>
                <w:t>1. In</w:t>
              </w:r>
            </w:smartTag>
            <w:r w:rsidRPr="00F56F94">
              <w:rPr>
                <w:rFonts w:ascii="Verdana" w:hAnsi="Verdana"/>
                <w:noProof/>
                <w:sz w:val="20"/>
                <w:szCs w:val="20"/>
              </w:rPr>
              <w:t xml:space="preserve"> sum</w:t>
            </w:r>
            <w:r>
              <w:rPr>
                <w:rFonts w:ascii="Verdana" w:hAnsi="Verdana"/>
                <w:noProof/>
                <w:sz w:val="20"/>
                <w:szCs w:val="20"/>
              </w:rPr>
              <w:softHyphen/>
            </w:r>
            <w:r w:rsidRPr="00F56F94">
              <w:rPr>
                <w:rFonts w:ascii="Verdana" w:hAnsi="Verdana"/>
                <w:noProof/>
                <w:sz w:val="20"/>
                <w:szCs w:val="20"/>
              </w:rPr>
              <w:t>mary, the results show that the preva</w:t>
            </w:r>
            <w:r>
              <w:rPr>
                <w:rFonts w:ascii="Verdana" w:hAnsi="Verdana"/>
                <w:noProof/>
                <w:sz w:val="20"/>
                <w:szCs w:val="20"/>
              </w:rPr>
              <w:softHyphen/>
            </w:r>
            <w:r w:rsidRPr="00F56F94">
              <w:rPr>
                <w:rFonts w:ascii="Verdana" w:hAnsi="Verdana"/>
                <w:noProof/>
                <w:sz w:val="20"/>
                <w:szCs w:val="20"/>
              </w:rPr>
              <w:t>lence of allergy to chromium has de</w:t>
            </w:r>
            <w:r>
              <w:rPr>
                <w:rFonts w:ascii="Verdana" w:hAnsi="Verdana"/>
                <w:noProof/>
                <w:sz w:val="20"/>
                <w:szCs w:val="20"/>
              </w:rPr>
              <w:softHyphen/>
            </w:r>
            <w:r w:rsidRPr="00F56F94">
              <w:rPr>
                <w:rFonts w:ascii="Verdana" w:hAnsi="Verdana"/>
                <w:noProof/>
                <w:sz w:val="20"/>
                <w:szCs w:val="20"/>
              </w:rPr>
              <w:t>creased in male dermatitis patients since the period 1973-1980, and that it now is equally frequent in female and male pa</w:t>
            </w:r>
            <w:r>
              <w:rPr>
                <w:rFonts w:ascii="Verdana" w:hAnsi="Verdana"/>
                <w:noProof/>
                <w:sz w:val="20"/>
                <w:szCs w:val="20"/>
              </w:rPr>
              <w:softHyphen/>
            </w:r>
            <w:r w:rsidRPr="00F56F94">
              <w:rPr>
                <w:rFonts w:ascii="Verdana" w:hAnsi="Verdana"/>
                <w:noProof/>
                <w:sz w:val="20"/>
                <w:szCs w:val="20"/>
              </w:rPr>
              <w:t>tients. A trend of increasing prevalence of allergy to chromium in women was noted between 1992 and 2000 (Lindberg et al. 2007). Further increase is indi</w:t>
            </w:r>
            <w:smartTag w:uri="urn:schemas-microsoft-com:office:smarttags" w:element="PersonName">
              <w:r w:rsidRPr="00F56F94">
                <w:rPr>
                  <w:rFonts w:ascii="Verdana" w:hAnsi="Verdana"/>
                  <w:noProof/>
                  <w:sz w:val="20"/>
                  <w:szCs w:val="20"/>
                </w:rPr>
                <w:t>ca</w:t>
              </w:r>
            </w:smartTag>
            <w:r w:rsidRPr="00F56F94">
              <w:rPr>
                <w:rFonts w:ascii="Verdana" w:hAnsi="Verdana"/>
                <w:noProof/>
                <w:sz w:val="20"/>
                <w:szCs w:val="20"/>
              </w:rPr>
              <w:t>ted by da</w:t>
            </w:r>
            <w:r w:rsidR="00915C3C">
              <w:rPr>
                <w:rFonts w:ascii="Verdana" w:hAnsi="Verdana"/>
                <w:noProof/>
                <w:sz w:val="20"/>
                <w:szCs w:val="20"/>
              </w:rPr>
              <w:softHyphen/>
            </w:r>
            <w:r>
              <w:rPr>
                <w:rFonts w:ascii="Verdana" w:hAnsi="Verdana"/>
                <w:noProof/>
                <w:sz w:val="20"/>
                <w:szCs w:val="20"/>
              </w:rPr>
              <w:softHyphen/>
            </w:r>
            <w:r w:rsidRPr="00F56F94">
              <w:rPr>
                <w:rFonts w:ascii="Verdana" w:hAnsi="Verdana"/>
                <w:noProof/>
                <w:sz w:val="20"/>
                <w:szCs w:val="20"/>
              </w:rPr>
              <w:t xml:space="preserve">ta from 2008-2009 (Figure 1 and Table 1). </w:t>
            </w:r>
            <w:r w:rsidRPr="00F56F94">
              <w:rPr>
                <w:rFonts w:ascii="Verdana" w:hAnsi="Verdana"/>
                <w:noProof/>
                <w:sz w:val="20"/>
                <w:szCs w:val="20"/>
              </w:rPr>
              <w:br/>
              <w:t>The age (</w:t>
            </w:r>
            <w:r>
              <w:rPr>
                <w:rFonts w:ascii="Verdana" w:hAnsi="Verdana"/>
                <w:noProof/>
                <w:sz w:val="20"/>
                <w:szCs w:val="20"/>
              </w:rPr>
              <w:t>&lt;</w:t>
            </w:r>
            <w:r w:rsidRPr="00F56F94">
              <w:rPr>
                <w:rFonts w:ascii="Verdana" w:hAnsi="Verdana"/>
                <w:noProof/>
                <w:sz w:val="20"/>
                <w:szCs w:val="20"/>
              </w:rPr>
              <w:t xml:space="preserve">40 and ≥40 years) when contact allergy to chromium was </w:t>
            </w:r>
            <w:r w:rsidRPr="00F56F94">
              <w:rPr>
                <w:rFonts w:ascii="Verdana" w:hAnsi="Verdana"/>
                <w:noProof/>
                <w:sz w:val="20"/>
                <w:szCs w:val="20"/>
              </w:rPr>
              <w:lastRenderedPageBreak/>
              <w:t>diagnosed is shown in Table 1. The results indi</w:t>
            </w:r>
            <w:smartTag w:uri="urn:schemas-microsoft-com:office:smarttags" w:element="PersonName">
              <w:r w:rsidRPr="00F56F94">
                <w:rPr>
                  <w:rFonts w:ascii="Verdana" w:hAnsi="Verdana"/>
                  <w:noProof/>
                  <w:sz w:val="20"/>
                  <w:szCs w:val="20"/>
                </w:rPr>
                <w:t>ca</w:t>
              </w:r>
            </w:smartTag>
            <w:r w:rsidRPr="00F56F94">
              <w:rPr>
                <w:rFonts w:ascii="Verdana" w:hAnsi="Verdana"/>
                <w:noProof/>
                <w:sz w:val="20"/>
                <w:szCs w:val="20"/>
              </w:rPr>
              <w:t>te that the onset of allergy to chromium, in both females and males, is at younger age now compared to previous de</w:t>
            </w:r>
            <w:smartTag w:uri="urn:schemas-microsoft-com:office:smarttags" w:element="PersonName">
              <w:r w:rsidRPr="00F56F94">
                <w:rPr>
                  <w:rFonts w:ascii="Verdana" w:hAnsi="Verdana"/>
                  <w:noProof/>
                  <w:sz w:val="20"/>
                  <w:szCs w:val="20"/>
                </w:rPr>
                <w:t>ca</w:t>
              </w:r>
            </w:smartTag>
            <w:r w:rsidRPr="00F56F94">
              <w:rPr>
                <w:rFonts w:ascii="Verdana" w:hAnsi="Verdana"/>
                <w:noProof/>
                <w:sz w:val="20"/>
                <w:szCs w:val="20"/>
              </w:rPr>
              <w:t xml:space="preserve">des. </w:t>
            </w:r>
          </w:p>
        </w:tc>
        <w:tc>
          <w:tcPr>
            <w:tcW w:w="3060" w:type="dxa"/>
            <w:tcBorders>
              <w:bottom w:val="dashed" w:sz="4" w:space="0" w:color="auto"/>
            </w:tcBorders>
          </w:tcPr>
          <w:p w:rsidR="00B33556" w:rsidRPr="008521CF" w:rsidRDefault="00703777" w:rsidP="008521CF">
            <w:pPr>
              <w:jc w:val="both"/>
              <w:rPr>
                <w:rFonts w:ascii="Verdana" w:hAnsi="Verdana"/>
                <w:sz w:val="20"/>
                <w:szCs w:val="20"/>
              </w:rPr>
            </w:pPr>
            <w:r w:rsidRPr="008521CF">
              <w:rPr>
                <w:rFonts w:ascii="Verdana" w:hAnsi="Verdana"/>
                <w:sz w:val="20"/>
                <w:szCs w:val="20"/>
              </w:rPr>
              <w:lastRenderedPageBreak/>
              <w:t>The following is added to footn</w:t>
            </w:r>
            <w:r w:rsidR="00B33556" w:rsidRPr="008521CF">
              <w:rPr>
                <w:rFonts w:ascii="Verdana" w:hAnsi="Verdana"/>
                <w:sz w:val="20"/>
                <w:szCs w:val="20"/>
              </w:rPr>
              <w:t>ote 1</w:t>
            </w:r>
            <w:r w:rsidRPr="008521CF">
              <w:rPr>
                <w:rFonts w:ascii="Verdana" w:hAnsi="Verdana"/>
                <w:sz w:val="20"/>
                <w:szCs w:val="20"/>
              </w:rPr>
              <w:t>1 at page 52:</w:t>
            </w:r>
            <w:r w:rsidR="00B33556" w:rsidRPr="008521CF">
              <w:rPr>
                <w:rFonts w:ascii="Verdana" w:hAnsi="Verdana"/>
                <w:sz w:val="20"/>
                <w:szCs w:val="20"/>
              </w:rPr>
              <w:t xml:space="preserve"> </w:t>
            </w:r>
            <w:r w:rsidRPr="008521CF">
              <w:rPr>
                <w:rFonts w:ascii="Verdana" w:hAnsi="Verdana"/>
                <w:sz w:val="20"/>
                <w:szCs w:val="20"/>
              </w:rPr>
              <w:t>“</w:t>
            </w:r>
            <w:r w:rsidR="00B33556" w:rsidRPr="008521CF">
              <w:rPr>
                <w:rFonts w:ascii="Verdana" w:hAnsi="Verdana"/>
                <w:sz w:val="20"/>
                <w:szCs w:val="20"/>
              </w:rPr>
              <w:t>It is important to note that a large group is induced before a age of 40 (Nardelli A(2005).</w:t>
            </w:r>
            <w:r w:rsidRPr="008521CF">
              <w:rPr>
                <w:rFonts w:ascii="Verdana" w:hAnsi="Verdana"/>
                <w:sz w:val="20"/>
                <w:szCs w:val="20"/>
              </w:rPr>
              <w:t>”</w:t>
            </w:r>
          </w:p>
          <w:p w:rsidR="00B33556" w:rsidRPr="00A805CE" w:rsidRDefault="00B33556" w:rsidP="00F11757">
            <w:pPr>
              <w:rPr>
                <w:highlight w:val="yellow"/>
              </w:rPr>
            </w:pPr>
          </w:p>
          <w:p w:rsidR="00B33556" w:rsidRPr="00A805CE" w:rsidRDefault="00B33556" w:rsidP="00F11757">
            <w:pPr>
              <w:rPr>
                <w:rFonts w:ascii="Verdana" w:hAnsi="Verdana"/>
                <w:sz w:val="20"/>
                <w:szCs w:val="20"/>
                <w:highlight w:val="yellow"/>
              </w:rPr>
            </w:pPr>
          </w:p>
        </w:tc>
        <w:tc>
          <w:tcPr>
            <w:tcW w:w="2880" w:type="dxa"/>
            <w:tcBorders>
              <w:bottom w:val="dashed" w:sz="4" w:space="0" w:color="auto"/>
            </w:tcBorders>
          </w:tcPr>
          <w:p w:rsidR="004B7EE3" w:rsidRPr="008521CF" w:rsidRDefault="004B7EE3" w:rsidP="00513E12">
            <w:pPr>
              <w:jc w:val="both"/>
              <w:rPr>
                <w:rFonts w:ascii="Verdana" w:hAnsi="Verdana"/>
                <w:sz w:val="20"/>
                <w:szCs w:val="20"/>
              </w:rPr>
            </w:pPr>
            <w:r w:rsidRPr="008521CF">
              <w:rPr>
                <w:rFonts w:ascii="Verdana" w:hAnsi="Verdana"/>
                <w:sz w:val="20"/>
                <w:szCs w:val="20"/>
              </w:rPr>
              <w:t>W</w:t>
            </w:r>
            <w:r w:rsidR="007E0D3C">
              <w:rPr>
                <w:rFonts w:ascii="Verdana" w:hAnsi="Verdana"/>
                <w:sz w:val="20"/>
                <w:szCs w:val="20"/>
              </w:rPr>
              <w:t>e have added to the Background d</w:t>
            </w:r>
            <w:r w:rsidRPr="008521CF">
              <w:rPr>
                <w:rFonts w:ascii="Verdana" w:hAnsi="Verdana"/>
                <w:sz w:val="20"/>
                <w:szCs w:val="20"/>
              </w:rPr>
              <w:t xml:space="preserve">ocument that young people </w:t>
            </w:r>
            <w:smartTag w:uri="urn:schemas-microsoft-com:office:smarttags" w:element="PersonName">
              <w:r w:rsidRPr="008521CF">
                <w:rPr>
                  <w:rFonts w:ascii="Verdana" w:hAnsi="Verdana"/>
                  <w:sz w:val="20"/>
                  <w:szCs w:val="20"/>
                </w:rPr>
                <w:t>ca</w:t>
              </w:r>
            </w:smartTag>
            <w:r w:rsidR="007E0D3C">
              <w:rPr>
                <w:rFonts w:ascii="Verdana" w:hAnsi="Verdana"/>
                <w:sz w:val="20"/>
                <w:szCs w:val="20"/>
              </w:rPr>
              <w:t>n  become sensitised to c</w:t>
            </w:r>
            <w:r w:rsidRPr="008521CF">
              <w:rPr>
                <w:rFonts w:ascii="Verdana" w:hAnsi="Verdana"/>
                <w:sz w:val="20"/>
                <w:szCs w:val="20"/>
              </w:rPr>
              <w:t xml:space="preserve">hromium (VI). Some comments received from the public consultation have shown that children </w:t>
            </w:r>
            <w:smartTag w:uri="urn:schemas-microsoft-com:office:smarttags" w:element="PersonName">
              <w:r w:rsidRPr="008521CF">
                <w:rPr>
                  <w:rFonts w:ascii="Verdana" w:hAnsi="Verdana"/>
                  <w:sz w:val="20"/>
                  <w:szCs w:val="20"/>
                </w:rPr>
                <w:t>ca</w:t>
              </w:r>
            </w:smartTag>
            <w:r w:rsidRPr="008521CF">
              <w:rPr>
                <w:rFonts w:ascii="Verdana" w:hAnsi="Verdana"/>
                <w:sz w:val="20"/>
                <w:szCs w:val="20"/>
              </w:rPr>
              <w:t>n be sensitive to chromium (VI) in leather articles. The reference of Nardelli is noted</w:t>
            </w:r>
            <w:r w:rsidR="00513E12">
              <w:rPr>
                <w:rFonts w:ascii="Verdana" w:hAnsi="Verdana"/>
                <w:sz w:val="20"/>
                <w:szCs w:val="20"/>
              </w:rPr>
              <w:t xml:space="preserve"> (insert</w:t>
            </w:r>
            <w:r w:rsidR="00DB145C">
              <w:rPr>
                <w:rFonts w:ascii="Verdana" w:hAnsi="Verdana"/>
                <w:sz w:val="20"/>
                <w:szCs w:val="20"/>
              </w:rPr>
              <w:t>ed into</w:t>
            </w:r>
            <w:r w:rsidR="00513E12">
              <w:rPr>
                <w:rFonts w:ascii="Verdana" w:hAnsi="Verdana"/>
                <w:sz w:val="20"/>
                <w:szCs w:val="20"/>
              </w:rPr>
              <w:t xml:space="preserve"> footnote 9 on page 51).</w:t>
            </w:r>
          </w:p>
          <w:p w:rsidR="004B7EE3" w:rsidRPr="008521CF" w:rsidRDefault="004B7EE3" w:rsidP="007B0C1C">
            <w:pPr>
              <w:jc w:val="both"/>
              <w:rPr>
                <w:rFonts w:ascii="Verdana" w:hAnsi="Verdana"/>
                <w:sz w:val="20"/>
                <w:szCs w:val="20"/>
              </w:rPr>
            </w:pPr>
          </w:p>
          <w:p w:rsidR="004B7EE3" w:rsidRPr="00A805CE" w:rsidRDefault="004B7EE3" w:rsidP="007B0C1C">
            <w:pPr>
              <w:jc w:val="both"/>
              <w:rPr>
                <w:rFonts w:ascii="Verdana" w:hAnsi="Verdana"/>
                <w:color w:val="FF0000"/>
                <w:sz w:val="20"/>
                <w:szCs w:val="20"/>
                <w:highlight w:val="yellow"/>
              </w:rPr>
            </w:pPr>
            <w:r w:rsidRPr="008521CF">
              <w:rPr>
                <w:rFonts w:ascii="Verdana" w:hAnsi="Verdana"/>
                <w:sz w:val="20"/>
                <w:szCs w:val="20"/>
              </w:rPr>
              <w:t xml:space="preserve">However, we prefer not to change the original EU-wide assumption that was provided about the average age of onset. </w:t>
            </w:r>
            <w:r w:rsidR="000A113F">
              <w:rPr>
                <w:rFonts w:ascii="Verdana" w:hAnsi="Verdana"/>
                <w:sz w:val="20"/>
                <w:szCs w:val="20"/>
              </w:rPr>
              <w:t>There is no indi</w:t>
            </w:r>
            <w:smartTag w:uri="urn:schemas-microsoft-com:office:smarttags" w:element="PersonName">
              <w:r w:rsidR="000A113F">
                <w:rPr>
                  <w:rFonts w:ascii="Verdana" w:hAnsi="Verdana"/>
                  <w:sz w:val="20"/>
                  <w:szCs w:val="20"/>
                </w:rPr>
                <w:t>ca</w:t>
              </w:r>
            </w:smartTag>
            <w:r w:rsidR="000A113F">
              <w:rPr>
                <w:rFonts w:ascii="Verdana" w:hAnsi="Verdana"/>
                <w:sz w:val="20"/>
                <w:szCs w:val="20"/>
              </w:rPr>
              <w:t xml:space="preserve">tion from </w:t>
            </w:r>
            <w:r w:rsidR="000A113F">
              <w:rPr>
                <w:rFonts w:ascii="Verdana" w:hAnsi="Verdana"/>
                <w:sz w:val="20"/>
                <w:szCs w:val="20"/>
              </w:rPr>
              <w:lastRenderedPageBreak/>
              <w:t>the information available to us that the new data is more robust than that provided by the Dossier Submitter.</w:t>
            </w:r>
          </w:p>
          <w:p w:rsidR="004B7EE3" w:rsidRPr="00A805CE" w:rsidRDefault="004B7EE3" w:rsidP="000A113F">
            <w:pPr>
              <w:jc w:val="both"/>
              <w:rPr>
                <w:rFonts w:ascii="Verdana" w:hAnsi="Verdana"/>
                <w:color w:val="FF0000"/>
                <w:sz w:val="20"/>
                <w:szCs w:val="20"/>
                <w:highlight w:val="yellow"/>
              </w:rPr>
            </w:pPr>
          </w:p>
        </w:tc>
        <w:tc>
          <w:tcPr>
            <w:tcW w:w="1800" w:type="dxa"/>
            <w:tcBorders>
              <w:bottom w:val="dashed" w:sz="4" w:space="0" w:color="auto"/>
            </w:tcBorders>
          </w:tcPr>
          <w:p w:rsidR="00B33556" w:rsidRPr="00941FBD" w:rsidRDefault="00B33556" w:rsidP="007B0C1C">
            <w:pPr>
              <w:jc w:val="both"/>
              <w:rPr>
                <w:rFonts w:ascii="Verdana" w:hAnsi="Verdana"/>
                <w:sz w:val="20"/>
                <w:szCs w:val="20"/>
              </w:rPr>
            </w:pPr>
          </w:p>
        </w:tc>
      </w:tr>
      <w:tr w:rsidR="00B33556" w:rsidRPr="00941FBD" w:rsidTr="00F56F94">
        <w:trPr>
          <w:trHeight w:val="2595"/>
        </w:trPr>
        <w:tc>
          <w:tcPr>
            <w:tcW w:w="720" w:type="dxa"/>
            <w:vMerge/>
          </w:tcPr>
          <w:p w:rsidR="00B33556" w:rsidRPr="00E76E95" w:rsidRDefault="00B33556" w:rsidP="00CC013A">
            <w:pPr>
              <w:jc w:val="center"/>
              <w:rPr>
                <w:rFonts w:ascii="Verdana" w:hAnsi="Verdana"/>
                <w:b/>
                <w:noProof/>
                <w:sz w:val="20"/>
                <w:szCs w:val="20"/>
              </w:rPr>
            </w:pPr>
          </w:p>
        </w:tc>
        <w:tc>
          <w:tcPr>
            <w:tcW w:w="2340" w:type="dxa"/>
            <w:vMerge/>
          </w:tcPr>
          <w:p w:rsidR="00B33556" w:rsidRPr="00E76E95" w:rsidRDefault="00B33556" w:rsidP="00CC013A">
            <w:pPr>
              <w:jc w:val="both"/>
              <w:rPr>
                <w:rFonts w:ascii="Verdana" w:hAnsi="Verdana"/>
                <w:noProof/>
                <w:sz w:val="20"/>
                <w:szCs w:val="20"/>
              </w:rPr>
            </w:pPr>
          </w:p>
        </w:tc>
        <w:tc>
          <w:tcPr>
            <w:tcW w:w="4500" w:type="dxa"/>
            <w:tcBorders>
              <w:top w:val="dashed" w:sz="4" w:space="0" w:color="auto"/>
              <w:bottom w:val="dashed" w:sz="4" w:space="0" w:color="auto"/>
            </w:tcBorders>
          </w:tcPr>
          <w:p w:rsidR="00B33556" w:rsidRPr="00F56F94" w:rsidRDefault="00B33556" w:rsidP="003374B2">
            <w:pPr>
              <w:rPr>
                <w:rFonts w:ascii="Verdana" w:hAnsi="Verdana"/>
                <w:noProof/>
                <w:sz w:val="20"/>
                <w:szCs w:val="20"/>
              </w:rPr>
            </w:pPr>
            <w:r w:rsidRPr="00F56F94">
              <w:rPr>
                <w:rFonts w:ascii="Verdana" w:hAnsi="Verdana"/>
                <w:noProof/>
                <w:sz w:val="20"/>
                <w:szCs w:val="20"/>
              </w:rPr>
              <w:t xml:space="preserve">  </w:t>
            </w:r>
            <w:r w:rsidRPr="00F56F94">
              <w:rPr>
                <w:rFonts w:ascii="Verdana" w:hAnsi="Verdana"/>
                <w:noProof/>
                <w:sz w:val="20"/>
                <w:szCs w:val="20"/>
              </w:rPr>
              <w:br/>
              <w:t xml:space="preserve">Figure 1. Contact allergy to chromium in patch tested dermatitis patients in </w:t>
            </w:r>
            <w:smartTag w:uri="urn:schemas-microsoft-com:office:smarttags" w:element="country-region">
              <w:smartTag w:uri="urn:schemas-microsoft-com:office:smarttags" w:element="place">
                <w:r w:rsidRPr="00F56F94">
                  <w:rPr>
                    <w:rFonts w:ascii="Verdana" w:hAnsi="Verdana"/>
                    <w:noProof/>
                    <w:sz w:val="20"/>
                    <w:szCs w:val="20"/>
                  </w:rPr>
                  <w:t>Sweden</w:t>
                </w:r>
              </w:smartTag>
            </w:smartTag>
            <w:r w:rsidRPr="00F56F94">
              <w:rPr>
                <w:rFonts w:ascii="Verdana" w:hAnsi="Verdana"/>
                <w:noProof/>
                <w:sz w:val="20"/>
                <w:szCs w:val="20"/>
              </w:rPr>
              <w:t xml:space="preserve">. 1973-1980 = data from two university hospital clinics in </w:t>
            </w:r>
            <w:smartTag w:uri="urn:schemas-microsoft-com:office:smarttags" w:element="City">
              <w:smartTag w:uri="urn:schemas-microsoft-com:office:smarttags" w:element="place">
                <w:r w:rsidRPr="00F56F94">
                  <w:rPr>
                    <w:rFonts w:ascii="Verdana" w:hAnsi="Verdana"/>
                    <w:noProof/>
                    <w:sz w:val="20"/>
                    <w:szCs w:val="20"/>
                  </w:rPr>
                  <w:t>Stockholm</w:t>
                </w:r>
              </w:smartTag>
            </w:smartTag>
            <w:r w:rsidRPr="00F56F94">
              <w:rPr>
                <w:rFonts w:ascii="Verdana" w:hAnsi="Verdana"/>
                <w:noProof/>
                <w:sz w:val="20"/>
                <w:szCs w:val="20"/>
              </w:rPr>
              <w:t xml:space="preserve">; 1992 and 2000 = data from 9 university hospital clinics (Lindberg et al. 2007); 2008-2009 = data from six university hospital clinics (Swedish National Patch Test Register 2012).   = females,   = males </w:t>
            </w:r>
          </w:p>
        </w:tc>
        <w:tc>
          <w:tcPr>
            <w:tcW w:w="3060" w:type="dxa"/>
            <w:tcBorders>
              <w:top w:val="dashed" w:sz="4" w:space="0" w:color="auto"/>
              <w:bottom w:val="dashed" w:sz="4" w:space="0" w:color="auto"/>
            </w:tcBorders>
          </w:tcPr>
          <w:p w:rsidR="00B33556" w:rsidRDefault="00B33556" w:rsidP="003F6CA2">
            <w:pPr>
              <w:rPr>
                <w:rFonts w:ascii="Verdana" w:hAnsi="Verdana"/>
                <w:sz w:val="20"/>
                <w:szCs w:val="20"/>
              </w:rPr>
            </w:pPr>
          </w:p>
        </w:tc>
        <w:tc>
          <w:tcPr>
            <w:tcW w:w="2880" w:type="dxa"/>
            <w:tcBorders>
              <w:top w:val="dashed" w:sz="4" w:space="0" w:color="auto"/>
              <w:bottom w:val="dashed" w:sz="4" w:space="0" w:color="auto"/>
            </w:tcBorders>
          </w:tcPr>
          <w:p w:rsidR="00B33556" w:rsidRPr="00F91F88" w:rsidRDefault="0085322F" w:rsidP="007B0C1C">
            <w:pPr>
              <w:jc w:val="both"/>
              <w:rPr>
                <w:rFonts w:ascii="Verdana" w:hAnsi="Verdana"/>
                <w:sz w:val="20"/>
                <w:szCs w:val="20"/>
              </w:rPr>
            </w:pPr>
            <w:r w:rsidRPr="00F91F88">
              <w:rPr>
                <w:rFonts w:ascii="Verdana" w:hAnsi="Verdana"/>
                <w:sz w:val="20"/>
                <w:szCs w:val="20"/>
              </w:rPr>
              <w:t xml:space="preserve">These data help to confirm the prevalence estimates given in the Background Document. </w:t>
            </w:r>
            <w:r w:rsidR="009A414A">
              <w:rPr>
                <w:rFonts w:ascii="Verdana" w:hAnsi="Verdana"/>
                <w:sz w:val="20"/>
                <w:szCs w:val="20"/>
              </w:rPr>
              <w:t>It</w:t>
            </w:r>
            <w:r w:rsidRPr="00F91F88">
              <w:rPr>
                <w:rFonts w:ascii="Verdana" w:hAnsi="Verdana"/>
                <w:sz w:val="20"/>
                <w:szCs w:val="20"/>
              </w:rPr>
              <w:t xml:space="preserve"> is within the range we have described in the Opinion Document,   </w:t>
            </w:r>
          </w:p>
        </w:tc>
        <w:tc>
          <w:tcPr>
            <w:tcW w:w="1800" w:type="dxa"/>
            <w:tcBorders>
              <w:top w:val="dashed" w:sz="4" w:space="0" w:color="auto"/>
              <w:bottom w:val="dashed" w:sz="4" w:space="0" w:color="auto"/>
            </w:tcBorders>
          </w:tcPr>
          <w:p w:rsidR="00B33556" w:rsidRPr="00941FBD" w:rsidRDefault="00B33556" w:rsidP="007B0C1C">
            <w:pPr>
              <w:jc w:val="both"/>
              <w:rPr>
                <w:rFonts w:ascii="Verdana" w:hAnsi="Verdana"/>
                <w:sz w:val="20"/>
                <w:szCs w:val="20"/>
              </w:rPr>
            </w:pPr>
          </w:p>
        </w:tc>
      </w:tr>
      <w:tr w:rsidR="00B33556" w:rsidRPr="00941FBD" w:rsidTr="0085322F">
        <w:trPr>
          <w:trHeight w:val="3857"/>
        </w:trPr>
        <w:tc>
          <w:tcPr>
            <w:tcW w:w="720" w:type="dxa"/>
            <w:vMerge/>
          </w:tcPr>
          <w:p w:rsidR="00B33556" w:rsidRPr="00E76E95" w:rsidRDefault="00B33556" w:rsidP="00CC013A">
            <w:pPr>
              <w:jc w:val="center"/>
              <w:rPr>
                <w:rFonts w:ascii="Verdana" w:hAnsi="Verdana"/>
                <w:b/>
                <w:noProof/>
                <w:sz w:val="20"/>
                <w:szCs w:val="20"/>
              </w:rPr>
            </w:pPr>
          </w:p>
        </w:tc>
        <w:tc>
          <w:tcPr>
            <w:tcW w:w="2340" w:type="dxa"/>
            <w:vMerge/>
          </w:tcPr>
          <w:p w:rsidR="00B33556" w:rsidRPr="00E76E95" w:rsidRDefault="00B33556" w:rsidP="00CC013A">
            <w:pPr>
              <w:jc w:val="both"/>
              <w:rPr>
                <w:rFonts w:ascii="Verdana" w:hAnsi="Verdana"/>
                <w:noProof/>
                <w:sz w:val="20"/>
                <w:szCs w:val="20"/>
              </w:rPr>
            </w:pPr>
          </w:p>
        </w:tc>
        <w:tc>
          <w:tcPr>
            <w:tcW w:w="4500" w:type="dxa"/>
            <w:tcBorders>
              <w:top w:val="dashed" w:sz="4" w:space="0" w:color="auto"/>
              <w:bottom w:val="dashed" w:sz="4" w:space="0" w:color="auto"/>
            </w:tcBorders>
          </w:tcPr>
          <w:p w:rsidR="00B33556" w:rsidRDefault="00B33556" w:rsidP="003374B2">
            <w:pPr>
              <w:rPr>
                <w:rFonts w:ascii="Verdana" w:hAnsi="Verdana"/>
                <w:noProof/>
                <w:sz w:val="20"/>
                <w:szCs w:val="20"/>
              </w:rPr>
            </w:pPr>
            <w:r w:rsidRPr="00F56F94">
              <w:rPr>
                <w:rFonts w:ascii="Verdana" w:hAnsi="Verdana"/>
                <w:noProof/>
                <w:sz w:val="20"/>
                <w:szCs w:val="20"/>
              </w:rPr>
              <w:br/>
              <w:t xml:space="preserve">Table 1. Contact allergy to chromium in patch tested dermatitis patients in </w:t>
            </w:r>
            <w:smartTag w:uri="urn:schemas-microsoft-com:office:smarttags" w:element="country-region">
              <w:smartTag w:uri="urn:schemas-microsoft-com:office:smarttags" w:element="place">
                <w:r w:rsidRPr="00F56F94">
                  <w:rPr>
                    <w:rFonts w:ascii="Verdana" w:hAnsi="Verdana"/>
                    <w:noProof/>
                    <w:sz w:val="20"/>
                    <w:szCs w:val="20"/>
                  </w:rPr>
                  <w:t>Sweden</w:t>
                </w:r>
              </w:smartTag>
            </w:smartTag>
            <w:r w:rsidRPr="00F56F94">
              <w:rPr>
                <w:rFonts w:ascii="Verdana" w:hAnsi="Verdana"/>
                <w:noProof/>
                <w:sz w:val="20"/>
                <w:szCs w:val="20"/>
              </w:rPr>
              <w:t xml:space="preserve"> </w:t>
            </w:r>
          </w:p>
          <w:p w:rsidR="00B33556" w:rsidRDefault="00B33556" w:rsidP="003374B2">
            <w:pPr>
              <w:rPr>
                <w:rFonts w:ascii="Verdana" w:hAnsi="Verdana"/>
                <w:noProof/>
                <w:sz w:val="20"/>
                <w:szCs w:val="20"/>
              </w:rPr>
            </w:pPr>
            <w:r w:rsidRPr="00F56F94">
              <w:rPr>
                <w:rFonts w:ascii="Verdana" w:hAnsi="Verdana"/>
                <w:noProof/>
                <w:sz w:val="20"/>
                <w:szCs w:val="20"/>
              </w:rPr>
              <w:br/>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
              <w:gridCol w:w="510"/>
              <w:gridCol w:w="510"/>
              <w:gridCol w:w="510"/>
              <w:gridCol w:w="510"/>
              <w:gridCol w:w="510"/>
              <w:gridCol w:w="510"/>
              <w:gridCol w:w="510"/>
              <w:gridCol w:w="510"/>
            </w:tblGrid>
            <w:tr w:rsidR="00B33556" w:rsidRPr="00A91651" w:rsidTr="00F11757">
              <w:trPr>
                <w:trHeight w:val="261"/>
              </w:trPr>
              <w:tc>
                <w:tcPr>
                  <w:tcW w:w="504" w:type="dxa"/>
                  <w:vMerge w:val="restart"/>
                  <w:tcBorders>
                    <w:top w:val="single" w:sz="4" w:space="0" w:color="auto"/>
                    <w:left w:val="single" w:sz="4" w:space="0" w:color="auto"/>
                    <w:bottom w:val="single" w:sz="4" w:space="0" w:color="auto"/>
                    <w:right w:val="single" w:sz="4" w:space="0" w:color="auto"/>
                  </w:tcBorders>
                  <w:vAlign w:val="center"/>
                </w:tcPr>
                <w:p w:rsidR="00B33556" w:rsidRPr="00297E67" w:rsidRDefault="00B33556" w:rsidP="00850A5C">
                  <w:pPr>
                    <w:rPr>
                      <w:sz w:val="16"/>
                      <w:szCs w:val="16"/>
                    </w:rPr>
                  </w:pPr>
                  <w:r w:rsidRPr="00297E67">
                    <w:rPr>
                      <w:sz w:val="16"/>
                      <w:szCs w:val="16"/>
                    </w:rPr>
                    <w:t>Age (yrs)</w:t>
                  </w:r>
                </w:p>
              </w:tc>
              <w:tc>
                <w:tcPr>
                  <w:tcW w:w="510" w:type="dxa"/>
                  <w:gridSpan w:val="8"/>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Pos. patch test to potassium dichromate (% of patch tested)</w:t>
                  </w:r>
                </w:p>
              </w:tc>
            </w:tr>
            <w:tr w:rsidR="00B33556" w:rsidRPr="00A91651" w:rsidTr="00F11757">
              <w:trPr>
                <w:trHeight w:val="139"/>
              </w:trPr>
              <w:tc>
                <w:tcPr>
                  <w:tcW w:w="504" w:type="dxa"/>
                  <w:vMerge/>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p>
              </w:tc>
              <w:tc>
                <w:tcPr>
                  <w:tcW w:w="510" w:type="dxa"/>
                  <w:gridSpan w:val="2"/>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1973-1980</w:t>
                  </w:r>
                </w:p>
              </w:tc>
              <w:tc>
                <w:tcPr>
                  <w:tcW w:w="510" w:type="dxa"/>
                  <w:gridSpan w:val="2"/>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1992</w:t>
                  </w:r>
                </w:p>
              </w:tc>
              <w:tc>
                <w:tcPr>
                  <w:tcW w:w="510" w:type="dxa"/>
                  <w:gridSpan w:val="2"/>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2000</w:t>
                  </w:r>
                </w:p>
              </w:tc>
              <w:tc>
                <w:tcPr>
                  <w:tcW w:w="510" w:type="dxa"/>
                  <w:gridSpan w:val="2"/>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2008-2009</w:t>
                  </w:r>
                </w:p>
              </w:tc>
            </w:tr>
            <w:tr w:rsidR="00B33556" w:rsidRPr="00A91651" w:rsidTr="00F11757">
              <w:trPr>
                <w:trHeight w:val="139"/>
              </w:trPr>
              <w:tc>
                <w:tcPr>
                  <w:tcW w:w="504" w:type="dxa"/>
                  <w:vMerge/>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p>
              </w:tc>
              <w:tc>
                <w:tcPr>
                  <w:tcW w:w="510" w:type="dxa"/>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Female</w:t>
                  </w:r>
                </w:p>
                <w:p w:rsidR="00B33556" w:rsidRPr="00297E67" w:rsidRDefault="00B33556" w:rsidP="00850A5C">
                  <w:pPr>
                    <w:rPr>
                      <w:sz w:val="16"/>
                      <w:szCs w:val="16"/>
                    </w:rPr>
                  </w:pPr>
                  <w:r w:rsidRPr="00297E67">
                    <w:rPr>
                      <w:sz w:val="16"/>
                      <w:szCs w:val="16"/>
                    </w:rPr>
                    <w:t>n=1673</w:t>
                  </w:r>
                </w:p>
              </w:tc>
              <w:tc>
                <w:tcPr>
                  <w:tcW w:w="510" w:type="dxa"/>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Male</w:t>
                  </w:r>
                </w:p>
                <w:p w:rsidR="00B33556" w:rsidRPr="00297E67" w:rsidRDefault="00B33556" w:rsidP="00850A5C">
                  <w:pPr>
                    <w:rPr>
                      <w:sz w:val="16"/>
                      <w:szCs w:val="16"/>
                    </w:rPr>
                  </w:pPr>
                  <w:r w:rsidRPr="00297E67">
                    <w:rPr>
                      <w:sz w:val="16"/>
                      <w:szCs w:val="16"/>
                    </w:rPr>
                    <w:t>n=1262</w:t>
                  </w:r>
                </w:p>
              </w:tc>
              <w:tc>
                <w:tcPr>
                  <w:tcW w:w="510" w:type="dxa"/>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Female</w:t>
                  </w:r>
                </w:p>
                <w:p w:rsidR="00B33556" w:rsidRPr="00297E67" w:rsidRDefault="00B33556" w:rsidP="00850A5C">
                  <w:pPr>
                    <w:rPr>
                      <w:sz w:val="16"/>
                      <w:szCs w:val="16"/>
                    </w:rPr>
                  </w:pPr>
                  <w:r>
                    <w:rPr>
                      <w:sz w:val="16"/>
                      <w:szCs w:val="16"/>
                    </w:rPr>
                    <w:t>n=2371</w:t>
                  </w:r>
                </w:p>
              </w:tc>
              <w:tc>
                <w:tcPr>
                  <w:tcW w:w="510" w:type="dxa"/>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Male</w:t>
                  </w:r>
                </w:p>
                <w:p w:rsidR="00B33556" w:rsidRPr="00297E67" w:rsidRDefault="00B33556" w:rsidP="00850A5C">
                  <w:pPr>
                    <w:rPr>
                      <w:sz w:val="16"/>
                      <w:szCs w:val="16"/>
                    </w:rPr>
                  </w:pPr>
                  <w:r>
                    <w:rPr>
                      <w:sz w:val="16"/>
                      <w:szCs w:val="16"/>
                    </w:rPr>
                    <w:t>n=1291</w:t>
                  </w:r>
                </w:p>
              </w:tc>
              <w:tc>
                <w:tcPr>
                  <w:tcW w:w="510" w:type="dxa"/>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Female</w:t>
                  </w:r>
                </w:p>
                <w:p w:rsidR="00B33556" w:rsidRPr="00297E67" w:rsidRDefault="00B33556" w:rsidP="00850A5C">
                  <w:pPr>
                    <w:rPr>
                      <w:sz w:val="16"/>
                      <w:szCs w:val="16"/>
                    </w:rPr>
                  </w:pPr>
                  <w:r>
                    <w:rPr>
                      <w:sz w:val="16"/>
                      <w:szCs w:val="16"/>
                    </w:rPr>
                    <w:t>n=2398</w:t>
                  </w:r>
                </w:p>
              </w:tc>
              <w:tc>
                <w:tcPr>
                  <w:tcW w:w="510" w:type="dxa"/>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Male</w:t>
                  </w:r>
                </w:p>
                <w:p w:rsidR="00B33556" w:rsidRPr="00297E67" w:rsidRDefault="00B33556" w:rsidP="00850A5C">
                  <w:pPr>
                    <w:rPr>
                      <w:sz w:val="16"/>
                      <w:szCs w:val="16"/>
                    </w:rPr>
                  </w:pPr>
                  <w:r w:rsidRPr="00297E67">
                    <w:rPr>
                      <w:sz w:val="16"/>
                      <w:szCs w:val="16"/>
                    </w:rPr>
                    <w:t>n=1392</w:t>
                  </w:r>
                </w:p>
              </w:tc>
              <w:tc>
                <w:tcPr>
                  <w:tcW w:w="510" w:type="dxa"/>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Female</w:t>
                  </w:r>
                </w:p>
                <w:p w:rsidR="00B33556" w:rsidRPr="00297E67" w:rsidRDefault="00B33556" w:rsidP="00850A5C">
                  <w:pPr>
                    <w:rPr>
                      <w:sz w:val="16"/>
                      <w:szCs w:val="16"/>
                    </w:rPr>
                  </w:pPr>
                  <w:r w:rsidRPr="00297E67">
                    <w:rPr>
                      <w:sz w:val="16"/>
                      <w:szCs w:val="16"/>
                    </w:rPr>
                    <w:t>n=</w:t>
                  </w:r>
                  <w:r w:rsidRPr="00297E67">
                    <w:rPr>
                      <w:sz w:val="16"/>
                      <w:szCs w:val="16"/>
                      <w:lang w:val="sv-SE"/>
                    </w:rPr>
                    <w:t>1993</w:t>
                  </w:r>
                </w:p>
              </w:tc>
              <w:tc>
                <w:tcPr>
                  <w:tcW w:w="510" w:type="dxa"/>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Male</w:t>
                  </w:r>
                </w:p>
                <w:p w:rsidR="00B33556" w:rsidRPr="00297E67" w:rsidRDefault="00B33556" w:rsidP="00850A5C">
                  <w:pPr>
                    <w:rPr>
                      <w:sz w:val="16"/>
                      <w:szCs w:val="16"/>
                    </w:rPr>
                  </w:pPr>
                  <w:r w:rsidRPr="00297E67">
                    <w:rPr>
                      <w:sz w:val="16"/>
                      <w:szCs w:val="16"/>
                    </w:rPr>
                    <w:t>n=</w:t>
                  </w:r>
                  <w:r w:rsidRPr="00297E67">
                    <w:rPr>
                      <w:sz w:val="16"/>
                      <w:szCs w:val="16"/>
                      <w:lang w:val="sv-SE"/>
                    </w:rPr>
                    <w:t>1119</w:t>
                  </w:r>
                </w:p>
              </w:tc>
            </w:tr>
            <w:tr w:rsidR="00B33556" w:rsidRPr="00A91651" w:rsidTr="00F11757">
              <w:trPr>
                <w:trHeight w:val="261"/>
              </w:trPr>
              <w:tc>
                <w:tcPr>
                  <w:tcW w:w="504" w:type="dxa"/>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&lt;40</w:t>
                  </w:r>
                </w:p>
              </w:tc>
              <w:tc>
                <w:tcPr>
                  <w:tcW w:w="510" w:type="dxa"/>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w:t>
                  </w:r>
                </w:p>
              </w:tc>
              <w:tc>
                <w:tcPr>
                  <w:tcW w:w="510" w:type="dxa"/>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w:t>
                  </w:r>
                </w:p>
              </w:tc>
              <w:tc>
                <w:tcPr>
                  <w:tcW w:w="510" w:type="dxa"/>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2.4</w:t>
                  </w:r>
                </w:p>
              </w:tc>
              <w:tc>
                <w:tcPr>
                  <w:tcW w:w="510" w:type="dxa"/>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2.8</w:t>
                  </w:r>
                </w:p>
              </w:tc>
              <w:tc>
                <w:tcPr>
                  <w:tcW w:w="510" w:type="dxa"/>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3.3</w:t>
                  </w:r>
                </w:p>
              </w:tc>
              <w:tc>
                <w:tcPr>
                  <w:tcW w:w="510" w:type="dxa"/>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2.5</w:t>
                  </w:r>
                </w:p>
              </w:tc>
              <w:tc>
                <w:tcPr>
                  <w:tcW w:w="510" w:type="dxa"/>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4.8</w:t>
                  </w:r>
                </w:p>
              </w:tc>
              <w:tc>
                <w:tcPr>
                  <w:tcW w:w="510" w:type="dxa"/>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4.1</w:t>
                  </w:r>
                </w:p>
              </w:tc>
            </w:tr>
            <w:tr w:rsidR="00B33556" w:rsidRPr="00A91651" w:rsidTr="00F11757">
              <w:trPr>
                <w:trHeight w:val="247"/>
              </w:trPr>
              <w:tc>
                <w:tcPr>
                  <w:tcW w:w="504" w:type="dxa"/>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≥40</w:t>
                  </w:r>
                </w:p>
              </w:tc>
              <w:tc>
                <w:tcPr>
                  <w:tcW w:w="510" w:type="dxa"/>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w:t>
                  </w:r>
                </w:p>
              </w:tc>
              <w:tc>
                <w:tcPr>
                  <w:tcW w:w="510" w:type="dxa"/>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w:t>
                  </w:r>
                </w:p>
              </w:tc>
              <w:tc>
                <w:tcPr>
                  <w:tcW w:w="510" w:type="dxa"/>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4.0</w:t>
                  </w:r>
                </w:p>
              </w:tc>
              <w:tc>
                <w:tcPr>
                  <w:tcW w:w="510" w:type="dxa"/>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6.7</w:t>
                  </w:r>
                </w:p>
              </w:tc>
              <w:tc>
                <w:tcPr>
                  <w:tcW w:w="510" w:type="dxa"/>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5.0</w:t>
                  </w:r>
                </w:p>
              </w:tc>
              <w:tc>
                <w:tcPr>
                  <w:tcW w:w="510" w:type="dxa"/>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5.7</w:t>
                  </w:r>
                </w:p>
              </w:tc>
              <w:tc>
                <w:tcPr>
                  <w:tcW w:w="510" w:type="dxa"/>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5.9</w:t>
                  </w:r>
                </w:p>
              </w:tc>
              <w:tc>
                <w:tcPr>
                  <w:tcW w:w="510" w:type="dxa"/>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5.1</w:t>
                  </w:r>
                </w:p>
              </w:tc>
            </w:tr>
            <w:tr w:rsidR="00B33556" w:rsidRPr="00A91651" w:rsidTr="00F11757">
              <w:trPr>
                <w:trHeight w:val="261"/>
              </w:trPr>
              <w:tc>
                <w:tcPr>
                  <w:tcW w:w="504" w:type="dxa"/>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All</w:t>
                  </w:r>
                </w:p>
              </w:tc>
              <w:tc>
                <w:tcPr>
                  <w:tcW w:w="510" w:type="dxa"/>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6.3</w:t>
                  </w:r>
                </w:p>
              </w:tc>
              <w:tc>
                <w:tcPr>
                  <w:tcW w:w="510" w:type="dxa"/>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10.1</w:t>
                  </w:r>
                </w:p>
              </w:tc>
              <w:tc>
                <w:tcPr>
                  <w:tcW w:w="510" w:type="dxa"/>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3.2</w:t>
                  </w:r>
                </w:p>
              </w:tc>
              <w:tc>
                <w:tcPr>
                  <w:tcW w:w="510" w:type="dxa"/>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4.6</w:t>
                  </w:r>
                </w:p>
              </w:tc>
              <w:tc>
                <w:tcPr>
                  <w:tcW w:w="510" w:type="dxa"/>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4.2</w:t>
                  </w:r>
                </w:p>
              </w:tc>
              <w:tc>
                <w:tcPr>
                  <w:tcW w:w="510" w:type="dxa"/>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4.1</w:t>
                  </w:r>
                </w:p>
              </w:tc>
              <w:tc>
                <w:tcPr>
                  <w:tcW w:w="510" w:type="dxa"/>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5.4</w:t>
                  </w:r>
                </w:p>
              </w:tc>
              <w:tc>
                <w:tcPr>
                  <w:tcW w:w="510" w:type="dxa"/>
                  <w:tcBorders>
                    <w:top w:val="single" w:sz="4" w:space="0" w:color="auto"/>
                    <w:left w:val="single" w:sz="4" w:space="0" w:color="auto"/>
                    <w:bottom w:val="single" w:sz="4" w:space="0" w:color="auto"/>
                    <w:right w:val="single" w:sz="4" w:space="0" w:color="auto"/>
                  </w:tcBorders>
                </w:tcPr>
                <w:p w:rsidR="00B33556" w:rsidRPr="00297E67" w:rsidRDefault="00B33556" w:rsidP="00850A5C">
                  <w:pPr>
                    <w:rPr>
                      <w:sz w:val="16"/>
                      <w:szCs w:val="16"/>
                    </w:rPr>
                  </w:pPr>
                  <w:r w:rsidRPr="00297E67">
                    <w:rPr>
                      <w:sz w:val="16"/>
                      <w:szCs w:val="16"/>
                    </w:rPr>
                    <w:t>4.6</w:t>
                  </w:r>
                </w:p>
              </w:tc>
            </w:tr>
          </w:tbl>
          <w:p w:rsidR="00B33556" w:rsidRPr="00F56F94" w:rsidRDefault="00B33556" w:rsidP="003374B2">
            <w:pPr>
              <w:rPr>
                <w:rFonts w:ascii="Verdana" w:hAnsi="Verdana"/>
                <w:noProof/>
                <w:sz w:val="20"/>
                <w:szCs w:val="20"/>
              </w:rPr>
            </w:pPr>
          </w:p>
        </w:tc>
        <w:tc>
          <w:tcPr>
            <w:tcW w:w="3060" w:type="dxa"/>
            <w:tcBorders>
              <w:top w:val="dashed" w:sz="4" w:space="0" w:color="auto"/>
              <w:bottom w:val="dashed" w:sz="4" w:space="0" w:color="auto"/>
            </w:tcBorders>
          </w:tcPr>
          <w:p w:rsidR="00B33556" w:rsidRDefault="00B33556" w:rsidP="003F6CA2">
            <w:pPr>
              <w:rPr>
                <w:rFonts w:ascii="Verdana" w:hAnsi="Verdana"/>
                <w:sz w:val="20"/>
                <w:szCs w:val="20"/>
              </w:rPr>
            </w:pPr>
          </w:p>
        </w:tc>
        <w:tc>
          <w:tcPr>
            <w:tcW w:w="2880" w:type="dxa"/>
            <w:tcBorders>
              <w:top w:val="dashed" w:sz="4" w:space="0" w:color="auto"/>
              <w:bottom w:val="dashed" w:sz="4" w:space="0" w:color="auto"/>
            </w:tcBorders>
          </w:tcPr>
          <w:p w:rsidR="00B33556" w:rsidRPr="00535AC2" w:rsidRDefault="00B33556" w:rsidP="007B0C1C">
            <w:pPr>
              <w:jc w:val="both"/>
              <w:rPr>
                <w:rFonts w:ascii="Verdana" w:hAnsi="Verdana"/>
                <w:color w:val="FF0000"/>
                <w:sz w:val="20"/>
                <w:szCs w:val="20"/>
              </w:rPr>
            </w:pPr>
          </w:p>
        </w:tc>
        <w:tc>
          <w:tcPr>
            <w:tcW w:w="1800" w:type="dxa"/>
            <w:tcBorders>
              <w:top w:val="dashed" w:sz="4" w:space="0" w:color="auto"/>
              <w:bottom w:val="dashed" w:sz="4" w:space="0" w:color="auto"/>
            </w:tcBorders>
          </w:tcPr>
          <w:p w:rsidR="00B33556" w:rsidRPr="00941FBD" w:rsidRDefault="00B33556" w:rsidP="007B0C1C">
            <w:pPr>
              <w:jc w:val="both"/>
              <w:rPr>
                <w:rFonts w:ascii="Verdana" w:hAnsi="Verdana"/>
                <w:sz w:val="20"/>
                <w:szCs w:val="20"/>
              </w:rPr>
            </w:pPr>
          </w:p>
        </w:tc>
      </w:tr>
      <w:tr w:rsidR="00B33556" w:rsidRPr="00941FBD" w:rsidTr="00F56F94">
        <w:trPr>
          <w:trHeight w:val="2220"/>
        </w:trPr>
        <w:tc>
          <w:tcPr>
            <w:tcW w:w="720" w:type="dxa"/>
            <w:vMerge/>
          </w:tcPr>
          <w:p w:rsidR="00B33556" w:rsidRPr="00E76E95" w:rsidRDefault="00B33556" w:rsidP="00CC013A">
            <w:pPr>
              <w:jc w:val="center"/>
              <w:rPr>
                <w:rFonts w:ascii="Verdana" w:hAnsi="Verdana"/>
                <w:b/>
                <w:noProof/>
                <w:sz w:val="20"/>
                <w:szCs w:val="20"/>
              </w:rPr>
            </w:pPr>
          </w:p>
        </w:tc>
        <w:tc>
          <w:tcPr>
            <w:tcW w:w="2340" w:type="dxa"/>
            <w:vMerge/>
          </w:tcPr>
          <w:p w:rsidR="00B33556" w:rsidRPr="00E76E95" w:rsidRDefault="00B33556" w:rsidP="00CC013A">
            <w:pPr>
              <w:jc w:val="both"/>
              <w:rPr>
                <w:rFonts w:ascii="Verdana" w:hAnsi="Verdana"/>
                <w:noProof/>
                <w:sz w:val="20"/>
                <w:szCs w:val="20"/>
              </w:rPr>
            </w:pPr>
          </w:p>
        </w:tc>
        <w:tc>
          <w:tcPr>
            <w:tcW w:w="4500" w:type="dxa"/>
            <w:tcBorders>
              <w:top w:val="dashed" w:sz="4" w:space="0" w:color="auto"/>
              <w:bottom w:val="dashed" w:sz="4" w:space="0" w:color="auto"/>
            </w:tcBorders>
          </w:tcPr>
          <w:p w:rsidR="00B33556" w:rsidRPr="00F56F94" w:rsidRDefault="00B33556" w:rsidP="00C2714A">
            <w:pPr>
              <w:jc w:val="both"/>
              <w:rPr>
                <w:rFonts w:ascii="Verdana" w:hAnsi="Verdana"/>
                <w:noProof/>
                <w:sz w:val="20"/>
                <w:szCs w:val="20"/>
              </w:rPr>
            </w:pPr>
            <w:r w:rsidRPr="00F56F94">
              <w:rPr>
                <w:rFonts w:ascii="Verdana" w:hAnsi="Verdana"/>
                <w:noProof/>
                <w:sz w:val="20"/>
                <w:szCs w:val="20"/>
              </w:rPr>
              <w:t xml:space="preserve"> </w:t>
            </w:r>
            <w:r w:rsidRPr="00F56F94">
              <w:rPr>
                <w:rFonts w:ascii="Verdana" w:hAnsi="Verdana"/>
                <w:noProof/>
                <w:sz w:val="20"/>
                <w:szCs w:val="20"/>
              </w:rPr>
              <w:br/>
              <w:t xml:space="preserve">n = number of patch tested dermatitis patients, female and male respectively </w:t>
            </w:r>
            <w:r w:rsidRPr="00F56F94">
              <w:rPr>
                <w:rFonts w:ascii="Verdana" w:hAnsi="Verdana"/>
                <w:noProof/>
                <w:sz w:val="20"/>
                <w:szCs w:val="20"/>
              </w:rPr>
              <w:br/>
              <w:t xml:space="preserve">1973-1980 = data from two university hospital clinics in </w:t>
            </w:r>
            <w:smartTag w:uri="urn:schemas-microsoft-com:office:smarttags" w:element="City">
              <w:smartTag w:uri="urn:schemas-microsoft-com:office:smarttags" w:element="place">
                <w:r w:rsidRPr="00F56F94">
                  <w:rPr>
                    <w:rFonts w:ascii="Verdana" w:hAnsi="Verdana"/>
                    <w:noProof/>
                    <w:sz w:val="20"/>
                    <w:szCs w:val="20"/>
                  </w:rPr>
                  <w:t>Stockholm</w:t>
                </w:r>
              </w:smartTag>
            </w:smartTag>
            <w:r w:rsidRPr="00F56F94">
              <w:rPr>
                <w:rFonts w:ascii="Verdana" w:hAnsi="Verdana"/>
                <w:noProof/>
                <w:sz w:val="20"/>
                <w:szCs w:val="20"/>
              </w:rPr>
              <w:t xml:space="preserve">; 1992 and 2000 = data from 9 university hospital clinics (Lindberg et al. 2007); 2008-2009 = data from six university hospital clinics (Swedish National Patch Test Register 2012) </w:t>
            </w:r>
          </w:p>
        </w:tc>
        <w:tc>
          <w:tcPr>
            <w:tcW w:w="3060" w:type="dxa"/>
            <w:tcBorders>
              <w:top w:val="dashed" w:sz="4" w:space="0" w:color="auto"/>
              <w:bottom w:val="dashed" w:sz="4" w:space="0" w:color="auto"/>
            </w:tcBorders>
          </w:tcPr>
          <w:p w:rsidR="00B33556" w:rsidRDefault="00B33556" w:rsidP="003F6CA2">
            <w:pPr>
              <w:rPr>
                <w:rFonts w:ascii="Verdana" w:hAnsi="Verdana"/>
                <w:sz w:val="20"/>
                <w:szCs w:val="20"/>
              </w:rPr>
            </w:pPr>
          </w:p>
        </w:tc>
        <w:tc>
          <w:tcPr>
            <w:tcW w:w="2880" w:type="dxa"/>
            <w:tcBorders>
              <w:top w:val="dashed" w:sz="4" w:space="0" w:color="auto"/>
              <w:bottom w:val="dashed" w:sz="4" w:space="0" w:color="auto"/>
            </w:tcBorders>
          </w:tcPr>
          <w:p w:rsidR="00B33556" w:rsidRPr="00535AC2" w:rsidRDefault="00B33556" w:rsidP="007B0C1C">
            <w:pPr>
              <w:jc w:val="both"/>
              <w:rPr>
                <w:rFonts w:ascii="Verdana" w:hAnsi="Verdana"/>
                <w:color w:val="FF0000"/>
                <w:sz w:val="20"/>
                <w:szCs w:val="20"/>
              </w:rPr>
            </w:pPr>
          </w:p>
        </w:tc>
        <w:tc>
          <w:tcPr>
            <w:tcW w:w="1800" w:type="dxa"/>
            <w:tcBorders>
              <w:top w:val="dashed" w:sz="4" w:space="0" w:color="auto"/>
              <w:bottom w:val="dashed" w:sz="4" w:space="0" w:color="auto"/>
            </w:tcBorders>
          </w:tcPr>
          <w:p w:rsidR="00B33556" w:rsidRPr="00941FBD" w:rsidRDefault="00B33556" w:rsidP="007B0C1C">
            <w:pPr>
              <w:jc w:val="both"/>
              <w:rPr>
                <w:rFonts w:ascii="Verdana" w:hAnsi="Verdana"/>
                <w:sz w:val="20"/>
                <w:szCs w:val="20"/>
              </w:rPr>
            </w:pPr>
          </w:p>
        </w:tc>
      </w:tr>
      <w:tr w:rsidR="00B33556" w:rsidRPr="00941FBD" w:rsidTr="00F56F94">
        <w:trPr>
          <w:trHeight w:val="1695"/>
        </w:trPr>
        <w:tc>
          <w:tcPr>
            <w:tcW w:w="720" w:type="dxa"/>
            <w:vMerge/>
          </w:tcPr>
          <w:p w:rsidR="00B33556" w:rsidRPr="00E76E95" w:rsidRDefault="00B33556" w:rsidP="00CC013A">
            <w:pPr>
              <w:jc w:val="center"/>
              <w:rPr>
                <w:rFonts w:ascii="Verdana" w:hAnsi="Verdana"/>
                <w:b/>
                <w:noProof/>
                <w:sz w:val="20"/>
                <w:szCs w:val="20"/>
              </w:rPr>
            </w:pPr>
          </w:p>
        </w:tc>
        <w:tc>
          <w:tcPr>
            <w:tcW w:w="2340" w:type="dxa"/>
            <w:vMerge/>
          </w:tcPr>
          <w:p w:rsidR="00B33556" w:rsidRPr="00E76E95" w:rsidRDefault="00B33556" w:rsidP="00CC013A">
            <w:pPr>
              <w:jc w:val="both"/>
              <w:rPr>
                <w:rFonts w:ascii="Verdana" w:hAnsi="Verdana"/>
                <w:noProof/>
                <w:sz w:val="20"/>
                <w:szCs w:val="20"/>
              </w:rPr>
            </w:pPr>
          </w:p>
        </w:tc>
        <w:tc>
          <w:tcPr>
            <w:tcW w:w="4500" w:type="dxa"/>
            <w:tcBorders>
              <w:top w:val="dashed" w:sz="4" w:space="0" w:color="auto"/>
              <w:bottom w:val="dashed" w:sz="4" w:space="0" w:color="auto"/>
            </w:tcBorders>
          </w:tcPr>
          <w:p w:rsidR="00B33556" w:rsidRPr="00F56F94" w:rsidRDefault="00B33556" w:rsidP="00F56F94">
            <w:pPr>
              <w:jc w:val="both"/>
              <w:rPr>
                <w:rFonts w:ascii="Verdana" w:hAnsi="Verdana"/>
                <w:noProof/>
                <w:sz w:val="20"/>
                <w:szCs w:val="20"/>
              </w:rPr>
            </w:pPr>
            <w:r w:rsidRPr="00F56F94">
              <w:rPr>
                <w:rFonts w:ascii="Verdana" w:hAnsi="Verdana"/>
                <w:noProof/>
                <w:sz w:val="20"/>
                <w:szCs w:val="20"/>
              </w:rPr>
              <w:t xml:space="preserve">A restriction of chromium </w:t>
            </w:r>
            <w:r w:rsidR="007E0D3C">
              <w:rPr>
                <w:rFonts w:ascii="Verdana" w:hAnsi="Verdana"/>
                <w:noProof/>
                <w:sz w:val="20"/>
                <w:szCs w:val="20"/>
              </w:rPr>
              <w:t>(</w:t>
            </w:r>
            <w:r w:rsidRPr="00F56F94">
              <w:rPr>
                <w:rFonts w:ascii="Verdana" w:hAnsi="Verdana"/>
                <w:noProof/>
                <w:sz w:val="20"/>
                <w:szCs w:val="20"/>
              </w:rPr>
              <w:t>VI</w:t>
            </w:r>
            <w:r w:rsidR="007E0D3C">
              <w:rPr>
                <w:rFonts w:ascii="Verdana" w:hAnsi="Verdana"/>
                <w:noProof/>
                <w:sz w:val="20"/>
                <w:szCs w:val="20"/>
              </w:rPr>
              <w:t>)</w:t>
            </w:r>
            <w:r w:rsidRPr="00F56F94">
              <w:rPr>
                <w:rFonts w:ascii="Verdana" w:hAnsi="Verdana"/>
                <w:noProof/>
                <w:sz w:val="20"/>
                <w:szCs w:val="20"/>
              </w:rPr>
              <w:t xml:space="preserve"> in cement was introduced in </w:t>
            </w:r>
            <w:smartTag w:uri="urn:schemas-microsoft-com:office:smarttags" w:element="place">
              <w:smartTag w:uri="urn:schemas-microsoft-com:office:smarttags" w:element="country-region">
                <w:r w:rsidRPr="00F56F94">
                  <w:rPr>
                    <w:rFonts w:ascii="Verdana" w:hAnsi="Verdana"/>
                    <w:noProof/>
                    <w:sz w:val="20"/>
                    <w:szCs w:val="20"/>
                  </w:rPr>
                  <w:t>Sweden</w:t>
                </w:r>
              </w:smartTag>
            </w:smartTag>
            <w:r w:rsidRPr="00F56F94">
              <w:rPr>
                <w:rFonts w:ascii="Verdana" w:hAnsi="Verdana"/>
                <w:noProof/>
                <w:sz w:val="20"/>
                <w:szCs w:val="20"/>
              </w:rPr>
              <w:t xml:space="preserve"> in 1989. Iron sulfate has however since 1983 been added to all cement manufactured in </w:t>
            </w:r>
            <w:smartTag w:uri="urn:schemas-microsoft-com:office:smarttags" w:element="place">
              <w:smartTag w:uri="urn:schemas-microsoft-com:office:smarttags" w:element="country-region">
                <w:r w:rsidRPr="00F56F94">
                  <w:rPr>
                    <w:rFonts w:ascii="Verdana" w:hAnsi="Verdana"/>
                    <w:noProof/>
                    <w:sz w:val="20"/>
                    <w:szCs w:val="20"/>
                  </w:rPr>
                  <w:t>Sweden</w:t>
                </w:r>
              </w:smartTag>
            </w:smartTag>
            <w:r w:rsidRPr="00F56F94">
              <w:rPr>
                <w:rFonts w:ascii="Verdana" w:hAnsi="Verdana"/>
                <w:noProof/>
                <w:sz w:val="20"/>
                <w:szCs w:val="20"/>
              </w:rPr>
              <w:t xml:space="preserve">, to reduce chromium </w:t>
            </w:r>
            <w:r w:rsidR="007E0D3C">
              <w:rPr>
                <w:rFonts w:ascii="Verdana" w:hAnsi="Verdana"/>
                <w:noProof/>
                <w:sz w:val="20"/>
                <w:szCs w:val="20"/>
              </w:rPr>
              <w:t>(</w:t>
            </w:r>
            <w:r w:rsidRPr="00F56F94">
              <w:rPr>
                <w:rFonts w:ascii="Verdana" w:hAnsi="Verdana"/>
                <w:noProof/>
                <w:sz w:val="20"/>
                <w:szCs w:val="20"/>
              </w:rPr>
              <w:t>VI</w:t>
            </w:r>
            <w:r w:rsidR="007E0D3C">
              <w:rPr>
                <w:rFonts w:ascii="Verdana" w:hAnsi="Verdana"/>
                <w:noProof/>
                <w:sz w:val="20"/>
                <w:szCs w:val="20"/>
              </w:rPr>
              <w:t>)</w:t>
            </w:r>
            <w:r w:rsidRPr="00F56F94">
              <w:rPr>
                <w:rFonts w:ascii="Verdana" w:hAnsi="Verdana"/>
                <w:noProof/>
                <w:sz w:val="20"/>
                <w:szCs w:val="20"/>
              </w:rPr>
              <w:t>. This has contributed much to reducing chromium allergy in males.</w:t>
            </w:r>
          </w:p>
        </w:tc>
        <w:tc>
          <w:tcPr>
            <w:tcW w:w="3060" w:type="dxa"/>
            <w:tcBorders>
              <w:top w:val="dashed" w:sz="4" w:space="0" w:color="auto"/>
              <w:bottom w:val="dashed" w:sz="4" w:space="0" w:color="auto"/>
            </w:tcBorders>
          </w:tcPr>
          <w:p w:rsidR="00B33556" w:rsidRDefault="00B33556" w:rsidP="003F6CA2">
            <w:pPr>
              <w:rPr>
                <w:rFonts w:ascii="Verdana" w:hAnsi="Verdana"/>
                <w:sz w:val="20"/>
                <w:szCs w:val="20"/>
              </w:rPr>
            </w:pPr>
          </w:p>
        </w:tc>
        <w:tc>
          <w:tcPr>
            <w:tcW w:w="2880" w:type="dxa"/>
            <w:tcBorders>
              <w:top w:val="dashed" w:sz="4" w:space="0" w:color="auto"/>
              <w:bottom w:val="dashed" w:sz="4" w:space="0" w:color="auto"/>
            </w:tcBorders>
          </w:tcPr>
          <w:p w:rsidR="00B33556" w:rsidRPr="00F91F88" w:rsidRDefault="0085322F" w:rsidP="007B0C1C">
            <w:pPr>
              <w:jc w:val="both"/>
              <w:rPr>
                <w:rFonts w:ascii="Verdana" w:hAnsi="Verdana"/>
                <w:sz w:val="20"/>
                <w:szCs w:val="20"/>
              </w:rPr>
            </w:pPr>
            <w:r w:rsidRPr="00F91F88">
              <w:rPr>
                <w:rFonts w:ascii="Verdana" w:hAnsi="Verdana"/>
                <w:sz w:val="20"/>
                <w:szCs w:val="20"/>
              </w:rPr>
              <w:t>Noted.</w:t>
            </w:r>
          </w:p>
        </w:tc>
        <w:tc>
          <w:tcPr>
            <w:tcW w:w="1800" w:type="dxa"/>
            <w:tcBorders>
              <w:top w:val="dashed" w:sz="4" w:space="0" w:color="auto"/>
              <w:bottom w:val="dashed" w:sz="4" w:space="0" w:color="auto"/>
            </w:tcBorders>
          </w:tcPr>
          <w:p w:rsidR="00B33556" w:rsidRPr="00941FBD" w:rsidRDefault="00B33556" w:rsidP="007B0C1C">
            <w:pPr>
              <w:jc w:val="both"/>
              <w:rPr>
                <w:rFonts w:ascii="Verdana" w:hAnsi="Verdana"/>
                <w:sz w:val="20"/>
                <w:szCs w:val="20"/>
              </w:rPr>
            </w:pPr>
          </w:p>
        </w:tc>
      </w:tr>
      <w:tr w:rsidR="00B33556" w:rsidRPr="00941FBD" w:rsidTr="00F56F94">
        <w:trPr>
          <w:trHeight w:val="2415"/>
        </w:trPr>
        <w:tc>
          <w:tcPr>
            <w:tcW w:w="720" w:type="dxa"/>
            <w:vMerge/>
          </w:tcPr>
          <w:p w:rsidR="00B33556" w:rsidRPr="00E76E95" w:rsidRDefault="00B33556" w:rsidP="00CC013A">
            <w:pPr>
              <w:jc w:val="center"/>
              <w:rPr>
                <w:rFonts w:ascii="Verdana" w:hAnsi="Verdana"/>
                <w:b/>
                <w:noProof/>
                <w:sz w:val="20"/>
                <w:szCs w:val="20"/>
              </w:rPr>
            </w:pPr>
          </w:p>
        </w:tc>
        <w:tc>
          <w:tcPr>
            <w:tcW w:w="2340" w:type="dxa"/>
            <w:vMerge/>
          </w:tcPr>
          <w:p w:rsidR="00B33556" w:rsidRPr="00E76E95" w:rsidRDefault="00B33556" w:rsidP="00CC013A">
            <w:pPr>
              <w:jc w:val="both"/>
              <w:rPr>
                <w:rFonts w:ascii="Verdana" w:hAnsi="Verdana"/>
                <w:noProof/>
                <w:sz w:val="20"/>
                <w:szCs w:val="20"/>
              </w:rPr>
            </w:pPr>
          </w:p>
        </w:tc>
        <w:tc>
          <w:tcPr>
            <w:tcW w:w="4500" w:type="dxa"/>
            <w:tcBorders>
              <w:top w:val="dashed" w:sz="4" w:space="0" w:color="auto"/>
              <w:bottom w:val="dashed" w:sz="4" w:space="0" w:color="auto"/>
            </w:tcBorders>
          </w:tcPr>
          <w:p w:rsidR="00B33556" w:rsidRPr="00F56F94" w:rsidRDefault="00B33556" w:rsidP="00F56F94">
            <w:pPr>
              <w:jc w:val="both"/>
              <w:rPr>
                <w:rFonts w:ascii="Verdana" w:hAnsi="Verdana"/>
                <w:noProof/>
                <w:sz w:val="20"/>
                <w:szCs w:val="20"/>
              </w:rPr>
            </w:pPr>
            <w:r w:rsidRPr="00F56F94">
              <w:rPr>
                <w:rFonts w:ascii="Verdana" w:hAnsi="Verdana"/>
                <w:noProof/>
                <w:sz w:val="20"/>
                <w:szCs w:val="20"/>
              </w:rPr>
              <w:t xml:space="preserve"> </w:t>
            </w:r>
            <w:r w:rsidRPr="00F56F94">
              <w:rPr>
                <w:rFonts w:ascii="Verdana" w:hAnsi="Verdana"/>
                <w:noProof/>
                <w:sz w:val="20"/>
                <w:szCs w:val="20"/>
              </w:rPr>
              <w:br/>
              <w:t xml:space="preserve">Taken together, Swedish data show that chromium allergy is common in females and males, and that other exposure than to chromium VI in cement must be important </w:t>
            </w:r>
            <w:smartTag w:uri="urn:schemas-microsoft-com:office:smarttags" w:element="PersonName">
              <w:r w:rsidRPr="00F56F94">
                <w:rPr>
                  <w:rFonts w:ascii="Verdana" w:hAnsi="Verdana"/>
                  <w:noProof/>
                  <w:sz w:val="20"/>
                  <w:szCs w:val="20"/>
                </w:rPr>
                <w:t>ca</w:t>
              </w:r>
            </w:smartTag>
            <w:r w:rsidRPr="00F56F94">
              <w:rPr>
                <w:rFonts w:ascii="Verdana" w:hAnsi="Verdana"/>
                <w:noProof/>
                <w:sz w:val="20"/>
                <w:szCs w:val="20"/>
              </w:rPr>
              <w:t xml:space="preserve">uses. </w:t>
            </w:r>
            <w:r w:rsidRPr="00F56F94">
              <w:rPr>
                <w:rFonts w:ascii="Verdana" w:hAnsi="Verdana"/>
                <w:noProof/>
                <w:sz w:val="20"/>
                <w:szCs w:val="20"/>
              </w:rPr>
              <w:br/>
              <w:t xml:space="preserve">Some recently published scientific studies add further evidence in support of a restriction (Geier et al. 2011, Landeck et al. 2012, Thyssen et al. 2012, Uter et al. 2012). </w:t>
            </w:r>
          </w:p>
        </w:tc>
        <w:tc>
          <w:tcPr>
            <w:tcW w:w="3060" w:type="dxa"/>
            <w:tcBorders>
              <w:top w:val="dashed" w:sz="4" w:space="0" w:color="auto"/>
              <w:bottom w:val="dashed" w:sz="4" w:space="0" w:color="auto"/>
            </w:tcBorders>
          </w:tcPr>
          <w:p w:rsidR="00B33556" w:rsidRDefault="00B33556" w:rsidP="003F6CA2">
            <w:pPr>
              <w:rPr>
                <w:rFonts w:ascii="Verdana" w:hAnsi="Verdana"/>
                <w:sz w:val="20"/>
                <w:szCs w:val="20"/>
              </w:rPr>
            </w:pPr>
          </w:p>
        </w:tc>
        <w:tc>
          <w:tcPr>
            <w:tcW w:w="2880" w:type="dxa"/>
            <w:tcBorders>
              <w:top w:val="dashed" w:sz="4" w:space="0" w:color="auto"/>
              <w:bottom w:val="dashed" w:sz="4" w:space="0" w:color="auto"/>
            </w:tcBorders>
          </w:tcPr>
          <w:p w:rsidR="00B33556" w:rsidRPr="00F91F88" w:rsidRDefault="0085322F" w:rsidP="007B0C1C">
            <w:pPr>
              <w:jc w:val="both"/>
              <w:rPr>
                <w:rFonts w:ascii="Verdana" w:hAnsi="Verdana"/>
                <w:sz w:val="20"/>
                <w:szCs w:val="20"/>
              </w:rPr>
            </w:pPr>
            <w:r w:rsidRPr="00F91F88">
              <w:rPr>
                <w:rFonts w:ascii="Verdana" w:hAnsi="Verdana"/>
                <w:sz w:val="20"/>
                <w:szCs w:val="20"/>
              </w:rPr>
              <w:t xml:space="preserve">Thank you for this supportive information. </w:t>
            </w:r>
          </w:p>
        </w:tc>
        <w:tc>
          <w:tcPr>
            <w:tcW w:w="1800" w:type="dxa"/>
            <w:tcBorders>
              <w:top w:val="dashed" w:sz="4" w:space="0" w:color="auto"/>
              <w:bottom w:val="dashed" w:sz="4" w:space="0" w:color="auto"/>
            </w:tcBorders>
          </w:tcPr>
          <w:p w:rsidR="00B33556" w:rsidRPr="00941FBD" w:rsidRDefault="00B33556" w:rsidP="007B0C1C">
            <w:pPr>
              <w:jc w:val="both"/>
              <w:rPr>
                <w:rFonts w:ascii="Verdana" w:hAnsi="Verdana"/>
                <w:sz w:val="20"/>
                <w:szCs w:val="20"/>
              </w:rPr>
            </w:pPr>
          </w:p>
        </w:tc>
      </w:tr>
      <w:tr w:rsidR="00B33556" w:rsidRPr="00941FBD" w:rsidTr="00F56F94">
        <w:trPr>
          <w:trHeight w:val="3315"/>
        </w:trPr>
        <w:tc>
          <w:tcPr>
            <w:tcW w:w="720" w:type="dxa"/>
            <w:vMerge/>
          </w:tcPr>
          <w:p w:rsidR="00B33556" w:rsidRPr="00E76E95" w:rsidRDefault="00B33556" w:rsidP="00CC013A">
            <w:pPr>
              <w:jc w:val="center"/>
              <w:rPr>
                <w:rFonts w:ascii="Verdana" w:hAnsi="Verdana"/>
                <w:b/>
                <w:noProof/>
                <w:sz w:val="20"/>
                <w:szCs w:val="20"/>
              </w:rPr>
            </w:pPr>
          </w:p>
        </w:tc>
        <w:tc>
          <w:tcPr>
            <w:tcW w:w="2340" w:type="dxa"/>
            <w:vMerge/>
          </w:tcPr>
          <w:p w:rsidR="00B33556" w:rsidRPr="00E76E95" w:rsidRDefault="00B33556" w:rsidP="00CC013A">
            <w:pPr>
              <w:jc w:val="both"/>
              <w:rPr>
                <w:rFonts w:ascii="Verdana" w:hAnsi="Verdana"/>
                <w:noProof/>
                <w:sz w:val="20"/>
                <w:szCs w:val="20"/>
              </w:rPr>
            </w:pPr>
          </w:p>
        </w:tc>
        <w:tc>
          <w:tcPr>
            <w:tcW w:w="4500" w:type="dxa"/>
            <w:tcBorders>
              <w:top w:val="dashed" w:sz="4" w:space="0" w:color="auto"/>
              <w:bottom w:val="dashed" w:sz="4" w:space="0" w:color="auto"/>
            </w:tcBorders>
          </w:tcPr>
          <w:p w:rsidR="0085322F" w:rsidRDefault="00B33556" w:rsidP="00F56F94">
            <w:pPr>
              <w:jc w:val="both"/>
              <w:rPr>
                <w:rFonts w:ascii="Verdana" w:hAnsi="Verdana"/>
                <w:noProof/>
                <w:sz w:val="20"/>
                <w:szCs w:val="20"/>
              </w:rPr>
            </w:pPr>
            <w:r w:rsidRPr="00F56F94">
              <w:rPr>
                <w:rFonts w:ascii="Verdana" w:hAnsi="Verdana"/>
                <w:noProof/>
                <w:sz w:val="20"/>
                <w:szCs w:val="20"/>
              </w:rPr>
              <w:br/>
              <w:t xml:space="preserve">References </w:t>
            </w:r>
            <w:r w:rsidRPr="00F56F94">
              <w:rPr>
                <w:rFonts w:ascii="Verdana" w:hAnsi="Verdana"/>
                <w:noProof/>
                <w:sz w:val="20"/>
                <w:szCs w:val="20"/>
              </w:rPr>
              <w:br/>
              <w:t xml:space="preserve">Geier J, Krautheim A, Uter W, Lessmann H, Schnuch A. Occupational contact allergy in the building trade in </w:t>
            </w:r>
            <w:smartTag w:uri="urn:schemas-microsoft-com:office:smarttags" w:element="country-region">
              <w:smartTag w:uri="urn:schemas-microsoft-com:office:smarttags" w:element="place">
                <w:r w:rsidRPr="00F56F94">
                  <w:rPr>
                    <w:rFonts w:ascii="Verdana" w:hAnsi="Verdana"/>
                    <w:noProof/>
                    <w:sz w:val="20"/>
                    <w:szCs w:val="20"/>
                  </w:rPr>
                  <w:t>Germany</w:t>
                </w:r>
              </w:smartTag>
            </w:smartTag>
            <w:r w:rsidRPr="00F56F94">
              <w:rPr>
                <w:rFonts w:ascii="Verdana" w:hAnsi="Verdana"/>
                <w:noProof/>
                <w:sz w:val="20"/>
                <w:szCs w:val="20"/>
              </w:rPr>
              <w:t xml:space="preserve">: influence of preventive measures and changing exposure. Int Arch Occup Environ Health. 2011 Apr;84(4):403-11. </w:t>
            </w:r>
            <w:r w:rsidRPr="00F56F94">
              <w:rPr>
                <w:rFonts w:ascii="Verdana" w:hAnsi="Verdana"/>
                <w:noProof/>
                <w:sz w:val="20"/>
                <w:szCs w:val="20"/>
              </w:rPr>
              <w:br/>
            </w:r>
          </w:p>
          <w:p w:rsidR="00B33556" w:rsidRPr="00F56F94" w:rsidRDefault="00B33556" w:rsidP="00F56F94">
            <w:pPr>
              <w:jc w:val="both"/>
              <w:rPr>
                <w:rFonts w:ascii="Verdana" w:hAnsi="Verdana"/>
                <w:noProof/>
                <w:sz w:val="20"/>
                <w:szCs w:val="20"/>
              </w:rPr>
            </w:pPr>
            <w:r w:rsidRPr="00F56F94">
              <w:rPr>
                <w:rFonts w:ascii="Verdana" w:hAnsi="Verdana"/>
                <w:noProof/>
                <w:sz w:val="20"/>
                <w:szCs w:val="20"/>
              </w:rPr>
              <w:t>Landeck L, Uter W, John SM. Patch test characteristics of patients referred for suspected contact allergy of the feet--retrospective 10-year cross-sectional study of the IVDK data. Contact Dermatitis. 2012 May;66(5):271-8.</w:t>
            </w:r>
          </w:p>
        </w:tc>
        <w:tc>
          <w:tcPr>
            <w:tcW w:w="3060" w:type="dxa"/>
            <w:tcBorders>
              <w:top w:val="dashed" w:sz="4" w:space="0" w:color="auto"/>
              <w:bottom w:val="dashed" w:sz="4" w:space="0" w:color="auto"/>
            </w:tcBorders>
          </w:tcPr>
          <w:p w:rsidR="00B33556" w:rsidRDefault="00B33556" w:rsidP="003F6CA2">
            <w:pPr>
              <w:rPr>
                <w:rFonts w:ascii="Verdana" w:hAnsi="Verdana"/>
                <w:sz w:val="20"/>
                <w:szCs w:val="20"/>
              </w:rPr>
            </w:pPr>
          </w:p>
        </w:tc>
        <w:tc>
          <w:tcPr>
            <w:tcW w:w="2880" w:type="dxa"/>
            <w:tcBorders>
              <w:top w:val="dashed" w:sz="4" w:space="0" w:color="auto"/>
              <w:bottom w:val="dashed" w:sz="4" w:space="0" w:color="auto"/>
            </w:tcBorders>
          </w:tcPr>
          <w:p w:rsidR="00B33556" w:rsidRPr="00535AC2" w:rsidRDefault="00B33556" w:rsidP="007B0C1C">
            <w:pPr>
              <w:jc w:val="both"/>
              <w:rPr>
                <w:rFonts w:ascii="Verdana" w:hAnsi="Verdana"/>
                <w:color w:val="FF0000"/>
                <w:sz w:val="20"/>
                <w:szCs w:val="20"/>
              </w:rPr>
            </w:pPr>
          </w:p>
        </w:tc>
        <w:tc>
          <w:tcPr>
            <w:tcW w:w="1800" w:type="dxa"/>
            <w:tcBorders>
              <w:top w:val="dashed" w:sz="4" w:space="0" w:color="auto"/>
              <w:bottom w:val="dashed" w:sz="4" w:space="0" w:color="auto"/>
            </w:tcBorders>
          </w:tcPr>
          <w:p w:rsidR="00B33556" w:rsidRPr="00941FBD" w:rsidRDefault="00B33556" w:rsidP="007B0C1C">
            <w:pPr>
              <w:jc w:val="both"/>
              <w:rPr>
                <w:rFonts w:ascii="Verdana" w:hAnsi="Verdana"/>
                <w:sz w:val="20"/>
                <w:szCs w:val="20"/>
              </w:rPr>
            </w:pPr>
          </w:p>
        </w:tc>
      </w:tr>
      <w:tr w:rsidR="00B33556" w:rsidRPr="00941FBD" w:rsidTr="00F56F94">
        <w:trPr>
          <w:trHeight w:val="4755"/>
        </w:trPr>
        <w:tc>
          <w:tcPr>
            <w:tcW w:w="720" w:type="dxa"/>
            <w:vMerge/>
          </w:tcPr>
          <w:p w:rsidR="00B33556" w:rsidRPr="00E76E95" w:rsidRDefault="00B33556" w:rsidP="00CC013A">
            <w:pPr>
              <w:jc w:val="center"/>
              <w:rPr>
                <w:rFonts w:ascii="Verdana" w:hAnsi="Verdana"/>
                <w:b/>
                <w:noProof/>
                <w:sz w:val="20"/>
                <w:szCs w:val="20"/>
              </w:rPr>
            </w:pPr>
          </w:p>
        </w:tc>
        <w:tc>
          <w:tcPr>
            <w:tcW w:w="2340" w:type="dxa"/>
            <w:vMerge/>
          </w:tcPr>
          <w:p w:rsidR="00B33556" w:rsidRPr="00E76E95" w:rsidRDefault="00B33556" w:rsidP="00CC013A">
            <w:pPr>
              <w:jc w:val="both"/>
              <w:rPr>
                <w:rFonts w:ascii="Verdana" w:hAnsi="Verdana"/>
                <w:noProof/>
                <w:sz w:val="20"/>
                <w:szCs w:val="20"/>
              </w:rPr>
            </w:pPr>
          </w:p>
        </w:tc>
        <w:tc>
          <w:tcPr>
            <w:tcW w:w="4500" w:type="dxa"/>
            <w:tcBorders>
              <w:top w:val="dashed" w:sz="4" w:space="0" w:color="auto"/>
              <w:bottom w:val="dashed" w:sz="4" w:space="0" w:color="auto"/>
            </w:tcBorders>
          </w:tcPr>
          <w:p w:rsidR="0085322F" w:rsidRPr="00E84C4E" w:rsidRDefault="00B33556" w:rsidP="00F56F94">
            <w:pPr>
              <w:jc w:val="both"/>
              <w:rPr>
                <w:rFonts w:ascii="Verdana" w:hAnsi="Verdana"/>
                <w:noProof/>
                <w:sz w:val="20"/>
                <w:szCs w:val="20"/>
                <w:lang w:val="fr-FR"/>
              </w:rPr>
            </w:pPr>
            <w:r w:rsidRPr="00F56F94">
              <w:rPr>
                <w:rFonts w:ascii="Verdana" w:hAnsi="Verdana"/>
                <w:noProof/>
                <w:sz w:val="20"/>
                <w:szCs w:val="20"/>
              </w:rPr>
              <w:t xml:space="preserve"> </w:t>
            </w:r>
            <w:r w:rsidRPr="00F56F94">
              <w:rPr>
                <w:rFonts w:ascii="Verdana" w:hAnsi="Verdana"/>
                <w:noProof/>
                <w:sz w:val="20"/>
                <w:szCs w:val="20"/>
              </w:rPr>
              <w:br/>
              <w:t xml:space="preserve">Lindberg M, Edman B, Fischer T, Stenberg B. Time trends in Swedish patch test data from 1992 to 2000. A multi-centre study based on age- and sex-adjusted results of the Swedish standard series. </w:t>
            </w:r>
            <w:r w:rsidRPr="00E84C4E">
              <w:rPr>
                <w:rFonts w:ascii="Verdana" w:hAnsi="Verdana"/>
                <w:noProof/>
                <w:sz w:val="20"/>
                <w:szCs w:val="20"/>
                <w:lang w:val="fr-FR"/>
              </w:rPr>
              <w:t xml:space="preserve">Contact Dermatitis. 2007 Apr;56(4):205-10. </w:t>
            </w:r>
            <w:r w:rsidRPr="00E84C4E">
              <w:rPr>
                <w:rFonts w:ascii="Verdana" w:hAnsi="Verdana"/>
                <w:noProof/>
                <w:sz w:val="20"/>
                <w:szCs w:val="20"/>
                <w:lang w:val="fr-FR"/>
              </w:rPr>
              <w:br/>
            </w:r>
          </w:p>
          <w:p w:rsidR="0085322F" w:rsidRDefault="00B33556" w:rsidP="00F56F94">
            <w:pPr>
              <w:jc w:val="both"/>
              <w:rPr>
                <w:rFonts w:ascii="Verdana" w:hAnsi="Verdana"/>
                <w:noProof/>
                <w:sz w:val="20"/>
                <w:szCs w:val="20"/>
              </w:rPr>
            </w:pPr>
            <w:r w:rsidRPr="00E84C4E">
              <w:rPr>
                <w:rFonts w:ascii="Verdana" w:hAnsi="Verdana"/>
                <w:noProof/>
                <w:sz w:val="20"/>
                <w:szCs w:val="20"/>
                <w:lang w:val="fr-FR"/>
              </w:rPr>
              <w:t xml:space="preserve">Thyssen JP, Strandesen M, Poulsen PB, Menne T, Johansen JD. </w:t>
            </w:r>
            <w:r w:rsidRPr="00F56F94">
              <w:rPr>
                <w:rFonts w:ascii="Verdana" w:hAnsi="Verdana"/>
                <w:noProof/>
                <w:sz w:val="20"/>
                <w:szCs w:val="20"/>
              </w:rPr>
              <w:t xml:space="preserve">Chromium in leather footwear - risk assessment of chromium allergy and dermatitis. Contact Dermatitis. 2012 May;66(5):279-85. </w:t>
            </w:r>
            <w:r w:rsidRPr="00F56F94">
              <w:rPr>
                <w:rFonts w:ascii="Verdana" w:hAnsi="Verdana"/>
                <w:noProof/>
                <w:sz w:val="20"/>
                <w:szCs w:val="20"/>
              </w:rPr>
              <w:br/>
            </w:r>
          </w:p>
          <w:p w:rsidR="00B33556" w:rsidRPr="00F56F94" w:rsidRDefault="00B33556" w:rsidP="00F56F94">
            <w:pPr>
              <w:jc w:val="both"/>
              <w:rPr>
                <w:rFonts w:ascii="Verdana" w:hAnsi="Verdana"/>
                <w:noProof/>
                <w:sz w:val="20"/>
                <w:szCs w:val="20"/>
              </w:rPr>
            </w:pPr>
            <w:r w:rsidRPr="00F56F94">
              <w:rPr>
                <w:rFonts w:ascii="Verdana" w:hAnsi="Verdana"/>
                <w:noProof/>
                <w:sz w:val="20"/>
                <w:szCs w:val="20"/>
              </w:rPr>
              <w:t>Uter W, Aberer W, Armario-Hita JC, Fernandez-Vozmediano JM, Ayala F, Balato A, et al. Current patch test results with the European baseline series and extensions to it from the 'European Surveillance System on Contact Allergy' network, 2007-2008. Contact Dermatitis. 2012 Jul;67(1):9-19.</w:t>
            </w:r>
          </w:p>
        </w:tc>
        <w:tc>
          <w:tcPr>
            <w:tcW w:w="3060" w:type="dxa"/>
            <w:tcBorders>
              <w:top w:val="dashed" w:sz="4" w:space="0" w:color="auto"/>
              <w:bottom w:val="dashed" w:sz="4" w:space="0" w:color="auto"/>
            </w:tcBorders>
          </w:tcPr>
          <w:p w:rsidR="00B33556" w:rsidRDefault="00B33556" w:rsidP="003F6CA2">
            <w:pPr>
              <w:rPr>
                <w:rFonts w:ascii="Verdana" w:hAnsi="Verdana"/>
                <w:sz w:val="20"/>
                <w:szCs w:val="20"/>
              </w:rPr>
            </w:pPr>
          </w:p>
        </w:tc>
        <w:tc>
          <w:tcPr>
            <w:tcW w:w="2880" w:type="dxa"/>
            <w:tcBorders>
              <w:top w:val="dashed" w:sz="4" w:space="0" w:color="auto"/>
              <w:bottom w:val="dashed" w:sz="4" w:space="0" w:color="auto"/>
            </w:tcBorders>
          </w:tcPr>
          <w:p w:rsidR="00B33556" w:rsidRPr="00535AC2" w:rsidRDefault="00B33556" w:rsidP="007B0C1C">
            <w:pPr>
              <w:jc w:val="both"/>
              <w:rPr>
                <w:rFonts w:ascii="Verdana" w:hAnsi="Verdana"/>
                <w:color w:val="FF0000"/>
                <w:sz w:val="20"/>
                <w:szCs w:val="20"/>
              </w:rPr>
            </w:pPr>
          </w:p>
        </w:tc>
        <w:tc>
          <w:tcPr>
            <w:tcW w:w="1800" w:type="dxa"/>
            <w:tcBorders>
              <w:top w:val="dashed" w:sz="4" w:space="0" w:color="auto"/>
              <w:bottom w:val="dashed" w:sz="4" w:space="0" w:color="auto"/>
            </w:tcBorders>
          </w:tcPr>
          <w:p w:rsidR="00B33556" w:rsidRPr="00941FBD" w:rsidRDefault="00B33556" w:rsidP="007B0C1C">
            <w:pPr>
              <w:jc w:val="both"/>
              <w:rPr>
                <w:rFonts w:ascii="Verdana" w:hAnsi="Verdana"/>
                <w:sz w:val="20"/>
                <w:szCs w:val="20"/>
              </w:rPr>
            </w:pPr>
          </w:p>
        </w:tc>
      </w:tr>
      <w:tr w:rsidR="00B33556" w:rsidRPr="00941FBD" w:rsidTr="00F56F94">
        <w:trPr>
          <w:trHeight w:val="2415"/>
        </w:trPr>
        <w:tc>
          <w:tcPr>
            <w:tcW w:w="720" w:type="dxa"/>
            <w:vMerge/>
          </w:tcPr>
          <w:p w:rsidR="00B33556" w:rsidRPr="00E76E95" w:rsidRDefault="00B33556" w:rsidP="00CC013A">
            <w:pPr>
              <w:jc w:val="center"/>
              <w:rPr>
                <w:rFonts w:ascii="Verdana" w:hAnsi="Verdana"/>
                <w:b/>
                <w:noProof/>
                <w:sz w:val="20"/>
                <w:szCs w:val="20"/>
              </w:rPr>
            </w:pPr>
          </w:p>
        </w:tc>
        <w:tc>
          <w:tcPr>
            <w:tcW w:w="2340" w:type="dxa"/>
            <w:vMerge/>
          </w:tcPr>
          <w:p w:rsidR="00B33556" w:rsidRPr="00E76E95" w:rsidRDefault="00B33556" w:rsidP="00CC013A">
            <w:pPr>
              <w:jc w:val="both"/>
              <w:rPr>
                <w:rFonts w:ascii="Verdana" w:hAnsi="Verdana"/>
                <w:noProof/>
                <w:sz w:val="20"/>
                <w:szCs w:val="20"/>
              </w:rPr>
            </w:pPr>
          </w:p>
        </w:tc>
        <w:tc>
          <w:tcPr>
            <w:tcW w:w="4500" w:type="dxa"/>
            <w:tcBorders>
              <w:top w:val="dashed" w:sz="4" w:space="0" w:color="auto"/>
              <w:bottom w:val="dashed" w:sz="4" w:space="0" w:color="auto"/>
            </w:tcBorders>
          </w:tcPr>
          <w:p w:rsidR="00B33556" w:rsidRPr="00F56F94" w:rsidRDefault="00B33556" w:rsidP="00F56F94">
            <w:pPr>
              <w:jc w:val="both"/>
              <w:rPr>
                <w:rFonts w:ascii="Verdana" w:hAnsi="Verdana"/>
                <w:noProof/>
                <w:sz w:val="20"/>
                <w:szCs w:val="20"/>
              </w:rPr>
            </w:pPr>
            <w:r w:rsidRPr="0085322F">
              <w:rPr>
                <w:rFonts w:ascii="Verdana" w:hAnsi="Verdana"/>
                <w:b/>
                <w:noProof/>
                <w:sz w:val="20"/>
                <w:szCs w:val="20"/>
              </w:rPr>
              <w:t>Comments</w:t>
            </w:r>
            <w:r w:rsidR="00F91F88">
              <w:rPr>
                <w:rFonts w:ascii="Verdana" w:hAnsi="Verdana"/>
                <w:b/>
                <w:noProof/>
                <w:sz w:val="20"/>
                <w:szCs w:val="20"/>
              </w:rPr>
              <w:t xml:space="preserve"> on the content of the proposed </w:t>
            </w:r>
            <w:r w:rsidRPr="0085322F">
              <w:rPr>
                <w:rFonts w:ascii="Verdana" w:hAnsi="Verdana"/>
                <w:b/>
                <w:noProof/>
                <w:sz w:val="20"/>
                <w:szCs w:val="20"/>
              </w:rPr>
              <w:t>restriction</w:t>
            </w:r>
            <w:r w:rsidRPr="00F56F94">
              <w:rPr>
                <w:rFonts w:ascii="Verdana" w:hAnsi="Verdana"/>
                <w:noProof/>
                <w:sz w:val="20"/>
                <w:szCs w:val="20"/>
              </w:rPr>
              <w:t xml:space="preserve">. </w:t>
            </w:r>
            <w:r w:rsidRPr="00F56F94">
              <w:rPr>
                <w:rFonts w:ascii="Verdana" w:hAnsi="Verdana"/>
                <w:noProof/>
                <w:sz w:val="20"/>
                <w:szCs w:val="20"/>
              </w:rPr>
              <w:br/>
              <w:t xml:space="preserve">“Articles of leather, coming into direct and prolonged or repetitive contact with the skin, shall not be placed on the market if the leather contains chromium (VI) in concentrations equal to or higher than 3 mg/kg.” </w:t>
            </w:r>
          </w:p>
        </w:tc>
        <w:tc>
          <w:tcPr>
            <w:tcW w:w="3060" w:type="dxa"/>
            <w:tcBorders>
              <w:top w:val="dashed" w:sz="4" w:space="0" w:color="auto"/>
              <w:bottom w:val="dashed" w:sz="4" w:space="0" w:color="auto"/>
            </w:tcBorders>
          </w:tcPr>
          <w:p w:rsidR="00B33556" w:rsidRDefault="00B33556" w:rsidP="003F6CA2">
            <w:pPr>
              <w:rPr>
                <w:rFonts w:ascii="Verdana" w:hAnsi="Verdana"/>
                <w:sz w:val="20"/>
                <w:szCs w:val="20"/>
              </w:rPr>
            </w:pPr>
          </w:p>
        </w:tc>
        <w:tc>
          <w:tcPr>
            <w:tcW w:w="2880" w:type="dxa"/>
            <w:tcBorders>
              <w:top w:val="dashed" w:sz="4" w:space="0" w:color="auto"/>
              <w:bottom w:val="dashed" w:sz="4" w:space="0" w:color="auto"/>
            </w:tcBorders>
          </w:tcPr>
          <w:p w:rsidR="00B33556" w:rsidRPr="00535AC2" w:rsidRDefault="00B33556" w:rsidP="007B0C1C">
            <w:pPr>
              <w:jc w:val="both"/>
              <w:rPr>
                <w:rFonts w:ascii="Verdana" w:hAnsi="Verdana"/>
                <w:color w:val="FF0000"/>
                <w:sz w:val="20"/>
                <w:szCs w:val="20"/>
              </w:rPr>
            </w:pPr>
          </w:p>
        </w:tc>
        <w:tc>
          <w:tcPr>
            <w:tcW w:w="1800" w:type="dxa"/>
            <w:tcBorders>
              <w:top w:val="dashed" w:sz="4" w:space="0" w:color="auto"/>
              <w:bottom w:val="dashed" w:sz="4" w:space="0" w:color="auto"/>
            </w:tcBorders>
          </w:tcPr>
          <w:p w:rsidR="00B33556" w:rsidRPr="00941FBD" w:rsidRDefault="00B33556" w:rsidP="007B0C1C">
            <w:pPr>
              <w:jc w:val="both"/>
              <w:rPr>
                <w:rFonts w:ascii="Verdana" w:hAnsi="Verdana"/>
                <w:sz w:val="20"/>
                <w:szCs w:val="20"/>
              </w:rPr>
            </w:pPr>
          </w:p>
        </w:tc>
      </w:tr>
      <w:tr w:rsidR="00B33556" w:rsidRPr="00941FBD" w:rsidTr="00F56F94">
        <w:trPr>
          <w:trHeight w:val="3225"/>
        </w:trPr>
        <w:tc>
          <w:tcPr>
            <w:tcW w:w="720" w:type="dxa"/>
            <w:vMerge/>
          </w:tcPr>
          <w:p w:rsidR="00B33556" w:rsidRPr="00E76E95" w:rsidRDefault="00B33556" w:rsidP="00CC013A">
            <w:pPr>
              <w:jc w:val="center"/>
              <w:rPr>
                <w:rFonts w:ascii="Verdana" w:hAnsi="Verdana"/>
                <w:b/>
                <w:noProof/>
                <w:sz w:val="20"/>
                <w:szCs w:val="20"/>
              </w:rPr>
            </w:pPr>
          </w:p>
        </w:tc>
        <w:tc>
          <w:tcPr>
            <w:tcW w:w="2340" w:type="dxa"/>
            <w:vMerge/>
          </w:tcPr>
          <w:p w:rsidR="00B33556" w:rsidRPr="00E76E95" w:rsidRDefault="00B33556" w:rsidP="00CC013A">
            <w:pPr>
              <w:jc w:val="both"/>
              <w:rPr>
                <w:rFonts w:ascii="Verdana" w:hAnsi="Verdana"/>
                <w:noProof/>
                <w:sz w:val="20"/>
                <w:szCs w:val="20"/>
              </w:rPr>
            </w:pPr>
          </w:p>
        </w:tc>
        <w:tc>
          <w:tcPr>
            <w:tcW w:w="4500" w:type="dxa"/>
            <w:tcBorders>
              <w:top w:val="dashed" w:sz="4" w:space="0" w:color="auto"/>
              <w:bottom w:val="dashed" w:sz="4" w:space="0" w:color="auto"/>
            </w:tcBorders>
          </w:tcPr>
          <w:p w:rsidR="00B33556" w:rsidRPr="00F56F94" w:rsidRDefault="00B33556" w:rsidP="002619F8">
            <w:pPr>
              <w:rPr>
                <w:rFonts w:ascii="Verdana" w:hAnsi="Verdana"/>
                <w:noProof/>
                <w:sz w:val="20"/>
                <w:szCs w:val="20"/>
              </w:rPr>
            </w:pPr>
            <w:r w:rsidRPr="00F56F94">
              <w:rPr>
                <w:rFonts w:ascii="Verdana" w:hAnsi="Verdana"/>
                <w:noProof/>
                <w:sz w:val="20"/>
                <w:szCs w:val="20"/>
              </w:rPr>
              <w:t xml:space="preserve">• “Direct“ contact with the skin seems redundant; it is also a risk that it could be misunderstood or misused. </w:t>
            </w:r>
            <w:r w:rsidRPr="00F91F88">
              <w:rPr>
                <w:rFonts w:ascii="Verdana" w:hAnsi="Verdana"/>
                <w:noProof/>
                <w:sz w:val="20"/>
                <w:szCs w:val="20"/>
              </w:rPr>
              <w:t>For example, a thin lining of the soles or upper leather of shoes may prevent direct contact with the skin. The same applies if manufacturers recommend wearing socks in the shoes. However, such measures are not protective enough to avoid migration of chromium in leather to skin.</w:t>
            </w:r>
            <w:r w:rsidRPr="00F56F94">
              <w:rPr>
                <w:rFonts w:ascii="Verdana" w:hAnsi="Verdana"/>
                <w:noProof/>
                <w:sz w:val="20"/>
                <w:szCs w:val="20"/>
              </w:rPr>
              <w:t xml:space="preserve"> With the purpose to avoid attempts to get round the restriction SE proposes to delete the word “direct”. </w:t>
            </w:r>
            <w:r w:rsidRPr="00F56F94">
              <w:rPr>
                <w:rFonts w:ascii="Verdana" w:hAnsi="Verdana"/>
                <w:noProof/>
                <w:sz w:val="20"/>
                <w:szCs w:val="20"/>
              </w:rPr>
              <w:br/>
            </w:r>
          </w:p>
        </w:tc>
        <w:tc>
          <w:tcPr>
            <w:tcW w:w="3060" w:type="dxa"/>
            <w:tcBorders>
              <w:top w:val="dashed" w:sz="4" w:space="0" w:color="auto"/>
              <w:bottom w:val="dashed" w:sz="4" w:space="0" w:color="auto"/>
            </w:tcBorders>
          </w:tcPr>
          <w:p w:rsidR="00B33556" w:rsidRPr="004B0ECE" w:rsidRDefault="00B33556" w:rsidP="00C2714A">
            <w:pPr>
              <w:jc w:val="both"/>
              <w:rPr>
                <w:rFonts w:ascii="Verdana" w:hAnsi="Verdana"/>
                <w:sz w:val="20"/>
                <w:szCs w:val="20"/>
              </w:rPr>
            </w:pPr>
            <w:r>
              <w:rPr>
                <w:rFonts w:ascii="Verdana" w:hAnsi="Verdana"/>
                <w:sz w:val="20"/>
                <w:szCs w:val="20"/>
              </w:rPr>
              <w:t xml:space="preserve">“direct” is deleted </w:t>
            </w:r>
            <w:r w:rsidR="004B0ECE" w:rsidRPr="004B0ECE">
              <w:rPr>
                <w:rFonts w:ascii="Verdana" w:hAnsi="Verdana"/>
                <w:sz w:val="20"/>
                <w:szCs w:val="20"/>
              </w:rPr>
              <w:t>from the wording of the restriction proposal. However, the scope does also cover leather shoes even if the leather is separated from the skin by a thin lining.  Justifi</w:t>
            </w:r>
            <w:smartTag w:uri="urn:schemas-microsoft-com:office:smarttags" w:element="PersonName">
              <w:r w:rsidR="004B0ECE" w:rsidRPr="004B0ECE">
                <w:rPr>
                  <w:rFonts w:ascii="Verdana" w:hAnsi="Verdana"/>
                  <w:sz w:val="20"/>
                  <w:szCs w:val="20"/>
                </w:rPr>
                <w:t>ca</w:t>
              </w:r>
            </w:smartTag>
            <w:r w:rsidR="004B0ECE" w:rsidRPr="004B0ECE">
              <w:rPr>
                <w:rFonts w:ascii="Verdana" w:hAnsi="Verdana"/>
                <w:sz w:val="20"/>
                <w:szCs w:val="20"/>
              </w:rPr>
              <w:t xml:space="preserve">tion </w:t>
            </w:r>
            <w:r w:rsidR="004B0ECE">
              <w:rPr>
                <w:rFonts w:ascii="Verdana" w:hAnsi="Verdana"/>
                <w:sz w:val="20"/>
                <w:szCs w:val="20"/>
              </w:rPr>
              <w:t xml:space="preserve">is </w:t>
            </w:r>
            <w:r w:rsidR="004B0ECE" w:rsidRPr="004B0ECE">
              <w:rPr>
                <w:rFonts w:ascii="Verdana" w:hAnsi="Verdana"/>
                <w:sz w:val="20"/>
                <w:szCs w:val="20"/>
              </w:rPr>
              <w:t>provided in the B</w:t>
            </w:r>
            <w:r w:rsidR="00C2714A">
              <w:rPr>
                <w:rFonts w:ascii="Verdana" w:hAnsi="Verdana"/>
                <w:sz w:val="20"/>
                <w:szCs w:val="20"/>
              </w:rPr>
              <w:t>ackground document</w:t>
            </w:r>
            <w:r w:rsidR="004B0ECE">
              <w:rPr>
                <w:rFonts w:ascii="Verdana" w:hAnsi="Verdana"/>
                <w:sz w:val="20"/>
                <w:szCs w:val="20"/>
              </w:rPr>
              <w:t>.</w:t>
            </w:r>
          </w:p>
        </w:tc>
        <w:tc>
          <w:tcPr>
            <w:tcW w:w="2880" w:type="dxa"/>
            <w:tcBorders>
              <w:top w:val="dashed" w:sz="4" w:space="0" w:color="auto"/>
              <w:bottom w:val="dashed" w:sz="4" w:space="0" w:color="auto"/>
            </w:tcBorders>
          </w:tcPr>
          <w:p w:rsidR="00B33556" w:rsidRPr="007E0D3C" w:rsidRDefault="00335AAB" w:rsidP="007B0C1C">
            <w:pPr>
              <w:jc w:val="both"/>
              <w:rPr>
                <w:rFonts w:ascii="Verdana" w:hAnsi="Verdana"/>
                <w:sz w:val="20"/>
                <w:szCs w:val="20"/>
              </w:rPr>
            </w:pPr>
            <w:r w:rsidRPr="007E0D3C">
              <w:rPr>
                <w:rFonts w:ascii="Verdana" w:hAnsi="Verdana"/>
                <w:sz w:val="20"/>
                <w:szCs w:val="20"/>
              </w:rPr>
              <w:t xml:space="preserve">Agree with </w:t>
            </w:r>
            <w:r w:rsidR="007E0D3C" w:rsidRPr="007E0D3C">
              <w:rPr>
                <w:rFonts w:ascii="Verdana" w:hAnsi="Verdana"/>
                <w:sz w:val="20"/>
                <w:szCs w:val="20"/>
              </w:rPr>
              <w:t xml:space="preserve">the </w:t>
            </w:r>
            <w:r w:rsidRPr="007E0D3C">
              <w:rPr>
                <w:rFonts w:ascii="Verdana" w:hAnsi="Verdana"/>
                <w:sz w:val="20"/>
                <w:szCs w:val="20"/>
              </w:rPr>
              <w:t>response</w:t>
            </w:r>
            <w:r w:rsidR="0085322F" w:rsidRPr="007E0D3C">
              <w:rPr>
                <w:rFonts w:ascii="Verdana" w:hAnsi="Verdana"/>
                <w:sz w:val="20"/>
                <w:szCs w:val="20"/>
              </w:rPr>
              <w:t xml:space="preserve"> </w:t>
            </w:r>
            <w:r w:rsidR="007E0D3C" w:rsidRPr="007E0D3C">
              <w:rPr>
                <w:rFonts w:ascii="Verdana" w:hAnsi="Verdana"/>
                <w:sz w:val="20"/>
                <w:szCs w:val="20"/>
              </w:rPr>
              <w:t xml:space="preserve"> of the Dossier Submitter</w:t>
            </w:r>
            <w:r w:rsidR="00C2714A">
              <w:rPr>
                <w:rFonts w:ascii="Verdana" w:hAnsi="Verdana"/>
                <w:sz w:val="20"/>
                <w:szCs w:val="20"/>
              </w:rPr>
              <w:t>.</w:t>
            </w:r>
            <w:r w:rsidR="007E0D3C" w:rsidRPr="007E0D3C">
              <w:rPr>
                <w:rFonts w:ascii="Verdana" w:hAnsi="Verdana"/>
                <w:sz w:val="20"/>
                <w:szCs w:val="20"/>
              </w:rPr>
              <w:t xml:space="preserve"> </w:t>
            </w:r>
          </w:p>
        </w:tc>
        <w:tc>
          <w:tcPr>
            <w:tcW w:w="1800" w:type="dxa"/>
            <w:tcBorders>
              <w:top w:val="dashed" w:sz="4" w:space="0" w:color="auto"/>
              <w:bottom w:val="dashed" w:sz="4" w:space="0" w:color="auto"/>
            </w:tcBorders>
          </w:tcPr>
          <w:p w:rsidR="00B33556" w:rsidRPr="00941FBD" w:rsidRDefault="00410015" w:rsidP="007B0C1C">
            <w:pPr>
              <w:jc w:val="both"/>
              <w:rPr>
                <w:rFonts w:ascii="Verdana" w:hAnsi="Verdana"/>
                <w:sz w:val="20"/>
                <w:szCs w:val="20"/>
              </w:rPr>
            </w:pPr>
            <w:r>
              <w:rPr>
                <w:rFonts w:ascii="Verdana" w:hAnsi="Verdana"/>
                <w:sz w:val="20"/>
                <w:szCs w:val="20"/>
              </w:rPr>
              <w:t>Noted</w:t>
            </w:r>
            <w:r w:rsidR="00E53925">
              <w:rPr>
                <w:rFonts w:ascii="Verdana" w:hAnsi="Verdana"/>
                <w:sz w:val="20"/>
                <w:szCs w:val="20"/>
              </w:rPr>
              <w:t xml:space="preserve"> </w:t>
            </w:r>
          </w:p>
        </w:tc>
      </w:tr>
      <w:tr w:rsidR="00B33556" w:rsidRPr="00941FBD" w:rsidTr="00F56F94">
        <w:trPr>
          <w:trHeight w:val="1695"/>
        </w:trPr>
        <w:tc>
          <w:tcPr>
            <w:tcW w:w="720" w:type="dxa"/>
            <w:vMerge/>
          </w:tcPr>
          <w:p w:rsidR="00B33556" w:rsidRPr="00E76E95" w:rsidRDefault="00B33556" w:rsidP="00CC013A">
            <w:pPr>
              <w:jc w:val="center"/>
              <w:rPr>
                <w:rFonts w:ascii="Verdana" w:hAnsi="Verdana"/>
                <w:b/>
                <w:noProof/>
                <w:sz w:val="20"/>
                <w:szCs w:val="20"/>
              </w:rPr>
            </w:pPr>
          </w:p>
        </w:tc>
        <w:tc>
          <w:tcPr>
            <w:tcW w:w="2340" w:type="dxa"/>
            <w:vMerge/>
          </w:tcPr>
          <w:p w:rsidR="00B33556" w:rsidRPr="00E76E95" w:rsidRDefault="00B33556" w:rsidP="00CC013A">
            <w:pPr>
              <w:jc w:val="both"/>
              <w:rPr>
                <w:rFonts w:ascii="Verdana" w:hAnsi="Verdana"/>
                <w:noProof/>
                <w:sz w:val="20"/>
                <w:szCs w:val="20"/>
              </w:rPr>
            </w:pPr>
          </w:p>
        </w:tc>
        <w:tc>
          <w:tcPr>
            <w:tcW w:w="4500" w:type="dxa"/>
            <w:tcBorders>
              <w:top w:val="dashed" w:sz="4" w:space="0" w:color="auto"/>
              <w:bottom w:val="dashed" w:sz="4" w:space="0" w:color="auto"/>
            </w:tcBorders>
          </w:tcPr>
          <w:p w:rsidR="00B33556" w:rsidRPr="00F56F94" w:rsidRDefault="00B33556" w:rsidP="00F56F94">
            <w:pPr>
              <w:jc w:val="both"/>
              <w:rPr>
                <w:rFonts w:ascii="Verdana" w:hAnsi="Verdana"/>
                <w:noProof/>
                <w:sz w:val="20"/>
                <w:szCs w:val="20"/>
              </w:rPr>
            </w:pPr>
            <w:r w:rsidRPr="00F56F94">
              <w:rPr>
                <w:rFonts w:ascii="Verdana" w:hAnsi="Verdana"/>
                <w:noProof/>
                <w:sz w:val="20"/>
                <w:szCs w:val="20"/>
              </w:rPr>
              <w:t xml:space="preserve">• “Prolonged or repetitive contact with the skin” is not used consequently throughout the Annex XV Report. SE considers both “prolonged” and “repetitive” to be adequate wordings in the restriction; however their meaning needs to be defined. </w:t>
            </w:r>
          </w:p>
        </w:tc>
        <w:tc>
          <w:tcPr>
            <w:tcW w:w="3060" w:type="dxa"/>
            <w:tcBorders>
              <w:top w:val="dashed" w:sz="4" w:space="0" w:color="auto"/>
              <w:bottom w:val="dashed" w:sz="4" w:space="0" w:color="auto"/>
            </w:tcBorders>
          </w:tcPr>
          <w:p w:rsidR="00B33556" w:rsidRDefault="00B33556" w:rsidP="00C2714A">
            <w:pPr>
              <w:jc w:val="both"/>
              <w:rPr>
                <w:rFonts w:ascii="Verdana" w:hAnsi="Verdana"/>
                <w:sz w:val="20"/>
                <w:szCs w:val="20"/>
              </w:rPr>
            </w:pPr>
            <w:r>
              <w:rPr>
                <w:rFonts w:ascii="Verdana" w:hAnsi="Verdana"/>
                <w:sz w:val="20"/>
                <w:szCs w:val="20"/>
              </w:rPr>
              <w:t>“Prolonged and repetitive” is deleted</w:t>
            </w:r>
            <w:r w:rsidR="00B23C6A">
              <w:rPr>
                <w:rFonts w:ascii="Verdana" w:hAnsi="Verdana"/>
                <w:sz w:val="20"/>
                <w:szCs w:val="20"/>
              </w:rPr>
              <w:t xml:space="preserve"> from the wording of the restriction proposal. Justifi</w:t>
            </w:r>
            <w:smartTag w:uri="urn:schemas-microsoft-com:office:smarttags" w:element="PersonName">
              <w:r w:rsidR="00B23C6A">
                <w:rPr>
                  <w:rFonts w:ascii="Verdana" w:hAnsi="Verdana"/>
                  <w:sz w:val="20"/>
                  <w:szCs w:val="20"/>
                </w:rPr>
                <w:t>ca</w:t>
              </w:r>
            </w:smartTag>
            <w:r w:rsidR="00B23C6A">
              <w:rPr>
                <w:rFonts w:ascii="Verdana" w:hAnsi="Verdana"/>
                <w:sz w:val="20"/>
                <w:szCs w:val="20"/>
              </w:rPr>
              <w:t>tion provided in the B</w:t>
            </w:r>
            <w:r w:rsidR="00C2714A">
              <w:rPr>
                <w:rFonts w:ascii="Verdana" w:hAnsi="Verdana"/>
                <w:sz w:val="20"/>
                <w:szCs w:val="20"/>
              </w:rPr>
              <w:t>ackground document</w:t>
            </w:r>
            <w:r w:rsidR="00B23C6A">
              <w:rPr>
                <w:rFonts w:ascii="Verdana" w:hAnsi="Verdana"/>
                <w:sz w:val="20"/>
                <w:szCs w:val="20"/>
              </w:rPr>
              <w:t xml:space="preserve"> and the draft opinion</w:t>
            </w:r>
            <w:r w:rsidR="00627E54">
              <w:rPr>
                <w:rFonts w:ascii="Verdana" w:hAnsi="Verdana"/>
                <w:sz w:val="20"/>
                <w:szCs w:val="20"/>
              </w:rPr>
              <w:t>.</w:t>
            </w:r>
          </w:p>
        </w:tc>
        <w:tc>
          <w:tcPr>
            <w:tcW w:w="2880" w:type="dxa"/>
            <w:tcBorders>
              <w:top w:val="dashed" w:sz="4" w:space="0" w:color="auto"/>
              <w:bottom w:val="dashed" w:sz="4" w:space="0" w:color="auto"/>
            </w:tcBorders>
          </w:tcPr>
          <w:p w:rsidR="00B33556" w:rsidRPr="007F3030" w:rsidRDefault="008750CF" w:rsidP="007B0C1C">
            <w:pPr>
              <w:jc w:val="both"/>
              <w:rPr>
                <w:rFonts w:ascii="Verdana" w:hAnsi="Verdana"/>
                <w:sz w:val="20"/>
                <w:szCs w:val="20"/>
              </w:rPr>
            </w:pPr>
            <w:r w:rsidRPr="007F3030">
              <w:rPr>
                <w:rFonts w:ascii="Verdana" w:hAnsi="Verdana"/>
                <w:sz w:val="20"/>
                <w:szCs w:val="20"/>
              </w:rPr>
              <w:t xml:space="preserve">In view of comments received from the Forum, and expert advice received about the nature of the risk posed by chromium (VI) in leather, it was agreed with the Dossier Submitter not to include “prolonged and repetitive”. </w:t>
            </w:r>
          </w:p>
        </w:tc>
        <w:tc>
          <w:tcPr>
            <w:tcW w:w="1800" w:type="dxa"/>
            <w:tcBorders>
              <w:top w:val="dashed" w:sz="4" w:space="0" w:color="auto"/>
              <w:bottom w:val="dashed" w:sz="4" w:space="0" w:color="auto"/>
            </w:tcBorders>
          </w:tcPr>
          <w:p w:rsidR="00B33556" w:rsidRPr="00941FBD" w:rsidRDefault="00B33556" w:rsidP="007B0C1C">
            <w:pPr>
              <w:jc w:val="both"/>
              <w:rPr>
                <w:rFonts w:ascii="Verdana" w:hAnsi="Verdana"/>
                <w:sz w:val="20"/>
                <w:szCs w:val="20"/>
              </w:rPr>
            </w:pPr>
          </w:p>
        </w:tc>
      </w:tr>
      <w:tr w:rsidR="00B33556" w:rsidRPr="00941FBD" w:rsidTr="00F56F94">
        <w:trPr>
          <w:trHeight w:val="1779"/>
        </w:trPr>
        <w:tc>
          <w:tcPr>
            <w:tcW w:w="720" w:type="dxa"/>
            <w:vMerge/>
          </w:tcPr>
          <w:p w:rsidR="00B33556" w:rsidRPr="00E76E95" w:rsidRDefault="00B33556" w:rsidP="00CC013A">
            <w:pPr>
              <w:jc w:val="center"/>
              <w:rPr>
                <w:rFonts w:ascii="Verdana" w:hAnsi="Verdana"/>
                <w:b/>
                <w:noProof/>
                <w:sz w:val="20"/>
                <w:szCs w:val="20"/>
              </w:rPr>
            </w:pPr>
          </w:p>
        </w:tc>
        <w:tc>
          <w:tcPr>
            <w:tcW w:w="2340" w:type="dxa"/>
            <w:vMerge/>
          </w:tcPr>
          <w:p w:rsidR="00B33556" w:rsidRPr="00E76E95" w:rsidRDefault="00B33556" w:rsidP="00CC013A">
            <w:pPr>
              <w:jc w:val="both"/>
              <w:rPr>
                <w:rFonts w:ascii="Verdana" w:hAnsi="Verdana"/>
                <w:noProof/>
                <w:sz w:val="20"/>
                <w:szCs w:val="20"/>
              </w:rPr>
            </w:pPr>
          </w:p>
        </w:tc>
        <w:tc>
          <w:tcPr>
            <w:tcW w:w="4500" w:type="dxa"/>
            <w:tcBorders>
              <w:top w:val="dashed" w:sz="4" w:space="0" w:color="auto"/>
            </w:tcBorders>
          </w:tcPr>
          <w:p w:rsidR="00B33556" w:rsidRPr="00F56F94" w:rsidRDefault="00B33556" w:rsidP="00F56F94">
            <w:pPr>
              <w:jc w:val="both"/>
              <w:rPr>
                <w:rFonts w:ascii="Verdana" w:hAnsi="Verdana"/>
                <w:noProof/>
                <w:sz w:val="20"/>
                <w:szCs w:val="20"/>
              </w:rPr>
            </w:pPr>
            <w:r w:rsidRPr="00F56F94">
              <w:rPr>
                <w:rFonts w:ascii="Verdana" w:hAnsi="Verdana"/>
                <w:noProof/>
                <w:sz w:val="20"/>
                <w:szCs w:val="20"/>
              </w:rPr>
              <w:t>• In the Annex XV Report there is much focus on consumers. As professional exposure to chromium tanned leather is common, e.g. in personal protective equipment, it is important to also include professional use in the restriction.</w:t>
            </w:r>
            <w:r>
              <w:rPr>
                <w:rFonts w:ascii="Verdana" w:hAnsi="Verdana"/>
                <w:color w:val="000000"/>
                <w:sz w:val="17"/>
                <w:szCs w:val="17"/>
              </w:rPr>
              <w:t xml:space="preserve"> </w:t>
            </w:r>
          </w:p>
        </w:tc>
        <w:tc>
          <w:tcPr>
            <w:tcW w:w="3060" w:type="dxa"/>
            <w:tcBorders>
              <w:top w:val="dashed" w:sz="4" w:space="0" w:color="auto"/>
            </w:tcBorders>
          </w:tcPr>
          <w:p w:rsidR="00B33556" w:rsidRDefault="00B33556" w:rsidP="00C2714A">
            <w:pPr>
              <w:jc w:val="both"/>
              <w:rPr>
                <w:rFonts w:ascii="Verdana" w:hAnsi="Verdana"/>
                <w:sz w:val="20"/>
                <w:szCs w:val="20"/>
              </w:rPr>
            </w:pPr>
            <w:r>
              <w:rPr>
                <w:rFonts w:ascii="Verdana" w:hAnsi="Verdana"/>
                <w:sz w:val="20"/>
                <w:szCs w:val="20"/>
              </w:rPr>
              <w:t>The proposal does also include articles for professional use</w:t>
            </w:r>
            <w:r w:rsidR="00627E54">
              <w:rPr>
                <w:rFonts w:ascii="Verdana" w:hAnsi="Verdana"/>
                <w:sz w:val="20"/>
                <w:szCs w:val="20"/>
              </w:rPr>
              <w:t>.</w:t>
            </w:r>
          </w:p>
        </w:tc>
        <w:tc>
          <w:tcPr>
            <w:tcW w:w="2880" w:type="dxa"/>
            <w:tcBorders>
              <w:top w:val="dashed" w:sz="4" w:space="0" w:color="auto"/>
            </w:tcBorders>
          </w:tcPr>
          <w:p w:rsidR="00B33556" w:rsidRPr="007F3030" w:rsidRDefault="008750CF" w:rsidP="007B0C1C">
            <w:pPr>
              <w:jc w:val="both"/>
              <w:rPr>
                <w:rFonts w:ascii="Verdana" w:hAnsi="Verdana"/>
                <w:sz w:val="20"/>
                <w:szCs w:val="20"/>
              </w:rPr>
            </w:pPr>
            <w:r w:rsidRPr="007F3030">
              <w:rPr>
                <w:rFonts w:ascii="Verdana" w:hAnsi="Verdana"/>
                <w:sz w:val="20"/>
                <w:szCs w:val="20"/>
              </w:rPr>
              <w:t xml:space="preserve">As noted by the Dossier Submitter, the proposal does include the use of leather articles (including boots, shoes, aprons, etc) by workers   </w:t>
            </w:r>
          </w:p>
        </w:tc>
        <w:tc>
          <w:tcPr>
            <w:tcW w:w="1800" w:type="dxa"/>
            <w:tcBorders>
              <w:top w:val="dashed" w:sz="4" w:space="0" w:color="auto"/>
            </w:tcBorders>
          </w:tcPr>
          <w:p w:rsidR="00B33556" w:rsidRPr="00941FBD" w:rsidRDefault="00B33556" w:rsidP="007B0C1C">
            <w:pPr>
              <w:jc w:val="both"/>
              <w:rPr>
                <w:rFonts w:ascii="Verdana" w:hAnsi="Verdana"/>
                <w:sz w:val="20"/>
                <w:szCs w:val="20"/>
              </w:rPr>
            </w:pPr>
          </w:p>
        </w:tc>
      </w:tr>
      <w:tr w:rsidR="00B33556" w:rsidRPr="00941FBD" w:rsidTr="00642861">
        <w:trPr>
          <w:trHeight w:val="1230"/>
        </w:trPr>
        <w:tc>
          <w:tcPr>
            <w:tcW w:w="720" w:type="dxa"/>
            <w:vMerge w:val="restart"/>
          </w:tcPr>
          <w:p w:rsidR="00B33556" w:rsidRPr="00941FBD" w:rsidRDefault="00B33556" w:rsidP="007B0C1C">
            <w:pPr>
              <w:jc w:val="center"/>
              <w:rPr>
                <w:rFonts w:ascii="Verdana" w:hAnsi="Verdana"/>
                <w:b/>
                <w:sz w:val="20"/>
                <w:szCs w:val="20"/>
              </w:rPr>
            </w:pPr>
            <w:r w:rsidRPr="00CE2884">
              <w:rPr>
                <w:rFonts w:ascii="Verdana" w:hAnsi="Verdana"/>
                <w:b/>
                <w:noProof/>
                <w:sz w:val="20"/>
                <w:szCs w:val="20"/>
              </w:rPr>
              <w:t>208</w:t>
            </w:r>
          </w:p>
        </w:tc>
        <w:tc>
          <w:tcPr>
            <w:tcW w:w="2340" w:type="dxa"/>
            <w:vMerge w:val="restart"/>
          </w:tcPr>
          <w:p w:rsidR="00B33556" w:rsidRPr="00941FBD" w:rsidRDefault="00B33556" w:rsidP="007B0C1C">
            <w:pPr>
              <w:jc w:val="both"/>
              <w:rPr>
                <w:rFonts w:ascii="Verdana" w:hAnsi="Verdana"/>
                <w:sz w:val="20"/>
                <w:szCs w:val="20"/>
              </w:rPr>
            </w:pPr>
            <w:r w:rsidRPr="00CE2884">
              <w:rPr>
                <w:rFonts w:ascii="Verdana" w:hAnsi="Verdana"/>
                <w:noProof/>
                <w:sz w:val="20"/>
                <w:szCs w:val="20"/>
              </w:rPr>
              <w:t>2012/06/01 16:22</w:t>
            </w:r>
          </w:p>
          <w:p w:rsidR="00B33556" w:rsidRPr="00941FBD" w:rsidRDefault="00B33556" w:rsidP="007B0C1C">
            <w:pPr>
              <w:jc w:val="both"/>
              <w:rPr>
                <w:rFonts w:ascii="Verdana" w:hAnsi="Verdana"/>
                <w:sz w:val="20"/>
                <w:szCs w:val="20"/>
              </w:rPr>
            </w:pPr>
          </w:p>
          <w:p w:rsidR="00B33556" w:rsidRPr="00941FBD" w:rsidRDefault="00B33556" w:rsidP="007B0C1C">
            <w:pPr>
              <w:jc w:val="both"/>
              <w:rPr>
                <w:rFonts w:ascii="Verdana" w:hAnsi="Verdana"/>
                <w:sz w:val="20"/>
                <w:szCs w:val="20"/>
              </w:rPr>
            </w:pPr>
          </w:p>
          <w:p w:rsidR="00B33556" w:rsidRPr="00941FBD" w:rsidRDefault="00B33556" w:rsidP="007B0C1C">
            <w:pPr>
              <w:jc w:val="both"/>
              <w:rPr>
                <w:rFonts w:ascii="Verdana" w:hAnsi="Verdana"/>
                <w:sz w:val="20"/>
                <w:szCs w:val="20"/>
              </w:rPr>
            </w:pPr>
            <w:r w:rsidRPr="00941FBD">
              <w:rPr>
                <w:rFonts w:ascii="Verdana" w:hAnsi="Verdana"/>
                <w:sz w:val="20"/>
                <w:szCs w:val="20"/>
              </w:rPr>
              <w:t xml:space="preserve"> </w:t>
            </w:r>
            <w:r w:rsidRPr="00CE2884">
              <w:rPr>
                <w:rFonts w:ascii="Verdana" w:hAnsi="Verdana"/>
                <w:noProof/>
                <w:sz w:val="20"/>
                <w:szCs w:val="20"/>
              </w:rPr>
              <w:t>Germany</w:t>
            </w:r>
          </w:p>
          <w:p w:rsidR="00B33556" w:rsidRPr="00941FBD" w:rsidRDefault="00B33556" w:rsidP="007B0C1C">
            <w:pPr>
              <w:jc w:val="both"/>
              <w:rPr>
                <w:rFonts w:ascii="Verdana" w:hAnsi="Verdana"/>
                <w:sz w:val="20"/>
                <w:szCs w:val="20"/>
              </w:rPr>
            </w:pPr>
          </w:p>
          <w:p w:rsidR="00B33556" w:rsidRPr="00941FBD" w:rsidRDefault="00B33556" w:rsidP="007B0C1C">
            <w:pPr>
              <w:jc w:val="both"/>
              <w:rPr>
                <w:rFonts w:ascii="Verdana" w:hAnsi="Verdana"/>
                <w:sz w:val="20"/>
                <w:szCs w:val="20"/>
              </w:rPr>
            </w:pPr>
            <w:r w:rsidRPr="00CE2884">
              <w:rPr>
                <w:rFonts w:ascii="Verdana" w:hAnsi="Verdana"/>
                <w:noProof/>
                <w:sz w:val="20"/>
                <w:szCs w:val="20"/>
              </w:rPr>
              <w:lastRenderedPageBreak/>
              <w:t>The proposal (A), Information on hazard and risk (B), Why a restriction is the most appropriate Community-wide measure (E), Socio-economic Assessment of Proposed Restriction (F), Other information (H)</w:t>
            </w:r>
          </w:p>
          <w:p w:rsidR="00B33556" w:rsidRPr="00941FBD" w:rsidRDefault="00B33556" w:rsidP="007B0C1C">
            <w:pPr>
              <w:jc w:val="both"/>
              <w:rPr>
                <w:rFonts w:ascii="Verdana" w:hAnsi="Verdana"/>
                <w:sz w:val="20"/>
                <w:szCs w:val="20"/>
              </w:rPr>
            </w:pPr>
            <w:r w:rsidRPr="00941FBD">
              <w:rPr>
                <w:rFonts w:ascii="Verdana" w:hAnsi="Verdana"/>
                <w:noProof/>
                <w:sz w:val="20"/>
                <w:szCs w:val="20"/>
              </w:rPr>
              <w:t>MSCA</w:t>
            </w:r>
            <w:r w:rsidRPr="00941FBD">
              <w:rPr>
                <w:rFonts w:ascii="Verdana" w:hAnsi="Verdana"/>
                <w:sz w:val="20"/>
                <w:szCs w:val="20"/>
              </w:rPr>
              <w:t xml:space="preserve"> </w:t>
            </w:r>
          </w:p>
        </w:tc>
        <w:tc>
          <w:tcPr>
            <w:tcW w:w="4500" w:type="dxa"/>
            <w:tcBorders>
              <w:bottom w:val="dashed" w:sz="4" w:space="0" w:color="auto"/>
            </w:tcBorders>
          </w:tcPr>
          <w:p w:rsidR="00B33556" w:rsidRPr="00941FBD" w:rsidRDefault="00B33556" w:rsidP="007B0C1C">
            <w:pPr>
              <w:jc w:val="both"/>
              <w:rPr>
                <w:rFonts w:ascii="Verdana" w:hAnsi="Verdana"/>
                <w:sz w:val="20"/>
                <w:szCs w:val="20"/>
              </w:rPr>
            </w:pPr>
            <w:r w:rsidRPr="00CE2884">
              <w:rPr>
                <w:rFonts w:ascii="Verdana" w:hAnsi="Verdana"/>
                <w:noProof/>
                <w:sz w:val="20"/>
                <w:szCs w:val="20"/>
              </w:rPr>
              <w:lastRenderedPageBreak/>
              <w:t>The Danish r</w:t>
            </w:r>
            <w:r w:rsidR="00627E54">
              <w:rPr>
                <w:rFonts w:ascii="Verdana" w:hAnsi="Verdana"/>
                <w:noProof/>
                <w:sz w:val="20"/>
                <w:szCs w:val="20"/>
              </w:rPr>
              <w:t>estriction proposal concerning chromium (V</w:t>
            </w:r>
            <w:r w:rsidRPr="00CE2884">
              <w:rPr>
                <w:rFonts w:ascii="Verdana" w:hAnsi="Verdana"/>
                <w:noProof/>
                <w:sz w:val="20"/>
                <w:szCs w:val="20"/>
              </w:rPr>
              <w:t>I) in leather is highly wel-comed. DE has some remarks concerning the document which are listed in the following:</w:t>
            </w:r>
          </w:p>
        </w:tc>
        <w:tc>
          <w:tcPr>
            <w:tcW w:w="3060" w:type="dxa"/>
            <w:tcBorders>
              <w:bottom w:val="dashed" w:sz="4" w:space="0" w:color="auto"/>
            </w:tcBorders>
          </w:tcPr>
          <w:p w:rsidR="00B33556" w:rsidRPr="00941FBD" w:rsidRDefault="00B33556" w:rsidP="003F6CA2">
            <w:pPr>
              <w:rPr>
                <w:rFonts w:ascii="Verdana" w:hAnsi="Verdana"/>
                <w:sz w:val="20"/>
                <w:szCs w:val="20"/>
              </w:rPr>
            </w:pPr>
          </w:p>
        </w:tc>
        <w:tc>
          <w:tcPr>
            <w:tcW w:w="2880" w:type="dxa"/>
            <w:tcBorders>
              <w:bottom w:val="dashed" w:sz="4" w:space="0" w:color="auto"/>
            </w:tcBorders>
          </w:tcPr>
          <w:p w:rsidR="00B33556" w:rsidRPr="007F3030" w:rsidRDefault="00B33556" w:rsidP="007B0C1C">
            <w:pPr>
              <w:jc w:val="both"/>
              <w:rPr>
                <w:rFonts w:ascii="Verdana" w:hAnsi="Verdana"/>
                <w:sz w:val="20"/>
                <w:szCs w:val="20"/>
              </w:rPr>
            </w:pPr>
            <w:r w:rsidRPr="007F3030">
              <w:rPr>
                <w:rFonts w:ascii="Verdana" w:hAnsi="Verdana"/>
                <w:sz w:val="20"/>
                <w:szCs w:val="20"/>
              </w:rPr>
              <w:t xml:space="preserve">Thank you for the comments. </w:t>
            </w:r>
          </w:p>
        </w:tc>
        <w:tc>
          <w:tcPr>
            <w:tcW w:w="1800" w:type="dxa"/>
            <w:tcBorders>
              <w:bottom w:val="dashed" w:sz="4" w:space="0" w:color="auto"/>
            </w:tcBorders>
          </w:tcPr>
          <w:p w:rsidR="00B33556" w:rsidRPr="00941FBD" w:rsidRDefault="00AA05BB" w:rsidP="007B0C1C">
            <w:pPr>
              <w:jc w:val="both"/>
              <w:rPr>
                <w:rFonts w:ascii="Verdana" w:hAnsi="Verdana"/>
                <w:sz w:val="20"/>
                <w:szCs w:val="20"/>
              </w:rPr>
            </w:pPr>
            <w:r>
              <w:rPr>
                <w:rFonts w:ascii="Verdana" w:hAnsi="Verdana"/>
                <w:sz w:val="20"/>
                <w:szCs w:val="20"/>
              </w:rPr>
              <w:t>Thank you for the support.</w:t>
            </w:r>
          </w:p>
        </w:tc>
      </w:tr>
      <w:tr w:rsidR="00B33556" w:rsidRPr="00941FBD" w:rsidTr="00642861">
        <w:trPr>
          <w:trHeight w:val="1950"/>
        </w:trPr>
        <w:tc>
          <w:tcPr>
            <w:tcW w:w="720" w:type="dxa"/>
            <w:vMerge/>
          </w:tcPr>
          <w:p w:rsidR="00B33556" w:rsidRPr="00CE2884" w:rsidRDefault="00B33556" w:rsidP="007B0C1C">
            <w:pPr>
              <w:jc w:val="center"/>
              <w:rPr>
                <w:rFonts w:ascii="Verdana" w:hAnsi="Verdana"/>
                <w:b/>
                <w:noProof/>
                <w:sz w:val="20"/>
                <w:szCs w:val="20"/>
              </w:rPr>
            </w:pPr>
          </w:p>
        </w:tc>
        <w:tc>
          <w:tcPr>
            <w:tcW w:w="2340" w:type="dxa"/>
            <w:vMerge/>
          </w:tcPr>
          <w:p w:rsidR="00B33556" w:rsidRPr="00CE2884" w:rsidRDefault="00B33556" w:rsidP="007B0C1C">
            <w:pPr>
              <w:jc w:val="both"/>
              <w:rPr>
                <w:rFonts w:ascii="Verdana" w:hAnsi="Verdana"/>
                <w:noProof/>
                <w:sz w:val="20"/>
                <w:szCs w:val="20"/>
              </w:rPr>
            </w:pPr>
          </w:p>
        </w:tc>
        <w:tc>
          <w:tcPr>
            <w:tcW w:w="4500" w:type="dxa"/>
            <w:tcBorders>
              <w:top w:val="dashed" w:sz="4" w:space="0" w:color="auto"/>
              <w:bottom w:val="dashed" w:sz="4" w:space="0" w:color="auto"/>
            </w:tcBorders>
          </w:tcPr>
          <w:p w:rsidR="00B33556" w:rsidRPr="00CE2884" w:rsidRDefault="00B33556" w:rsidP="007B0C1C">
            <w:pPr>
              <w:jc w:val="both"/>
              <w:rPr>
                <w:rFonts w:ascii="Verdana" w:hAnsi="Verdana"/>
                <w:noProof/>
                <w:sz w:val="20"/>
                <w:szCs w:val="20"/>
              </w:rPr>
            </w:pPr>
            <w:r w:rsidRPr="00CE2884">
              <w:rPr>
                <w:rFonts w:ascii="Verdana" w:hAnsi="Verdana"/>
                <w:noProof/>
                <w:sz w:val="20"/>
                <w:szCs w:val="20"/>
              </w:rPr>
              <w:t xml:space="preserve">Driver for the restriction </w:t>
            </w:r>
            <w:r w:rsidR="00C2714A">
              <w:rPr>
                <w:rFonts w:ascii="Verdana" w:hAnsi="Verdana"/>
                <w:noProof/>
                <w:sz w:val="20"/>
                <w:szCs w:val="20"/>
              </w:rPr>
              <w:t>is the allergenic potential of c</w:t>
            </w:r>
            <w:r w:rsidR="00627E54">
              <w:rPr>
                <w:rFonts w:ascii="Verdana" w:hAnsi="Verdana"/>
                <w:noProof/>
                <w:sz w:val="20"/>
                <w:szCs w:val="20"/>
              </w:rPr>
              <w:t>hromium</w:t>
            </w:r>
            <w:r w:rsidRPr="00CE2884">
              <w:rPr>
                <w:rFonts w:ascii="Verdana" w:hAnsi="Verdana"/>
                <w:noProof/>
                <w:sz w:val="20"/>
                <w:szCs w:val="20"/>
              </w:rPr>
              <w:t xml:space="preserve"> </w:t>
            </w:r>
            <w:r w:rsidR="00627E54">
              <w:rPr>
                <w:rFonts w:ascii="Verdana" w:hAnsi="Verdana"/>
                <w:noProof/>
                <w:sz w:val="20"/>
                <w:szCs w:val="20"/>
              </w:rPr>
              <w:t>(</w:t>
            </w:r>
            <w:r w:rsidRPr="00CE2884">
              <w:rPr>
                <w:rFonts w:ascii="Verdana" w:hAnsi="Verdana"/>
                <w:noProof/>
                <w:sz w:val="20"/>
                <w:szCs w:val="20"/>
              </w:rPr>
              <w:t>VI</w:t>
            </w:r>
            <w:r w:rsidR="00627E54">
              <w:rPr>
                <w:rFonts w:ascii="Verdana" w:hAnsi="Verdana"/>
                <w:noProof/>
                <w:sz w:val="20"/>
                <w:szCs w:val="20"/>
              </w:rPr>
              <w:t>)</w:t>
            </w:r>
            <w:r w:rsidRPr="00CE2884">
              <w:rPr>
                <w:rFonts w:ascii="Verdana" w:hAnsi="Verdana"/>
                <w:noProof/>
                <w:sz w:val="20"/>
                <w:szCs w:val="20"/>
              </w:rPr>
              <w:t xml:space="preserve"> and the fact that human exposure to </w:t>
            </w:r>
            <w:r w:rsidR="00C2714A">
              <w:rPr>
                <w:rFonts w:ascii="Verdana" w:hAnsi="Verdana"/>
                <w:noProof/>
                <w:sz w:val="20"/>
                <w:szCs w:val="20"/>
              </w:rPr>
              <w:t>c</w:t>
            </w:r>
            <w:r w:rsidR="00627E54">
              <w:rPr>
                <w:rFonts w:ascii="Verdana" w:hAnsi="Verdana"/>
                <w:noProof/>
                <w:sz w:val="20"/>
                <w:szCs w:val="20"/>
              </w:rPr>
              <w:t>hromium</w:t>
            </w:r>
            <w:r w:rsidR="00627E54" w:rsidRPr="00CE2884">
              <w:rPr>
                <w:rFonts w:ascii="Verdana" w:hAnsi="Verdana"/>
                <w:noProof/>
                <w:sz w:val="20"/>
                <w:szCs w:val="20"/>
              </w:rPr>
              <w:t xml:space="preserve"> </w:t>
            </w:r>
            <w:r w:rsidR="00627E54">
              <w:rPr>
                <w:rFonts w:ascii="Verdana" w:hAnsi="Verdana"/>
                <w:noProof/>
                <w:sz w:val="20"/>
                <w:szCs w:val="20"/>
              </w:rPr>
              <w:t>(</w:t>
            </w:r>
            <w:r w:rsidR="00627E54" w:rsidRPr="00CE2884">
              <w:rPr>
                <w:rFonts w:ascii="Verdana" w:hAnsi="Verdana"/>
                <w:noProof/>
                <w:sz w:val="20"/>
                <w:szCs w:val="20"/>
              </w:rPr>
              <w:t>VI</w:t>
            </w:r>
            <w:r w:rsidR="00627E54">
              <w:rPr>
                <w:rFonts w:ascii="Verdana" w:hAnsi="Verdana"/>
                <w:noProof/>
                <w:sz w:val="20"/>
                <w:szCs w:val="20"/>
              </w:rPr>
              <w:t>)</w:t>
            </w:r>
            <w:r w:rsidR="00627E54" w:rsidRPr="00CE2884">
              <w:rPr>
                <w:rFonts w:ascii="Verdana" w:hAnsi="Verdana"/>
                <w:noProof/>
                <w:sz w:val="20"/>
                <w:szCs w:val="20"/>
              </w:rPr>
              <w:t xml:space="preserve"> </w:t>
            </w:r>
            <w:r w:rsidRPr="00CE2884">
              <w:rPr>
                <w:rFonts w:ascii="Verdana" w:hAnsi="Verdana"/>
                <w:noProof/>
                <w:sz w:val="20"/>
                <w:szCs w:val="20"/>
              </w:rPr>
              <w:t>from articles of leather coming into direct prolonged or repetitive contact with the skin might be higher than a DMEL of 0.02 µg/m2 over two days which was derived from a MET10% (minimum elicitation threshold).</w:t>
            </w:r>
          </w:p>
        </w:tc>
        <w:tc>
          <w:tcPr>
            <w:tcW w:w="3060" w:type="dxa"/>
            <w:tcBorders>
              <w:top w:val="dashed" w:sz="4" w:space="0" w:color="auto"/>
              <w:bottom w:val="dashed" w:sz="4" w:space="0" w:color="auto"/>
            </w:tcBorders>
          </w:tcPr>
          <w:p w:rsidR="00B33556" w:rsidRPr="00941FBD" w:rsidRDefault="00B33556" w:rsidP="003F6CA2">
            <w:pPr>
              <w:jc w:val="both"/>
              <w:rPr>
                <w:rFonts w:ascii="Verdana" w:hAnsi="Verdana"/>
                <w:sz w:val="20"/>
                <w:szCs w:val="20"/>
              </w:rPr>
            </w:pPr>
            <w:r>
              <w:rPr>
                <w:rFonts w:ascii="Verdana" w:hAnsi="Verdana"/>
                <w:sz w:val="20"/>
                <w:szCs w:val="20"/>
              </w:rPr>
              <w:t>Se response</w:t>
            </w:r>
            <w:r w:rsidR="004C6A9E">
              <w:rPr>
                <w:rFonts w:ascii="Verdana" w:hAnsi="Verdana"/>
                <w:sz w:val="20"/>
                <w:szCs w:val="20"/>
              </w:rPr>
              <w:t>s</w:t>
            </w:r>
            <w:r>
              <w:rPr>
                <w:rFonts w:ascii="Verdana" w:hAnsi="Verdana"/>
                <w:sz w:val="20"/>
                <w:szCs w:val="20"/>
              </w:rPr>
              <w:t xml:space="preserve"> below on specific questions</w:t>
            </w:r>
            <w:r w:rsidR="00C2714A">
              <w:rPr>
                <w:rFonts w:ascii="Verdana" w:hAnsi="Verdana"/>
                <w:sz w:val="20"/>
                <w:szCs w:val="20"/>
              </w:rPr>
              <w:t xml:space="preserve">. </w:t>
            </w:r>
          </w:p>
        </w:tc>
        <w:tc>
          <w:tcPr>
            <w:tcW w:w="2880" w:type="dxa"/>
            <w:tcBorders>
              <w:top w:val="dashed" w:sz="4" w:space="0" w:color="auto"/>
              <w:bottom w:val="dashed" w:sz="4" w:space="0" w:color="auto"/>
            </w:tcBorders>
          </w:tcPr>
          <w:p w:rsidR="00B33556" w:rsidRPr="007F3030" w:rsidRDefault="00B33556" w:rsidP="007B0C1C">
            <w:pPr>
              <w:jc w:val="both"/>
              <w:rPr>
                <w:rFonts w:ascii="Verdana" w:hAnsi="Verdana"/>
                <w:sz w:val="20"/>
                <w:szCs w:val="20"/>
              </w:rPr>
            </w:pPr>
            <w:r w:rsidRPr="007F3030">
              <w:rPr>
                <w:rFonts w:ascii="Verdana" w:hAnsi="Verdana"/>
                <w:sz w:val="20"/>
                <w:szCs w:val="20"/>
              </w:rPr>
              <w:t>See below.</w:t>
            </w:r>
          </w:p>
        </w:tc>
        <w:tc>
          <w:tcPr>
            <w:tcW w:w="1800" w:type="dxa"/>
            <w:tcBorders>
              <w:top w:val="dashed" w:sz="4" w:space="0" w:color="auto"/>
              <w:bottom w:val="dashed" w:sz="4" w:space="0" w:color="auto"/>
            </w:tcBorders>
          </w:tcPr>
          <w:p w:rsidR="00B33556" w:rsidRPr="00941FBD" w:rsidRDefault="00B33556" w:rsidP="007B0C1C">
            <w:pPr>
              <w:jc w:val="both"/>
              <w:rPr>
                <w:rFonts w:ascii="Verdana" w:hAnsi="Verdana"/>
                <w:sz w:val="20"/>
                <w:szCs w:val="20"/>
              </w:rPr>
            </w:pPr>
          </w:p>
        </w:tc>
      </w:tr>
      <w:tr w:rsidR="00B33556" w:rsidRPr="00941FBD" w:rsidTr="008019BB">
        <w:trPr>
          <w:trHeight w:val="465"/>
        </w:trPr>
        <w:tc>
          <w:tcPr>
            <w:tcW w:w="720" w:type="dxa"/>
            <w:vMerge/>
          </w:tcPr>
          <w:p w:rsidR="00B33556" w:rsidRPr="00CE2884" w:rsidRDefault="00B33556" w:rsidP="007B0C1C">
            <w:pPr>
              <w:jc w:val="center"/>
              <w:rPr>
                <w:rFonts w:ascii="Verdana" w:hAnsi="Verdana"/>
                <w:b/>
                <w:noProof/>
                <w:sz w:val="20"/>
                <w:szCs w:val="20"/>
              </w:rPr>
            </w:pPr>
          </w:p>
        </w:tc>
        <w:tc>
          <w:tcPr>
            <w:tcW w:w="2340" w:type="dxa"/>
            <w:vMerge/>
          </w:tcPr>
          <w:p w:rsidR="00B33556" w:rsidRPr="00CE2884" w:rsidRDefault="00B33556" w:rsidP="007B0C1C">
            <w:pPr>
              <w:jc w:val="both"/>
              <w:rPr>
                <w:rFonts w:ascii="Verdana" w:hAnsi="Verdana"/>
                <w:noProof/>
                <w:sz w:val="20"/>
                <w:szCs w:val="20"/>
              </w:rPr>
            </w:pPr>
          </w:p>
        </w:tc>
        <w:tc>
          <w:tcPr>
            <w:tcW w:w="4500" w:type="dxa"/>
            <w:tcBorders>
              <w:top w:val="dashed" w:sz="4" w:space="0" w:color="auto"/>
              <w:bottom w:val="dashed" w:sz="4" w:space="0" w:color="auto"/>
            </w:tcBorders>
          </w:tcPr>
          <w:p w:rsidR="00B33556" w:rsidRPr="00CE2884" w:rsidRDefault="00B33556" w:rsidP="007B0C1C">
            <w:pPr>
              <w:jc w:val="both"/>
              <w:rPr>
                <w:rFonts w:ascii="Verdana" w:hAnsi="Verdana"/>
                <w:noProof/>
                <w:sz w:val="20"/>
                <w:szCs w:val="20"/>
              </w:rPr>
            </w:pPr>
            <w:r w:rsidRPr="00CE2884">
              <w:rPr>
                <w:rFonts w:ascii="Verdana" w:hAnsi="Verdana"/>
                <w:noProof/>
                <w:sz w:val="20"/>
                <w:szCs w:val="20"/>
              </w:rPr>
              <w:t>The appropriateness of the appli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tion of a DMEL is questioned, be</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use according to Chapter R8 of the REACH guidance document on information requirements and chemi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l safety assessment, DNELs are used for threshold endpoints whereas DMELs are used for non-threshold endpoints. As the MET10% value, on which the restriction dossier is based, is a threshold value, it should form the basis of a DNEL and not of a DMEL. When the MET10% is used as a starting point for DN(M)EL-derivation, then all the possible assessment factors (AFs) should be considered and it should be made transparently in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se they are not ap-plied.</w:t>
            </w:r>
          </w:p>
        </w:tc>
        <w:tc>
          <w:tcPr>
            <w:tcW w:w="3060" w:type="dxa"/>
            <w:tcBorders>
              <w:top w:val="dashed" w:sz="4" w:space="0" w:color="auto"/>
              <w:bottom w:val="dashed" w:sz="4" w:space="0" w:color="auto"/>
            </w:tcBorders>
          </w:tcPr>
          <w:p w:rsidR="00627E54" w:rsidRDefault="00B33556" w:rsidP="00C2714A">
            <w:pPr>
              <w:jc w:val="both"/>
            </w:pPr>
            <w:r>
              <w:rPr>
                <w:rFonts w:ascii="Verdana" w:hAnsi="Verdana"/>
                <w:sz w:val="20"/>
                <w:szCs w:val="20"/>
              </w:rPr>
              <w:t xml:space="preserve">We agree that skin sensitisation </w:t>
            </w:r>
            <w:smartTag w:uri="urn:schemas-microsoft-com:office:smarttags" w:element="PersonName">
              <w:r>
                <w:rPr>
                  <w:rFonts w:ascii="Verdana" w:hAnsi="Verdana"/>
                  <w:sz w:val="20"/>
                  <w:szCs w:val="20"/>
                </w:rPr>
                <w:t>ca</w:t>
              </w:r>
            </w:smartTag>
            <w:r w:rsidR="00627E54">
              <w:rPr>
                <w:rFonts w:ascii="Verdana" w:hAnsi="Verdana"/>
                <w:sz w:val="20"/>
                <w:szCs w:val="20"/>
              </w:rPr>
              <w:t xml:space="preserve">used by </w:t>
            </w:r>
            <w:r w:rsidR="00627E54">
              <w:rPr>
                <w:rFonts w:ascii="Verdana" w:hAnsi="Verdana"/>
                <w:sz w:val="20"/>
                <w:szCs w:val="20"/>
                <w:lang w:val="en-US"/>
              </w:rPr>
              <w:t>chromium (VI)</w:t>
            </w:r>
          </w:p>
          <w:p w:rsidR="00B33556" w:rsidRDefault="00B33556" w:rsidP="00C2714A">
            <w:pPr>
              <w:jc w:val="both"/>
              <w:rPr>
                <w:rFonts w:ascii="Verdana" w:hAnsi="Verdana"/>
                <w:sz w:val="20"/>
                <w:szCs w:val="20"/>
              </w:rPr>
            </w:pPr>
            <w:r>
              <w:rPr>
                <w:rFonts w:ascii="Verdana" w:hAnsi="Verdana"/>
                <w:sz w:val="20"/>
                <w:szCs w:val="20"/>
              </w:rPr>
              <w:t xml:space="preserve">exposure is regarded as a threshold effect with dose-response relationships for both the induction and elicitation phase. However, the dataset only gives information for the MET10% (minimum elicitation threshold) and provides a basis for estimating LOAEL/DMEL for elicitation. </w:t>
            </w:r>
          </w:p>
          <w:p w:rsidR="00B33556" w:rsidRPr="00941FBD" w:rsidRDefault="00B33556" w:rsidP="007B0C1C">
            <w:pPr>
              <w:jc w:val="both"/>
              <w:rPr>
                <w:rFonts w:ascii="Verdana" w:hAnsi="Verdana"/>
                <w:sz w:val="20"/>
                <w:szCs w:val="20"/>
              </w:rPr>
            </w:pPr>
          </w:p>
        </w:tc>
        <w:tc>
          <w:tcPr>
            <w:tcW w:w="2880" w:type="dxa"/>
            <w:tcBorders>
              <w:top w:val="dashed" w:sz="4" w:space="0" w:color="auto"/>
              <w:bottom w:val="dashed" w:sz="4" w:space="0" w:color="auto"/>
            </w:tcBorders>
          </w:tcPr>
          <w:p w:rsidR="00C42E87" w:rsidRPr="007F3030" w:rsidRDefault="00B33556" w:rsidP="00FA156F">
            <w:pPr>
              <w:jc w:val="both"/>
              <w:rPr>
                <w:rFonts w:ascii="Verdana" w:hAnsi="Verdana"/>
                <w:sz w:val="20"/>
                <w:szCs w:val="20"/>
              </w:rPr>
            </w:pPr>
            <w:r w:rsidRPr="007F3030">
              <w:rPr>
                <w:rFonts w:ascii="Verdana" w:hAnsi="Verdana"/>
                <w:sz w:val="20"/>
                <w:szCs w:val="20"/>
              </w:rPr>
              <w:t xml:space="preserve">We agree </w:t>
            </w:r>
            <w:r w:rsidR="00C42E87" w:rsidRPr="007F3030">
              <w:rPr>
                <w:rFonts w:ascii="Verdana" w:hAnsi="Verdana"/>
                <w:sz w:val="20"/>
                <w:szCs w:val="20"/>
              </w:rPr>
              <w:t>that sensitisation is a threshold phenomenon. Us</w:t>
            </w:r>
            <w:r w:rsidRPr="007F3030">
              <w:rPr>
                <w:rFonts w:ascii="Verdana" w:hAnsi="Verdana"/>
                <w:sz w:val="20"/>
                <w:szCs w:val="20"/>
              </w:rPr>
              <w:t xml:space="preserve">e of the DMEL methodology would be inappropriate here. </w:t>
            </w:r>
          </w:p>
          <w:p w:rsidR="00C42E87" w:rsidRPr="007F3030" w:rsidRDefault="00C42E87" w:rsidP="00627E54">
            <w:pPr>
              <w:jc w:val="both"/>
              <w:rPr>
                <w:rFonts w:ascii="Verdana" w:hAnsi="Verdana"/>
                <w:sz w:val="20"/>
                <w:szCs w:val="20"/>
              </w:rPr>
            </w:pPr>
          </w:p>
          <w:p w:rsidR="00627E54" w:rsidRDefault="00C42E87" w:rsidP="00627E54">
            <w:r w:rsidRPr="007F3030">
              <w:rPr>
                <w:rFonts w:ascii="Verdana" w:hAnsi="Verdana"/>
                <w:sz w:val="20"/>
                <w:szCs w:val="20"/>
              </w:rPr>
              <w:t>A comparison of MET10% values (LOAELs) with modelled exposure values has been included in the Background Document.  This is for illustrative purposes</w:t>
            </w:r>
            <w:r w:rsidR="00900E53">
              <w:rPr>
                <w:rFonts w:ascii="Verdana" w:hAnsi="Verdana"/>
                <w:sz w:val="20"/>
                <w:szCs w:val="20"/>
              </w:rPr>
              <w:t>;</w:t>
            </w:r>
            <w:r w:rsidRPr="007F3030">
              <w:rPr>
                <w:rFonts w:ascii="Verdana" w:hAnsi="Verdana"/>
                <w:sz w:val="20"/>
                <w:szCs w:val="20"/>
              </w:rPr>
              <w:t xml:space="preserve"> the main basis</w:t>
            </w:r>
            <w:r w:rsidR="00B33556" w:rsidRPr="007F3030">
              <w:rPr>
                <w:rFonts w:ascii="Verdana" w:hAnsi="Verdana"/>
                <w:sz w:val="20"/>
                <w:szCs w:val="20"/>
              </w:rPr>
              <w:t xml:space="preserve"> for the re</w:t>
            </w:r>
            <w:r w:rsidR="00B33556" w:rsidRPr="007F3030">
              <w:rPr>
                <w:rFonts w:ascii="Verdana" w:hAnsi="Verdana"/>
                <w:sz w:val="20"/>
                <w:szCs w:val="20"/>
              </w:rPr>
              <w:softHyphen/>
              <w:t xml:space="preserve">striction is, </w:t>
            </w:r>
            <w:r w:rsidRPr="007F3030">
              <w:rPr>
                <w:rFonts w:ascii="Verdana" w:hAnsi="Verdana"/>
                <w:sz w:val="20"/>
                <w:szCs w:val="20"/>
              </w:rPr>
              <w:t xml:space="preserve">rather, </w:t>
            </w:r>
            <w:r w:rsidR="00B33556" w:rsidRPr="007F3030">
              <w:rPr>
                <w:rFonts w:ascii="Verdana" w:hAnsi="Verdana"/>
                <w:sz w:val="20"/>
                <w:szCs w:val="20"/>
              </w:rPr>
              <w:t xml:space="preserve">the observation of EU citizens suffering from allergic contact dermatitis due to </w:t>
            </w:r>
            <w:r w:rsidR="00627E54">
              <w:rPr>
                <w:rFonts w:ascii="Verdana" w:hAnsi="Verdana"/>
                <w:sz w:val="20"/>
                <w:szCs w:val="20"/>
                <w:lang w:val="en-US"/>
              </w:rPr>
              <w:t>chromium (VI)</w:t>
            </w:r>
          </w:p>
          <w:p w:rsidR="00B33556" w:rsidRPr="007F3030" w:rsidRDefault="00B33556" w:rsidP="00627E54">
            <w:pPr>
              <w:jc w:val="both"/>
              <w:rPr>
                <w:rFonts w:ascii="Verdana" w:hAnsi="Verdana"/>
                <w:sz w:val="20"/>
                <w:szCs w:val="20"/>
              </w:rPr>
            </w:pPr>
            <w:r w:rsidRPr="007F3030">
              <w:rPr>
                <w:rFonts w:ascii="Verdana" w:hAnsi="Verdana"/>
                <w:sz w:val="20"/>
                <w:szCs w:val="20"/>
              </w:rPr>
              <w:t>exposure from leather articles.</w:t>
            </w:r>
          </w:p>
          <w:p w:rsidR="00B33556" w:rsidRPr="007F3030" w:rsidRDefault="00B33556" w:rsidP="00672ADE">
            <w:pPr>
              <w:jc w:val="both"/>
              <w:rPr>
                <w:rFonts w:ascii="Verdana" w:hAnsi="Verdana"/>
                <w:sz w:val="20"/>
                <w:szCs w:val="20"/>
              </w:rPr>
            </w:pPr>
          </w:p>
        </w:tc>
        <w:tc>
          <w:tcPr>
            <w:tcW w:w="1800" w:type="dxa"/>
            <w:tcBorders>
              <w:top w:val="dashed" w:sz="4" w:space="0" w:color="auto"/>
              <w:bottom w:val="dashed" w:sz="4" w:space="0" w:color="auto"/>
            </w:tcBorders>
          </w:tcPr>
          <w:p w:rsidR="00B33556" w:rsidRPr="00941FBD" w:rsidRDefault="00B33556" w:rsidP="007B0C1C">
            <w:pPr>
              <w:jc w:val="both"/>
              <w:rPr>
                <w:rFonts w:ascii="Verdana" w:hAnsi="Verdana"/>
                <w:sz w:val="20"/>
                <w:szCs w:val="20"/>
              </w:rPr>
            </w:pPr>
          </w:p>
        </w:tc>
      </w:tr>
      <w:tr w:rsidR="00B33556" w:rsidRPr="00941FBD" w:rsidTr="00642861">
        <w:trPr>
          <w:trHeight w:val="429"/>
        </w:trPr>
        <w:tc>
          <w:tcPr>
            <w:tcW w:w="720" w:type="dxa"/>
            <w:vMerge/>
          </w:tcPr>
          <w:p w:rsidR="00B33556" w:rsidRPr="00CE2884" w:rsidRDefault="00B33556" w:rsidP="007B0C1C">
            <w:pPr>
              <w:jc w:val="center"/>
              <w:rPr>
                <w:rFonts w:ascii="Verdana" w:hAnsi="Verdana"/>
                <w:b/>
                <w:noProof/>
                <w:sz w:val="20"/>
                <w:szCs w:val="20"/>
              </w:rPr>
            </w:pPr>
          </w:p>
        </w:tc>
        <w:tc>
          <w:tcPr>
            <w:tcW w:w="2340" w:type="dxa"/>
            <w:vMerge/>
          </w:tcPr>
          <w:p w:rsidR="00B33556" w:rsidRPr="00CE2884" w:rsidRDefault="00B33556" w:rsidP="007B0C1C">
            <w:pPr>
              <w:jc w:val="both"/>
              <w:rPr>
                <w:rFonts w:ascii="Verdana" w:hAnsi="Verdana"/>
                <w:noProof/>
                <w:sz w:val="20"/>
                <w:szCs w:val="20"/>
              </w:rPr>
            </w:pPr>
          </w:p>
        </w:tc>
        <w:tc>
          <w:tcPr>
            <w:tcW w:w="4500" w:type="dxa"/>
            <w:tcBorders>
              <w:top w:val="dashed" w:sz="4" w:space="0" w:color="auto"/>
              <w:bottom w:val="dashed" w:sz="4" w:space="0" w:color="auto"/>
            </w:tcBorders>
          </w:tcPr>
          <w:p w:rsidR="00627E54" w:rsidRDefault="00B33556" w:rsidP="00FA156F">
            <w:pPr>
              <w:jc w:val="both"/>
            </w:pPr>
            <w:r w:rsidRPr="00CE2884">
              <w:rPr>
                <w:rFonts w:ascii="Verdana" w:hAnsi="Verdana"/>
                <w:noProof/>
                <w:sz w:val="20"/>
                <w:szCs w:val="20"/>
              </w:rPr>
              <w:t>In section B 5.</w:t>
            </w:r>
            <w:r w:rsidR="00627E54">
              <w:rPr>
                <w:rFonts w:ascii="Verdana" w:hAnsi="Verdana"/>
                <w:noProof/>
                <w:sz w:val="20"/>
                <w:szCs w:val="20"/>
              </w:rPr>
              <w:t>11 it is stated that “s</w:t>
            </w:r>
            <w:r w:rsidRPr="00CE2884">
              <w:rPr>
                <w:rFonts w:ascii="Verdana" w:hAnsi="Verdana"/>
                <w:noProof/>
                <w:sz w:val="20"/>
                <w:szCs w:val="20"/>
              </w:rPr>
              <w:t>etting a DNEL in relati</w:t>
            </w:r>
            <w:r w:rsidR="00627E54">
              <w:rPr>
                <w:rFonts w:ascii="Verdana" w:hAnsi="Verdana"/>
                <w:noProof/>
                <w:sz w:val="20"/>
                <w:szCs w:val="20"/>
              </w:rPr>
              <w:t>on to risk assessment may there</w:t>
            </w:r>
            <w:r w:rsidRPr="00CE2884">
              <w:rPr>
                <w:rFonts w:ascii="Verdana" w:hAnsi="Verdana"/>
                <w:noProof/>
                <w:sz w:val="20"/>
                <w:szCs w:val="20"/>
              </w:rPr>
              <w:t>fore be difficult since individual susceptibility and other factors influence the induction and elicitation thresholds”. However, as factors alleged by the authors to make setting of a DNEL difficult, are addressed in the DNEL derivation (e.g. by applying AFs for e.</w:t>
            </w:r>
            <w:r w:rsidR="00627E54">
              <w:rPr>
                <w:rFonts w:ascii="Verdana" w:hAnsi="Verdana"/>
                <w:noProof/>
                <w:sz w:val="20"/>
                <w:szCs w:val="20"/>
              </w:rPr>
              <w:t>g. individual sus</w:t>
            </w:r>
            <w:r w:rsidRPr="00CE2884">
              <w:rPr>
                <w:rFonts w:ascii="Verdana" w:hAnsi="Verdana"/>
                <w:noProof/>
                <w:sz w:val="20"/>
                <w:szCs w:val="20"/>
              </w:rPr>
              <w:t xml:space="preserve">ceptibility), we encourage to derive a DNEL value for </w:t>
            </w:r>
            <w:r w:rsidR="00627E54">
              <w:rPr>
                <w:rFonts w:ascii="Verdana" w:hAnsi="Verdana"/>
                <w:sz w:val="20"/>
                <w:szCs w:val="20"/>
                <w:lang w:val="en-US"/>
              </w:rPr>
              <w:t>chromium (VI)</w:t>
            </w:r>
          </w:p>
          <w:p w:rsidR="00B33556" w:rsidRPr="00CE2884" w:rsidRDefault="00B33556" w:rsidP="00FA156F">
            <w:pPr>
              <w:jc w:val="both"/>
              <w:rPr>
                <w:rFonts w:ascii="Verdana" w:hAnsi="Verdana"/>
                <w:noProof/>
                <w:sz w:val="20"/>
                <w:szCs w:val="20"/>
              </w:rPr>
            </w:pPr>
            <w:r w:rsidRPr="00CE2884">
              <w:rPr>
                <w:rFonts w:ascii="Verdana" w:hAnsi="Verdana"/>
                <w:noProof/>
                <w:sz w:val="20"/>
                <w:szCs w:val="20"/>
              </w:rPr>
              <w:t>according to Chapter R8 of the REACH guidance document on information requirements and chemi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l safety assesment.</w:t>
            </w:r>
          </w:p>
        </w:tc>
        <w:tc>
          <w:tcPr>
            <w:tcW w:w="3060" w:type="dxa"/>
            <w:tcBorders>
              <w:top w:val="dashed" w:sz="4" w:space="0" w:color="auto"/>
              <w:bottom w:val="dashed" w:sz="4" w:space="0" w:color="auto"/>
            </w:tcBorders>
          </w:tcPr>
          <w:p w:rsidR="00B33556" w:rsidRDefault="00B33556" w:rsidP="003B3B16">
            <w:pPr>
              <w:jc w:val="both"/>
              <w:rPr>
                <w:rFonts w:ascii="Verdana" w:hAnsi="Verdana"/>
                <w:sz w:val="20"/>
                <w:szCs w:val="20"/>
              </w:rPr>
            </w:pPr>
            <w:r>
              <w:rPr>
                <w:rFonts w:ascii="Verdana" w:hAnsi="Verdana"/>
                <w:sz w:val="20"/>
                <w:szCs w:val="20"/>
              </w:rPr>
              <w:t xml:space="preserve">We think that deriving a DNEL in relation to risk assessment would be difficult and furthermore misleading for several reasons. </w:t>
            </w:r>
          </w:p>
          <w:p w:rsidR="00B33556" w:rsidRDefault="00B33556" w:rsidP="003B3B16">
            <w:pPr>
              <w:jc w:val="both"/>
              <w:rPr>
                <w:rFonts w:ascii="Verdana" w:hAnsi="Verdana"/>
                <w:sz w:val="20"/>
                <w:szCs w:val="20"/>
              </w:rPr>
            </w:pPr>
          </w:p>
          <w:p w:rsidR="00B33556" w:rsidRDefault="00B33556" w:rsidP="003B3B16">
            <w:pPr>
              <w:jc w:val="both"/>
              <w:rPr>
                <w:rFonts w:ascii="Verdana" w:hAnsi="Verdana"/>
                <w:sz w:val="20"/>
                <w:szCs w:val="20"/>
              </w:rPr>
            </w:pPr>
            <w:r>
              <w:rPr>
                <w:rFonts w:ascii="Verdana" w:hAnsi="Verdana"/>
                <w:sz w:val="20"/>
                <w:szCs w:val="20"/>
              </w:rPr>
              <w:t xml:space="preserve">As a general rule, the dose required to induce sensitisation in a non-sensitised individual is greater than the dose required to elicit an allergic response in a previously exposed individual. Keeping exposure below the elicitation threshold should therefore protect against sensitisation. </w:t>
            </w:r>
          </w:p>
          <w:p w:rsidR="00B33556" w:rsidRDefault="00B33556" w:rsidP="003B3B16">
            <w:pPr>
              <w:jc w:val="both"/>
              <w:rPr>
                <w:rFonts w:ascii="Verdana" w:hAnsi="Verdana"/>
                <w:sz w:val="20"/>
                <w:szCs w:val="20"/>
              </w:rPr>
            </w:pPr>
            <w:r>
              <w:rPr>
                <w:rFonts w:ascii="Verdana" w:hAnsi="Verdana"/>
                <w:sz w:val="20"/>
                <w:szCs w:val="20"/>
              </w:rPr>
              <w:t xml:space="preserve">Therefore a DMEL was set to be equal with the LOAEL from MET10% (0.02µg/cm2). </w:t>
            </w:r>
          </w:p>
          <w:p w:rsidR="00B33556" w:rsidRDefault="00B33556" w:rsidP="003B3B16">
            <w:pPr>
              <w:jc w:val="both"/>
              <w:rPr>
                <w:rFonts w:ascii="Verdana" w:hAnsi="Verdana"/>
                <w:sz w:val="20"/>
                <w:szCs w:val="20"/>
              </w:rPr>
            </w:pPr>
          </w:p>
          <w:p w:rsidR="00B33556" w:rsidRPr="003B3B16" w:rsidRDefault="00B33556" w:rsidP="003B3B16">
            <w:pPr>
              <w:jc w:val="both"/>
            </w:pPr>
            <w:r>
              <w:rPr>
                <w:rFonts w:ascii="Verdana" w:hAnsi="Verdana"/>
                <w:sz w:val="20"/>
                <w:szCs w:val="20"/>
              </w:rPr>
              <w:t xml:space="preserve">To use the EC3 value in risk assessment with appropriate assessment </w:t>
            </w:r>
            <w:r>
              <w:rPr>
                <w:rFonts w:ascii="Verdana" w:hAnsi="Verdana"/>
                <w:sz w:val="20"/>
                <w:szCs w:val="20"/>
              </w:rPr>
              <w:lastRenderedPageBreak/>
              <w:t xml:space="preserve">factors is too unsure and as we do have human data, it would be misleading. And the value would assess the induction of </w:t>
            </w:r>
            <w:r w:rsidR="00627E54">
              <w:rPr>
                <w:rFonts w:ascii="Verdana" w:hAnsi="Verdana"/>
                <w:sz w:val="20"/>
                <w:szCs w:val="20"/>
                <w:lang w:val="en-US"/>
              </w:rPr>
              <w:t>chromium (VI)</w:t>
            </w:r>
            <w:r>
              <w:rPr>
                <w:rFonts w:ascii="Verdana" w:hAnsi="Verdana"/>
                <w:sz w:val="20"/>
                <w:szCs w:val="20"/>
              </w:rPr>
              <w:t xml:space="preserve">. The purpose is also to protect for elicitation. </w:t>
            </w:r>
          </w:p>
          <w:p w:rsidR="00B33556" w:rsidRPr="00941FBD" w:rsidRDefault="00B33556" w:rsidP="003B3B16">
            <w:pPr>
              <w:jc w:val="both"/>
              <w:rPr>
                <w:rFonts w:ascii="Verdana" w:hAnsi="Verdana"/>
                <w:sz w:val="20"/>
                <w:szCs w:val="20"/>
              </w:rPr>
            </w:pPr>
          </w:p>
        </w:tc>
        <w:tc>
          <w:tcPr>
            <w:tcW w:w="2880" w:type="dxa"/>
            <w:tcBorders>
              <w:top w:val="dashed" w:sz="4" w:space="0" w:color="auto"/>
              <w:bottom w:val="dashed" w:sz="4" w:space="0" w:color="auto"/>
            </w:tcBorders>
          </w:tcPr>
          <w:p w:rsidR="00B33556" w:rsidRPr="007F3030" w:rsidRDefault="0039474C" w:rsidP="00D656B7">
            <w:pPr>
              <w:jc w:val="both"/>
              <w:rPr>
                <w:rFonts w:ascii="Verdana" w:hAnsi="Verdana"/>
                <w:sz w:val="20"/>
                <w:szCs w:val="20"/>
              </w:rPr>
            </w:pPr>
            <w:r w:rsidRPr="007F3030">
              <w:rPr>
                <w:rFonts w:ascii="Verdana" w:hAnsi="Verdana"/>
                <w:sz w:val="20"/>
                <w:szCs w:val="20"/>
              </w:rPr>
              <w:lastRenderedPageBreak/>
              <w:t xml:space="preserve">As above; and note the response from the Dossier Submitter. </w:t>
            </w:r>
          </w:p>
        </w:tc>
        <w:tc>
          <w:tcPr>
            <w:tcW w:w="1800" w:type="dxa"/>
            <w:tcBorders>
              <w:top w:val="dashed" w:sz="4" w:space="0" w:color="auto"/>
              <w:bottom w:val="dashed" w:sz="4" w:space="0" w:color="auto"/>
            </w:tcBorders>
          </w:tcPr>
          <w:p w:rsidR="00B33556" w:rsidRPr="00941FBD" w:rsidRDefault="00B33556" w:rsidP="007B0C1C">
            <w:pPr>
              <w:jc w:val="both"/>
              <w:rPr>
                <w:rFonts w:ascii="Verdana" w:hAnsi="Verdana"/>
                <w:sz w:val="20"/>
                <w:szCs w:val="20"/>
              </w:rPr>
            </w:pPr>
          </w:p>
        </w:tc>
      </w:tr>
      <w:tr w:rsidR="00B33556" w:rsidRPr="00941FBD" w:rsidTr="00642861">
        <w:trPr>
          <w:trHeight w:val="3675"/>
        </w:trPr>
        <w:tc>
          <w:tcPr>
            <w:tcW w:w="720" w:type="dxa"/>
            <w:vMerge/>
          </w:tcPr>
          <w:p w:rsidR="00B33556" w:rsidRPr="00CE2884" w:rsidRDefault="00B33556" w:rsidP="007B0C1C">
            <w:pPr>
              <w:jc w:val="center"/>
              <w:rPr>
                <w:rFonts w:ascii="Verdana" w:hAnsi="Verdana"/>
                <w:b/>
                <w:noProof/>
                <w:sz w:val="20"/>
                <w:szCs w:val="20"/>
              </w:rPr>
            </w:pPr>
          </w:p>
        </w:tc>
        <w:tc>
          <w:tcPr>
            <w:tcW w:w="2340" w:type="dxa"/>
            <w:vMerge/>
          </w:tcPr>
          <w:p w:rsidR="00B33556" w:rsidRPr="00CE2884" w:rsidRDefault="00B33556" w:rsidP="007B0C1C">
            <w:pPr>
              <w:jc w:val="both"/>
              <w:rPr>
                <w:rFonts w:ascii="Verdana" w:hAnsi="Verdana"/>
                <w:noProof/>
                <w:sz w:val="20"/>
                <w:szCs w:val="20"/>
              </w:rPr>
            </w:pPr>
          </w:p>
        </w:tc>
        <w:tc>
          <w:tcPr>
            <w:tcW w:w="4500" w:type="dxa"/>
            <w:vMerge w:val="restart"/>
            <w:tcBorders>
              <w:top w:val="dashed" w:sz="4" w:space="0" w:color="auto"/>
            </w:tcBorders>
          </w:tcPr>
          <w:p w:rsidR="00627E54" w:rsidRDefault="00B33556" w:rsidP="00627E54">
            <w:pPr>
              <w:jc w:val="both"/>
            </w:pPr>
            <w:r w:rsidRPr="00CE2884">
              <w:rPr>
                <w:rFonts w:ascii="Verdana" w:hAnsi="Verdana"/>
                <w:noProof/>
                <w:sz w:val="20"/>
                <w:szCs w:val="20"/>
              </w:rPr>
              <w:t xml:space="preserve">Having set a properly derived DNEL, a risk characterisation ratio (RCR) should be derived and it should clearly become evident, that exposure to </w:t>
            </w:r>
            <w:r w:rsidR="00627E54">
              <w:rPr>
                <w:rFonts w:ascii="Verdana" w:hAnsi="Verdana"/>
                <w:sz w:val="20"/>
                <w:szCs w:val="20"/>
                <w:lang w:val="en-US"/>
              </w:rPr>
              <w:t>chromium (VI)</w:t>
            </w:r>
          </w:p>
          <w:p w:rsidR="00B33556" w:rsidRPr="00627E54" w:rsidRDefault="00627E54" w:rsidP="00627E54">
            <w:pPr>
              <w:jc w:val="both"/>
            </w:pPr>
            <w:r>
              <w:rPr>
                <w:rFonts w:ascii="Verdana" w:hAnsi="Verdana"/>
                <w:noProof/>
                <w:sz w:val="20"/>
                <w:szCs w:val="20"/>
              </w:rPr>
              <w:t>from leather exceeds the de</w:t>
            </w:r>
            <w:r w:rsidR="00B33556" w:rsidRPr="00CE2884">
              <w:rPr>
                <w:rFonts w:ascii="Verdana" w:hAnsi="Verdana"/>
                <w:noProof/>
                <w:sz w:val="20"/>
                <w:szCs w:val="20"/>
              </w:rPr>
              <w:t>rived DNEL. A wording as used in section 9.3.2 (e.g. on p. 63 – under “Hypotheti</w:t>
            </w:r>
            <w:smartTag w:uri="urn:schemas-microsoft-com:office:smarttags" w:element="PersonName">
              <w:r w:rsidR="00B33556" w:rsidRPr="00CE2884">
                <w:rPr>
                  <w:rFonts w:ascii="Verdana" w:hAnsi="Verdana"/>
                  <w:noProof/>
                  <w:sz w:val="20"/>
                  <w:szCs w:val="20"/>
                </w:rPr>
                <w:t>ca</w:t>
              </w:r>
            </w:smartTag>
            <w:r w:rsidR="00B33556" w:rsidRPr="00CE2884">
              <w:rPr>
                <w:rFonts w:ascii="Verdana" w:hAnsi="Verdana"/>
                <w:noProof/>
                <w:sz w:val="20"/>
                <w:szCs w:val="20"/>
              </w:rPr>
              <w:t>l expo-sure scen</w:t>
            </w:r>
            <w:r>
              <w:rPr>
                <w:rFonts w:ascii="Verdana" w:hAnsi="Verdana"/>
                <w:noProof/>
                <w:sz w:val="20"/>
                <w:szCs w:val="20"/>
              </w:rPr>
              <w:t>ario with leather shoes”</w:t>
            </w:r>
            <w:r w:rsidR="00B33556" w:rsidRPr="00CE2884">
              <w:rPr>
                <w:rFonts w:ascii="Verdana" w:hAnsi="Verdana"/>
                <w:noProof/>
                <w:sz w:val="20"/>
                <w:szCs w:val="20"/>
              </w:rPr>
              <w:t xml:space="preserve">: “Without information on a realistic release rate of </w:t>
            </w:r>
            <w:r>
              <w:rPr>
                <w:rFonts w:ascii="Verdana" w:hAnsi="Verdana"/>
                <w:sz w:val="20"/>
                <w:szCs w:val="20"/>
                <w:lang w:val="en-US"/>
              </w:rPr>
              <w:t>chromium (VI)</w:t>
            </w:r>
            <w:r>
              <w:t xml:space="preserve"> </w:t>
            </w:r>
            <w:r w:rsidR="00B33556" w:rsidRPr="00CE2884">
              <w:rPr>
                <w:rFonts w:ascii="Verdana" w:hAnsi="Verdana"/>
                <w:noProof/>
                <w:sz w:val="20"/>
                <w:szCs w:val="20"/>
              </w:rPr>
              <w:t xml:space="preserve">from the leather, this hypothetic exposure scenario </w:t>
            </w:r>
            <w:smartTag w:uri="urn:schemas-microsoft-com:office:smarttags" w:element="PersonName">
              <w:r w:rsidR="00B33556" w:rsidRPr="00CE2884">
                <w:rPr>
                  <w:rFonts w:ascii="Verdana" w:hAnsi="Verdana"/>
                  <w:noProof/>
                  <w:sz w:val="20"/>
                  <w:szCs w:val="20"/>
                </w:rPr>
                <w:t>ca</w:t>
              </w:r>
            </w:smartTag>
            <w:r w:rsidR="00B33556" w:rsidRPr="00CE2884">
              <w:rPr>
                <w:rFonts w:ascii="Verdana" w:hAnsi="Verdana"/>
                <w:noProof/>
                <w:sz w:val="20"/>
                <w:szCs w:val="20"/>
              </w:rPr>
              <w:t xml:space="preserve">nnot rule out the possibility that the LOAEL or DMEL-value </w:t>
            </w:r>
            <w:smartTag w:uri="urn:schemas-microsoft-com:office:smarttags" w:element="PersonName">
              <w:r w:rsidR="00B33556" w:rsidRPr="00CE2884">
                <w:rPr>
                  <w:rFonts w:ascii="Verdana" w:hAnsi="Verdana"/>
                  <w:noProof/>
                  <w:sz w:val="20"/>
                  <w:szCs w:val="20"/>
                </w:rPr>
                <w:t>ca</w:t>
              </w:r>
            </w:smartTag>
            <w:r w:rsidR="00B33556" w:rsidRPr="00CE2884">
              <w:rPr>
                <w:rFonts w:ascii="Verdana" w:hAnsi="Verdana"/>
                <w:noProof/>
                <w:sz w:val="20"/>
                <w:szCs w:val="20"/>
              </w:rPr>
              <w:t>n be exceeded.” might be too weak and vague to justify the necessity of the restriction.</w:t>
            </w:r>
          </w:p>
          <w:p w:rsidR="00B33556" w:rsidRDefault="00B33556" w:rsidP="007B0C1C">
            <w:pPr>
              <w:jc w:val="both"/>
              <w:rPr>
                <w:rFonts w:ascii="Verdana" w:hAnsi="Verdana"/>
                <w:noProof/>
                <w:sz w:val="20"/>
                <w:szCs w:val="20"/>
              </w:rPr>
            </w:pPr>
          </w:p>
          <w:p w:rsidR="004C6A9E" w:rsidRDefault="004C6A9E" w:rsidP="007B0C1C">
            <w:pPr>
              <w:jc w:val="both"/>
              <w:rPr>
                <w:rFonts w:ascii="Verdana" w:hAnsi="Verdana"/>
                <w:noProof/>
                <w:sz w:val="20"/>
                <w:szCs w:val="20"/>
              </w:rPr>
            </w:pPr>
          </w:p>
          <w:p w:rsidR="004C6A9E" w:rsidRDefault="004C6A9E" w:rsidP="007B0C1C">
            <w:pPr>
              <w:jc w:val="both"/>
              <w:rPr>
                <w:rFonts w:ascii="Verdana" w:hAnsi="Verdana"/>
                <w:noProof/>
                <w:sz w:val="20"/>
                <w:szCs w:val="20"/>
              </w:rPr>
            </w:pPr>
          </w:p>
          <w:p w:rsidR="004C6A9E" w:rsidRDefault="004C6A9E" w:rsidP="007B0C1C">
            <w:pPr>
              <w:jc w:val="both"/>
              <w:rPr>
                <w:rFonts w:ascii="Verdana" w:hAnsi="Verdana"/>
                <w:noProof/>
                <w:sz w:val="20"/>
                <w:szCs w:val="20"/>
              </w:rPr>
            </w:pPr>
          </w:p>
          <w:p w:rsidR="00B33556" w:rsidRPr="00CE2884" w:rsidRDefault="00B33556" w:rsidP="007B0C1C">
            <w:pPr>
              <w:jc w:val="both"/>
              <w:rPr>
                <w:rFonts w:ascii="Verdana" w:hAnsi="Verdana"/>
                <w:noProof/>
                <w:sz w:val="20"/>
                <w:szCs w:val="20"/>
              </w:rPr>
            </w:pPr>
            <w:r w:rsidRPr="00CE2884">
              <w:rPr>
                <w:rFonts w:ascii="Verdana" w:hAnsi="Verdana"/>
                <w:noProof/>
                <w:sz w:val="20"/>
                <w:szCs w:val="20"/>
              </w:rPr>
              <w:lastRenderedPageBreak/>
              <w:t>Concerning the three different risk management options (RMOs) which are discussed in the document, it is not clear</w:t>
            </w:r>
          </w:p>
          <w:p w:rsidR="00B33556" w:rsidRPr="00CE2884" w:rsidRDefault="00B33556" w:rsidP="007B0C1C">
            <w:pPr>
              <w:jc w:val="both"/>
              <w:rPr>
                <w:rFonts w:ascii="Verdana" w:hAnsi="Verdana"/>
                <w:noProof/>
                <w:sz w:val="20"/>
                <w:szCs w:val="20"/>
              </w:rPr>
            </w:pPr>
            <w:r w:rsidRPr="00CE2884">
              <w:rPr>
                <w:rFonts w:ascii="Verdana" w:hAnsi="Verdana"/>
                <w:noProof/>
                <w:sz w:val="20"/>
                <w:szCs w:val="20"/>
              </w:rPr>
              <w:t xml:space="preserve"> to the reader, why RMO option 1 should be preferred. In contrast to RMO</w:t>
            </w:r>
            <w:r w:rsidR="003B3B16">
              <w:rPr>
                <w:rFonts w:ascii="Verdana" w:hAnsi="Verdana"/>
                <w:noProof/>
                <w:sz w:val="20"/>
                <w:szCs w:val="20"/>
              </w:rPr>
              <w:t xml:space="preserve"> </w:t>
            </w:r>
            <w:r w:rsidRPr="00CE2884">
              <w:rPr>
                <w:rFonts w:ascii="Verdana" w:hAnsi="Verdana"/>
                <w:noProof/>
                <w:sz w:val="20"/>
                <w:szCs w:val="20"/>
              </w:rPr>
              <w:t>1, RMO</w:t>
            </w:r>
            <w:r w:rsidR="003B3B16">
              <w:rPr>
                <w:rFonts w:ascii="Verdana" w:hAnsi="Verdana"/>
                <w:noProof/>
                <w:sz w:val="20"/>
                <w:szCs w:val="20"/>
              </w:rPr>
              <w:t xml:space="preserve"> </w:t>
            </w:r>
            <w:r w:rsidRPr="00CE2884">
              <w:rPr>
                <w:rFonts w:ascii="Verdana" w:hAnsi="Verdana"/>
                <w:noProof/>
                <w:sz w:val="20"/>
                <w:szCs w:val="20"/>
              </w:rPr>
              <w:t>2 is only marginally discussed. However, as there might arise problems when discerning or defining articles which are in prolonged or repeated contact with human skin on one hand from those which are in shorter contact, it is suggested (when comparing RMO1 and 2) to give preference to option 2: it is a well known fact that consumer behaviour is in</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lculable. Thus, it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nnot be excluded that articles intended to be used short-term will be used in a prolonged or repetitive manner.</w:t>
            </w:r>
          </w:p>
        </w:tc>
        <w:tc>
          <w:tcPr>
            <w:tcW w:w="3060" w:type="dxa"/>
            <w:tcBorders>
              <w:top w:val="dashed" w:sz="4" w:space="0" w:color="auto"/>
              <w:bottom w:val="dashed" w:sz="4" w:space="0" w:color="auto"/>
            </w:tcBorders>
          </w:tcPr>
          <w:p w:rsidR="00B33556" w:rsidRPr="003B3B16" w:rsidRDefault="00B33556" w:rsidP="003B3B16">
            <w:pPr>
              <w:jc w:val="both"/>
            </w:pPr>
            <w:r>
              <w:rPr>
                <w:rFonts w:ascii="Verdana" w:hAnsi="Verdana"/>
                <w:sz w:val="20"/>
                <w:szCs w:val="20"/>
              </w:rPr>
              <w:lastRenderedPageBreak/>
              <w:t xml:space="preserve">The risk characterisation clearly shows that exposure to </w:t>
            </w:r>
            <w:r w:rsidR="003B3B16">
              <w:rPr>
                <w:rFonts w:ascii="Verdana" w:hAnsi="Verdana"/>
                <w:sz w:val="20"/>
                <w:szCs w:val="20"/>
                <w:lang w:val="en-US"/>
              </w:rPr>
              <w:t>chromium (VI)</w:t>
            </w:r>
            <w:r w:rsidR="003B3B16">
              <w:t xml:space="preserve"> </w:t>
            </w:r>
            <w:r>
              <w:rPr>
                <w:rFonts w:ascii="Verdana" w:hAnsi="Verdana"/>
                <w:sz w:val="20"/>
                <w:szCs w:val="20"/>
              </w:rPr>
              <w:t>exceeds the DMEL (for elicitation). And clini</w:t>
            </w:r>
            <w:smartTag w:uri="urn:schemas-microsoft-com:office:smarttags" w:element="PersonName">
              <w:r>
                <w:rPr>
                  <w:rFonts w:ascii="Verdana" w:hAnsi="Verdana"/>
                  <w:sz w:val="20"/>
                  <w:szCs w:val="20"/>
                </w:rPr>
                <w:t>ca</w:t>
              </w:r>
            </w:smartTag>
            <w:r>
              <w:rPr>
                <w:rFonts w:ascii="Verdana" w:hAnsi="Verdana"/>
                <w:sz w:val="20"/>
                <w:szCs w:val="20"/>
              </w:rPr>
              <w:t>l data on new dermatitis patients show that there is a current and tangible risk today. The toxicologi</w:t>
            </w:r>
            <w:smartTag w:uri="urn:schemas-microsoft-com:office:smarttags" w:element="PersonName">
              <w:r>
                <w:rPr>
                  <w:rFonts w:ascii="Verdana" w:hAnsi="Verdana"/>
                  <w:sz w:val="20"/>
                  <w:szCs w:val="20"/>
                </w:rPr>
                <w:t>ca</w:t>
              </w:r>
            </w:smartTag>
            <w:r>
              <w:rPr>
                <w:rFonts w:ascii="Verdana" w:hAnsi="Verdana"/>
                <w:sz w:val="20"/>
                <w:szCs w:val="20"/>
              </w:rPr>
              <w:t>l data are used additionally to asses the risk.</w:t>
            </w:r>
          </w:p>
        </w:tc>
        <w:tc>
          <w:tcPr>
            <w:tcW w:w="2880" w:type="dxa"/>
            <w:tcBorders>
              <w:top w:val="dashed" w:sz="4" w:space="0" w:color="auto"/>
              <w:bottom w:val="dashed" w:sz="4" w:space="0" w:color="auto"/>
            </w:tcBorders>
          </w:tcPr>
          <w:p w:rsidR="00FA156F" w:rsidRDefault="00B33556" w:rsidP="00B76C7F">
            <w:pPr>
              <w:jc w:val="both"/>
              <w:rPr>
                <w:rFonts w:ascii="Verdana" w:hAnsi="Verdana"/>
                <w:sz w:val="20"/>
                <w:szCs w:val="20"/>
              </w:rPr>
            </w:pPr>
            <w:r w:rsidRPr="007F3030">
              <w:rPr>
                <w:rFonts w:ascii="Verdana" w:hAnsi="Verdana"/>
                <w:sz w:val="20"/>
                <w:szCs w:val="20"/>
              </w:rPr>
              <w:t xml:space="preserve">The </w:t>
            </w:r>
            <w:smartTag w:uri="urn:schemas-microsoft-com:office:smarttags" w:element="PersonName">
              <w:r w:rsidRPr="007F3030">
                <w:rPr>
                  <w:rFonts w:ascii="Verdana" w:hAnsi="Verdana"/>
                  <w:sz w:val="20"/>
                  <w:szCs w:val="20"/>
                </w:rPr>
                <w:t>ca</w:t>
              </w:r>
            </w:smartTag>
            <w:r w:rsidRPr="007F3030">
              <w:rPr>
                <w:rFonts w:ascii="Verdana" w:hAnsi="Verdana"/>
                <w:sz w:val="20"/>
                <w:szCs w:val="20"/>
              </w:rPr>
              <w:t>lculation was included for illustrative purposes, and not to provide a formal justifi</w:t>
            </w:r>
            <w:smartTag w:uri="urn:schemas-microsoft-com:office:smarttags" w:element="PersonName">
              <w:r w:rsidRPr="007F3030">
                <w:rPr>
                  <w:rFonts w:ascii="Verdana" w:hAnsi="Verdana"/>
                  <w:sz w:val="20"/>
                  <w:szCs w:val="20"/>
                </w:rPr>
                <w:t>ca</w:t>
              </w:r>
            </w:smartTag>
            <w:r w:rsidRPr="007F3030">
              <w:rPr>
                <w:rFonts w:ascii="Verdana" w:hAnsi="Verdana"/>
                <w:sz w:val="20"/>
                <w:szCs w:val="20"/>
              </w:rPr>
              <w:t xml:space="preserve">tion for the restriction. It shows how factors such as </w:t>
            </w:r>
            <w:r w:rsidR="003B3B16">
              <w:rPr>
                <w:rFonts w:ascii="Verdana" w:hAnsi="Verdana"/>
                <w:sz w:val="20"/>
                <w:szCs w:val="20"/>
                <w:lang w:val="en-US"/>
              </w:rPr>
              <w:t>chromium (VI)</w:t>
            </w:r>
            <w:r w:rsidR="003B3B16">
              <w:t xml:space="preserve"> </w:t>
            </w:r>
            <w:r w:rsidRPr="007F3030">
              <w:rPr>
                <w:rFonts w:ascii="Verdana" w:hAnsi="Verdana"/>
                <w:sz w:val="20"/>
                <w:szCs w:val="20"/>
              </w:rPr>
              <w:t xml:space="preserve">release rates and </w:t>
            </w:r>
            <w:r w:rsidR="003B3B16">
              <w:rPr>
                <w:rFonts w:ascii="Verdana" w:hAnsi="Verdana"/>
                <w:sz w:val="20"/>
                <w:szCs w:val="20"/>
                <w:lang w:val="en-US"/>
              </w:rPr>
              <w:t>chromium (VI)</w:t>
            </w:r>
            <w:r w:rsidR="003B3B16">
              <w:t xml:space="preserve"> </w:t>
            </w:r>
            <w:r w:rsidRPr="007F3030">
              <w:rPr>
                <w:rFonts w:ascii="Verdana" w:hAnsi="Verdana"/>
                <w:sz w:val="20"/>
                <w:szCs w:val="20"/>
              </w:rPr>
              <w:t>detection limits might impact on the risk. As indi</w:t>
            </w:r>
            <w:smartTag w:uri="urn:schemas-microsoft-com:office:smarttags" w:element="PersonName">
              <w:r w:rsidRPr="007F3030">
                <w:rPr>
                  <w:rFonts w:ascii="Verdana" w:hAnsi="Verdana"/>
                  <w:sz w:val="20"/>
                  <w:szCs w:val="20"/>
                </w:rPr>
                <w:t>ca</w:t>
              </w:r>
            </w:smartTag>
            <w:r w:rsidRPr="007F3030">
              <w:rPr>
                <w:rFonts w:ascii="Verdana" w:hAnsi="Verdana"/>
                <w:sz w:val="20"/>
                <w:szCs w:val="20"/>
              </w:rPr>
              <w:t>ted above, there is already human experience and clini</w:t>
            </w:r>
            <w:smartTag w:uri="urn:schemas-microsoft-com:office:smarttags" w:element="PersonName">
              <w:r w:rsidRPr="007F3030">
                <w:rPr>
                  <w:rFonts w:ascii="Verdana" w:hAnsi="Verdana"/>
                  <w:sz w:val="20"/>
                  <w:szCs w:val="20"/>
                </w:rPr>
                <w:t>ca</w:t>
              </w:r>
            </w:smartTag>
            <w:r w:rsidRPr="007F3030">
              <w:rPr>
                <w:rFonts w:ascii="Verdana" w:hAnsi="Verdana"/>
                <w:sz w:val="20"/>
                <w:szCs w:val="20"/>
              </w:rPr>
              <w:t xml:space="preserve">l data, which is more meaningful.   </w:t>
            </w:r>
          </w:p>
          <w:p w:rsidR="00B33556" w:rsidRPr="00FA156F" w:rsidRDefault="00B33556" w:rsidP="00B76C7F">
            <w:pPr>
              <w:jc w:val="both"/>
            </w:pPr>
            <w:r w:rsidRPr="007F3030">
              <w:rPr>
                <w:rFonts w:ascii="Verdana" w:hAnsi="Verdana"/>
                <w:sz w:val="20"/>
                <w:szCs w:val="20"/>
              </w:rPr>
              <w:t>However, an improved exposure scenario (including exposure and risk assessment) has</w:t>
            </w:r>
            <w:r>
              <w:rPr>
                <w:rFonts w:ascii="Verdana" w:hAnsi="Verdana"/>
                <w:color w:val="FF0000"/>
                <w:sz w:val="20"/>
                <w:szCs w:val="20"/>
              </w:rPr>
              <w:t xml:space="preserve"> </w:t>
            </w:r>
            <w:r w:rsidRPr="007F3030">
              <w:rPr>
                <w:rFonts w:ascii="Verdana" w:hAnsi="Verdana"/>
                <w:sz w:val="20"/>
                <w:szCs w:val="20"/>
              </w:rPr>
              <w:t xml:space="preserve">been </w:t>
            </w:r>
            <w:r w:rsidR="003B3B16">
              <w:rPr>
                <w:rFonts w:ascii="Verdana" w:hAnsi="Verdana"/>
                <w:sz w:val="20"/>
                <w:szCs w:val="20"/>
              </w:rPr>
              <w:t>introduced into the Background d</w:t>
            </w:r>
            <w:r w:rsidRPr="007F3030">
              <w:rPr>
                <w:rFonts w:ascii="Verdana" w:hAnsi="Verdana"/>
                <w:sz w:val="20"/>
                <w:szCs w:val="20"/>
              </w:rPr>
              <w:t>ocument.</w:t>
            </w:r>
          </w:p>
        </w:tc>
        <w:tc>
          <w:tcPr>
            <w:tcW w:w="1800" w:type="dxa"/>
            <w:tcBorders>
              <w:top w:val="dashed" w:sz="4" w:space="0" w:color="auto"/>
              <w:bottom w:val="dashed" w:sz="4" w:space="0" w:color="auto"/>
            </w:tcBorders>
          </w:tcPr>
          <w:p w:rsidR="00B33556" w:rsidRPr="00941FBD" w:rsidRDefault="00B33556" w:rsidP="007B0C1C">
            <w:pPr>
              <w:jc w:val="both"/>
              <w:rPr>
                <w:rFonts w:ascii="Verdana" w:hAnsi="Verdana"/>
                <w:sz w:val="20"/>
                <w:szCs w:val="20"/>
              </w:rPr>
            </w:pPr>
          </w:p>
        </w:tc>
      </w:tr>
      <w:tr w:rsidR="00B33556" w:rsidRPr="00941FBD" w:rsidTr="0039474C">
        <w:trPr>
          <w:trHeight w:val="3138"/>
        </w:trPr>
        <w:tc>
          <w:tcPr>
            <w:tcW w:w="720" w:type="dxa"/>
            <w:vMerge/>
          </w:tcPr>
          <w:p w:rsidR="00B33556" w:rsidRPr="00CE2884" w:rsidRDefault="00B33556" w:rsidP="007B0C1C">
            <w:pPr>
              <w:jc w:val="center"/>
              <w:rPr>
                <w:rFonts w:ascii="Verdana" w:hAnsi="Verdana"/>
                <w:b/>
                <w:noProof/>
                <w:sz w:val="20"/>
                <w:szCs w:val="20"/>
              </w:rPr>
            </w:pPr>
          </w:p>
        </w:tc>
        <w:tc>
          <w:tcPr>
            <w:tcW w:w="2340" w:type="dxa"/>
            <w:vMerge/>
          </w:tcPr>
          <w:p w:rsidR="00B33556" w:rsidRPr="00CE2884" w:rsidRDefault="00B33556" w:rsidP="007B0C1C">
            <w:pPr>
              <w:jc w:val="both"/>
              <w:rPr>
                <w:rFonts w:ascii="Verdana" w:hAnsi="Verdana"/>
                <w:noProof/>
                <w:sz w:val="20"/>
                <w:szCs w:val="20"/>
              </w:rPr>
            </w:pPr>
          </w:p>
        </w:tc>
        <w:tc>
          <w:tcPr>
            <w:tcW w:w="4500" w:type="dxa"/>
            <w:vMerge/>
          </w:tcPr>
          <w:p w:rsidR="00B33556" w:rsidRPr="00CE2884" w:rsidRDefault="00B33556" w:rsidP="007B0C1C">
            <w:pPr>
              <w:jc w:val="both"/>
              <w:rPr>
                <w:rFonts w:ascii="Verdana" w:hAnsi="Verdana"/>
                <w:noProof/>
                <w:sz w:val="20"/>
                <w:szCs w:val="20"/>
              </w:rPr>
            </w:pPr>
          </w:p>
        </w:tc>
        <w:tc>
          <w:tcPr>
            <w:tcW w:w="3060" w:type="dxa"/>
            <w:tcBorders>
              <w:top w:val="dashed" w:sz="4" w:space="0" w:color="auto"/>
            </w:tcBorders>
          </w:tcPr>
          <w:p w:rsidR="00B33556" w:rsidRDefault="00B33556" w:rsidP="003B3B16">
            <w:pPr>
              <w:jc w:val="both"/>
              <w:rPr>
                <w:rFonts w:ascii="Verdana" w:hAnsi="Verdana"/>
                <w:sz w:val="20"/>
                <w:szCs w:val="20"/>
              </w:rPr>
            </w:pPr>
            <w:r>
              <w:rPr>
                <w:rFonts w:ascii="Verdana" w:hAnsi="Verdana"/>
                <w:sz w:val="20"/>
                <w:szCs w:val="20"/>
              </w:rPr>
              <w:t>We think RMO</w:t>
            </w:r>
            <w:r w:rsidR="003B3B16">
              <w:rPr>
                <w:rFonts w:ascii="Verdana" w:hAnsi="Verdana"/>
                <w:sz w:val="20"/>
                <w:szCs w:val="20"/>
              </w:rPr>
              <w:t xml:space="preserve"> </w:t>
            </w:r>
            <w:r>
              <w:rPr>
                <w:rFonts w:ascii="Verdana" w:hAnsi="Verdana"/>
                <w:sz w:val="20"/>
                <w:szCs w:val="20"/>
              </w:rPr>
              <w:t>1 gives a high effect</w:t>
            </w:r>
            <w:r w:rsidR="007F6789">
              <w:rPr>
                <w:rFonts w:ascii="Verdana" w:hAnsi="Verdana"/>
                <w:sz w:val="20"/>
                <w:szCs w:val="20"/>
              </w:rPr>
              <w:t xml:space="preserve">iveness </w:t>
            </w:r>
            <w:r>
              <w:rPr>
                <w:rFonts w:ascii="Verdana" w:hAnsi="Verdana"/>
                <w:sz w:val="20"/>
                <w:szCs w:val="20"/>
              </w:rPr>
              <w:t xml:space="preserve"> as described in E.2.3.1</w:t>
            </w:r>
          </w:p>
          <w:p w:rsidR="00B33556" w:rsidRPr="00941FBD" w:rsidRDefault="00B33556" w:rsidP="003B3B16">
            <w:pPr>
              <w:jc w:val="both"/>
              <w:rPr>
                <w:rFonts w:ascii="Verdana" w:hAnsi="Verdana"/>
                <w:sz w:val="20"/>
                <w:szCs w:val="20"/>
              </w:rPr>
            </w:pPr>
            <w:r>
              <w:rPr>
                <w:rFonts w:ascii="Verdana" w:hAnsi="Verdana"/>
                <w:sz w:val="20"/>
                <w:szCs w:val="20"/>
              </w:rPr>
              <w:t>RMO</w:t>
            </w:r>
            <w:r w:rsidR="003B3B16">
              <w:rPr>
                <w:rFonts w:ascii="Verdana" w:hAnsi="Verdana"/>
                <w:sz w:val="20"/>
                <w:szCs w:val="20"/>
              </w:rPr>
              <w:t xml:space="preserve"> </w:t>
            </w:r>
            <w:r>
              <w:rPr>
                <w:rFonts w:ascii="Verdana" w:hAnsi="Verdana"/>
                <w:sz w:val="20"/>
                <w:szCs w:val="20"/>
              </w:rPr>
              <w:t>3 is mostly rejected due to feasibility of alternatives</w:t>
            </w:r>
            <w:r w:rsidR="003B3B16">
              <w:rPr>
                <w:rFonts w:ascii="Verdana" w:hAnsi="Verdana"/>
                <w:sz w:val="20"/>
                <w:szCs w:val="20"/>
              </w:rPr>
              <w:t xml:space="preserve">. </w:t>
            </w:r>
          </w:p>
        </w:tc>
        <w:tc>
          <w:tcPr>
            <w:tcW w:w="2880" w:type="dxa"/>
            <w:tcBorders>
              <w:top w:val="dashed" w:sz="4" w:space="0" w:color="auto"/>
            </w:tcBorders>
          </w:tcPr>
          <w:p w:rsidR="00B33556" w:rsidRPr="007F3030" w:rsidRDefault="00B33556" w:rsidP="003B3B16">
            <w:pPr>
              <w:jc w:val="both"/>
              <w:rPr>
                <w:rFonts w:ascii="Verdana" w:hAnsi="Verdana"/>
                <w:sz w:val="20"/>
                <w:szCs w:val="20"/>
              </w:rPr>
            </w:pPr>
            <w:r w:rsidRPr="007F3030">
              <w:rPr>
                <w:rFonts w:ascii="Verdana" w:hAnsi="Verdana"/>
                <w:sz w:val="20"/>
                <w:szCs w:val="20"/>
              </w:rPr>
              <w:t xml:space="preserve">Taking into account all the received comments, including from the Forum, we </w:t>
            </w:r>
            <w:r w:rsidR="0039474C" w:rsidRPr="007F3030">
              <w:rPr>
                <w:rFonts w:ascii="Verdana" w:hAnsi="Verdana"/>
                <w:sz w:val="20"/>
                <w:szCs w:val="20"/>
              </w:rPr>
              <w:t xml:space="preserve">have proposed a simplified wording for a restriction that would be </w:t>
            </w:r>
            <w:r w:rsidR="00247FDF">
              <w:rPr>
                <w:rFonts w:ascii="Verdana" w:hAnsi="Verdana"/>
                <w:sz w:val="20"/>
                <w:szCs w:val="20"/>
              </w:rPr>
              <w:t>somewhat</w:t>
            </w:r>
            <w:r w:rsidR="003B3B16" w:rsidRPr="007E0D3C">
              <w:rPr>
                <w:rFonts w:ascii="Verdana" w:hAnsi="Verdana"/>
                <w:sz w:val="20"/>
                <w:szCs w:val="20"/>
              </w:rPr>
              <w:t xml:space="preserve"> Dossier Submitter</w:t>
            </w:r>
            <w:r w:rsidR="003B3B16">
              <w:rPr>
                <w:rFonts w:ascii="Verdana" w:hAnsi="Verdana"/>
                <w:sz w:val="20"/>
                <w:szCs w:val="20"/>
              </w:rPr>
              <w:t xml:space="preserve"> </w:t>
            </w:r>
            <w:r w:rsidR="00B23C6A" w:rsidRPr="007F3030">
              <w:rPr>
                <w:rFonts w:ascii="Verdana" w:hAnsi="Verdana"/>
                <w:sz w:val="20"/>
                <w:szCs w:val="20"/>
              </w:rPr>
              <w:t>wider</w:t>
            </w:r>
            <w:r w:rsidR="0039474C" w:rsidRPr="007F3030">
              <w:rPr>
                <w:rFonts w:ascii="Verdana" w:hAnsi="Verdana"/>
                <w:sz w:val="20"/>
                <w:szCs w:val="20"/>
              </w:rPr>
              <w:t xml:space="preserve"> in </w:t>
            </w:r>
            <w:r w:rsidR="00B23C6A" w:rsidRPr="007F3030">
              <w:rPr>
                <w:rFonts w:ascii="Verdana" w:hAnsi="Verdana"/>
                <w:sz w:val="20"/>
                <w:szCs w:val="20"/>
              </w:rPr>
              <w:t xml:space="preserve">scope  compared </w:t>
            </w:r>
            <w:r w:rsidR="00247FDF">
              <w:rPr>
                <w:rFonts w:ascii="Verdana" w:hAnsi="Verdana"/>
                <w:sz w:val="20"/>
                <w:szCs w:val="20"/>
              </w:rPr>
              <w:t>with</w:t>
            </w:r>
            <w:r w:rsidR="0039474C" w:rsidRPr="007F3030">
              <w:rPr>
                <w:rFonts w:ascii="Verdana" w:hAnsi="Verdana"/>
                <w:sz w:val="20"/>
                <w:szCs w:val="20"/>
              </w:rPr>
              <w:t xml:space="preserve"> RM01 </w:t>
            </w:r>
            <w:r w:rsidR="00B23C6A" w:rsidRPr="007F3030">
              <w:rPr>
                <w:rFonts w:ascii="Verdana" w:hAnsi="Verdana"/>
                <w:sz w:val="20"/>
                <w:szCs w:val="20"/>
              </w:rPr>
              <w:t>but quite similar in terms of risk characterisation</w:t>
            </w:r>
            <w:r w:rsidR="000C4255" w:rsidRPr="007F3030">
              <w:rPr>
                <w:rFonts w:ascii="Verdana" w:hAnsi="Verdana"/>
                <w:sz w:val="20"/>
                <w:szCs w:val="20"/>
              </w:rPr>
              <w:t>.</w:t>
            </w:r>
          </w:p>
          <w:p w:rsidR="0039474C" w:rsidRDefault="0039474C" w:rsidP="003B3B16">
            <w:pPr>
              <w:jc w:val="both"/>
              <w:rPr>
                <w:rFonts w:ascii="Verdana" w:hAnsi="Verdana"/>
                <w:color w:val="FF0000"/>
                <w:sz w:val="20"/>
                <w:szCs w:val="20"/>
              </w:rPr>
            </w:pPr>
          </w:p>
          <w:p w:rsidR="00B33556" w:rsidRPr="007F3030" w:rsidRDefault="00B33556" w:rsidP="003B3B16">
            <w:pPr>
              <w:jc w:val="both"/>
              <w:rPr>
                <w:rFonts w:ascii="Verdana" w:hAnsi="Verdana"/>
                <w:sz w:val="20"/>
                <w:szCs w:val="20"/>
              </w:rPr>
            </w:pPr>
            <w:r w:rsidRPr="007F3030">
              <w:rPr>
                <w:rFonts w:ascii="Verdana" w:hAnsi="Verdana"/>
                <w:sz w:val="20"/>
                <w:szCs w:val="20"/>
              </w:rPr>
              <w:t xml:space="preserve">The comment of the </w:t>
            </w:r>
            <w:r w:rsidR="003B3B16" w:rsidRPr="007E0D3C">
              <w:rPr>
                <w:rFonts w:ascii="Verdana" w:hAnsi="Verdana"/>
                <w:sz w:val="20"/>
                <w:szCs w:val="20"/>
              </w:rPr>
              <w:t>Dossier Submitter</w:t>
            </w:r>
            <w:r w:rsidR="003B3B16" w:rsidRPr="007F3030">
              <w:rPr>
                <w:rFonts w:ascii="Verdana" w:hAnsi="Verdana"/>
                <w:sz w:val="20"/>
                <w:szCs w:val="20"/>
              </w:rPr>
              <w:t xml:space="preserve"> </w:t>
            </w:r>
            <w:r w:rsidRPr="007F3030">
              <w:rPr>
                <w:rFonts w:ascii="Verdana" w:hAnsi="Verdana"/>
                <w:sz w:val="20"/>
                <w:szCs w:val="20"/>
              </w:rPr>
              <w:t>in relation to RM03 is noted.</w:t>
            </w:r>
          </w:p>
        </w:tc>
        <w:tc>
          <w:tcPr>
            <w:tcW w:w="1800" w:type="dxa"/>
            <w:tcBorders>
              <w:top w:val="dashed" w:sz="4" w:space="0" w:color="auto"/>
            </w:tcBorders>
          </w:tcPr>
          <w:p w:rsidR="00B33556" w:rsidRPr="00941FBD" w:rsidRDefault="00B33556" w:rsidP="007B0C1C">
            <w:pPr>
              <w:jc w:val="both"/>
              <w:rPr>
                <w:rFonts w:ascii="Verdana" w:hAnsi="Verdana"/>
                <w:sz w:val="20"/>
                <w:szCs w:val="20"/>
              </w:rPr>
            </w:pPr>
          </w:p>
        </w:tc>
      </w:tr>
      <w:tr w:rsidR="00B33556" w:rsidRPr="00941FBD" w:rsidTr="00DF6559">
        <w:trPr>
          <w:trHeight w:val="6015"/>
        </w:trPr>
        <w:tc>
          <w:tcPr>
            <w:tcW w:w="720" w:type="dxa"/>
            <w:vMerge/>
          </w:tcPr>
          <w:p w:rsidR="00B33556" w:rsidRPr="00CE2884" w:rsidRDefault="00B33556" w:rsidP="007B0C1C">
            <w:pPr>
              <w:jc w:val="center"/>
              <w:rPr>
                <w:rFonts w:ascii="Verdana" w:hAnsi="Verdana"/>
                <w:b/>
                <w:noProof/>
                <w:sz w:val="20"/>
                <w:szCs w:val="20"/>
              </w:rPr>
            </w:pPr>
          </w:p>
        </w:tc>
        <w:tc>
          <w:tcPr>
            <w:tcW w:w="2340" w:type="dxa"/>
            <w:vMerge/>
          </w:tcPr>
          <w:p w:rsidR="00B33556" w:rsidRPr="00CE2884" w:rsidRDefault="00B33556" w:rsidP="007B0C1C">
            <w:pPr>
              <w:jc w:val="both"/>
              <w:rPr>
                <w:rFonts w:ascii="Verdana" w:hAnsi="Verdana"/>
                <w:noProof/>
                <w:sz w:val="20"/>
                <w:szCs w:val="20"/>
              </w:rPr>
            </w:pPr>
          </w:p>
        </w:tc>
        <w:tc>
          <w:tcPr>
            <w:tcW w:w="4500" w:type="dxa"/>
            <w:tcBorders>
              <w:top w:val="dashed" w:sz="4" w:space="0" w:color="auto"/>
              <w:bottom w:val="dashed" w:sz="4" w:space="0" w:color="auto"/>
            </w:tcBorders>
          </w:tcPr>
          <w:p w:rsidR="003B3B16" w:rsidRDefault="00B33556" w:rsidP="003B3B16">
            <w:pPr>
              <w:jc w:val="both"/>
            </w:pPr>
            <w:r w:rsidRPr="00CE2884">
              <w:rPr>
                <w:rFonts w:ascii="Verdana" w:hAnsi="Verdana"/>
                <w:noProof/>
                <w:sz w:val="20"/>
                <w:szCs w:val="20"/>
              </w:rPr>
              <w:t xml:space="preserve">In contrast to RMOs 1 and 2, RMO 3 concerns banning all articles containing chrome tanned leather. From a consumer protection point of view, this is the preferred option based on dif-ferent grounds: (1) it is stated in the document that by ageing or e.g. by UV-light, </w:t>
            </w:r>
            <w:r w:rsidR="003B3B16">
              <w:rPr>
                <w:rFonts w:ascii="Verdana" w:hAnsi="Verdana"/>
                <w:sz w:val="20"/>
                <w:szCs w:val="20"/>
                <w:lang w:val="en-US"/>
              </w:rPr>
              <w:t>chromium (VI)</w:t>
            </w:r>
            <w:r w:rsidR="003B3B16">
              <w:t xml:space="preserve">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n be formed in leather articles. Thus, when being used by consumers, </w:t>
            </w:r>
            <w:r w:rsidR="003B3B16">
              <w:rPr>
                <w:rFonts w:ascii="Verdana" w:hAnsi="Verdana"/>
                <w:sz w:val="20"/>
                <w:szCs w:val="20"/>
                <w:lang w:val="en-US"/>
              </w:rPr>
              <w:t>chromium (VI)</w:t>
            </w:r>
            <w:r w:rsidR="003B3B16">
              <w:t xml:space="preserve"> </w:t>
            </w:r>
            <w:r w:rsidRPr="00CE2884">
              <w:rPr>
                <w:rFonts w:ascii="Verdana" w:hAnsi="Verdana"/>
                <w:noProof/>
                <w:sz w:val="20"/>
                <w:szCs w:val="20"/>
              </w:rPr>
              <w:t xml:space="preserve">content in articles might increase, even when the article had concentrations below 3 mg/kg when sold or pro-duced. (2) It is stated in the document that elicitation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n occur at even lower levels than the given MET10% value. Thus, a slight increase in </w:t>
            </w:r>
            <w:r w:rsidR="003B3B16">
              <w:rPr>
                <w:rFonts w:ascii="Verdana" w:hAnsi="Verdana"/>
                <w:sz w:val="20"/>
                <w:szCs w:val="20"/>
                <w:lang w:val="en-US"/>
              </w:rPr>
              <w:t>chromium (VI)</w:t>
            </w:r>
            <w:r w:rsidR="003B3B16">
              <w:t xml:space="preserve"> </w:t>
            </w:r>
            <w:r w:rsidRPr="00CE2884">
              <w:rPr>
                <w:rFonts w:ascii="Verdana" w:hAnsi="Verdana"/>
                <w:noProof/>
                <w:sz w:val="20"/>
                <w:szCs w:val="20"/>
              </w:rPr>
              <w:t xml:space="preserve">content by ageing might lead to a con-siderable increase of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ses of chromium allergy. (3)</w:t>
            </w:r>
            <w:r w:rsidR="00FA156F">
              <w:rPr>
                <w:rFonts w:ascii="Verdana" w:hAnsi="Verdana"/>
                <w:noProof/>
                <w:sz w:val="20"/>
                <w:szCs w:val="20"/>
              </w:rPr>
              <w:t xml:space="preserve"> I</w:t>
            </w:r>
            <w:r w:rsidRPr="00CE2884">
              <w:rPr>
                <w:rFonts w:ascii="Verdana" w:hAnsi="Verdana"/>
                <w:noProof/>
                <w:sz w:val="20"/>
                <w:szCs w:val="20"/>
              </w:rPr>
              <w:t xml:space="preserve">t is stated in the document, that also </w:t>
            </w:r>
            <w:r w:rsidR="003B3B16">
              <w:rPr>
                <w:rFonts w:ascii="Verdana" w:hAnsi="Verdana"/>
                <w:sz w:val="20"/>
                <w:szCs w:val="20"/>
                <w:lang w:val="en-US"/>
              </w:rPr>
              <w:t>chromium (VI)</w:t>
            </w:r>
          </w:p>
          <w:p w:rsidR="00B33556" w:rsidRPr="003B3B16" w:rsidRDefault="00B33556" w:rsidP="003B3B16">
            <w:pPr>
              <w:jc w:val="both"/>
            </w:pP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n elicit allergic reactions. Even when the prevention of </w:t>
            </w:r>
            <w:r w:rsidR="003B3B16">
              <w:rPr>
                <w:rFonts w:ascii="Verdana" w:hAnsi="Verdana"/>
                <w:sz w:val="20"/>
                <w:szCs w:val="20"/>
                <w:lang w:val="en-US"/>
              </w:rPr>
              <w:t>chromium (VI)</w:t>
            </w:r>
            <w:r w:rsidR="003B3B16">
              <w:t xml:space="preserve"> </w:t>
            </w:r>
            <w:r w:rsidRPr="00CE2884">
              <w:rPr>
                <w:rFonts w:ascii="Verdana" w:hAnsi="Verdana"/>
                <w:noProof/>
                <w:sz w:val="20"/>
                <w:szCs w:val="20"/>
              </w:rPr>
              <w:t>led to signifi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nt decreases of the number of incidences for chromium allergy in cement workers, this must not necessar-ily be the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se for the whole population.</w:t>
            </w:r>
          </w:p>
        </w:tc>
        <w:tc>
          <w:tcPr>
            <w:tcW w:w="3060" w:type="dxa"/>
            <w:tcBorders>
              <w:top w:val="dashed" w:sz="4" w:space="0" w:color="auto"/>
              <w:bottom w:val="dashed" w:sz="4" w:space="0" w:color="auto"/>
            </w:tcBorders>
          </w:tcPr>
          <w:p w:rsidR="00B33556" w:rsidRPr="00941FBD" w:rsidRDefault="00B33556" w:rsidP="007B0C1C">
            <w:pPr>
              <w:jc w:val="both"/>
              <w:rPr>
                <w:rFonts w:ascii="Verdana" w:hAnsi="Verdana"/>
                <w:sz w:val="20"/>
                <w:szCs w:val="20"/>
              </w:rPr>
            </w:pPr>
          </w:p>
        </w:tc>
        <w:tc>
          <w:tcPr>
            <w:tcW w:w="2880" w:type="dxa"/>
            <w:tcBorders>
              <w:top w:val="dashed" w:sz="4" w:space="0" w:color="auto"/>
              <w:bottom w:val="dashed" w:sz="4" w:space="0" w:color="auto"/>
            </w:tcBorders>
          </w:tcPr>
          <w:p w:rsidR="003B3B16" w:rsidRDefault="00B33556" w:rsidP="00FA156F">
            <w:pPr>
              <w:jc w:val="both"/>
              <w:rPr>
                <w:rFonts w:ascii="Verdana" w:hAnsi="Verdana"/>
                <w:sz w:val="20"/>
                <w:szCs w:val="20"/>
              </w:rPr>
            </w:pPr>
            <w:r w:rsidRPr="007F3030">
              <w:rPr>
                <w:rFonts w:ascii="Verdana" w:hAnsi="Verdana"/>
                <w:sz w:val="20"/>
                <w:szCs w:val="20"/>
              </w:rPr>
              <w:t>It is acknowledged that RMO</w:t>
            </w:r>
            <w:r w:rsidR="003B3B16">
              <w:rPr>
                <w:rFonts w:ascii="Verdana" w:hAnsi="Verdana"/>
                <w:sz w:val="20"/>
                <w:szCs w:val="20"/>
              </w:rPr>
              <w:t xml:space="preserve"> </w:t>
            </w:r>
            <w:r w:rsidRPr="007F3030">
              <w:rPr>
                <w:rFonts w:ascii="Verdana" w:hAnsi="Verdana"/>
                <w:sz w:val="20"/>
                <w:szCs w:val="20"/>
              </w:rPr>
              <w:t>1 and RMO</w:t>
            </w:r>
            <w:r w:rsidR="003B3B16">
              <w:rPr>
                <w:rFonts w:ascii="Verdana" w:hAnsi="Verdana"/>
                <w:sz w:val="20"/>
                <w:szCs w:val="20"/>
              </w:rPr>
              <w:t xml:space="preserve"> </w:t>
            </w:r>
            <w:r w:rsidRPr="007F3030">
              <w:rPr>
                <w:rFonts w:ascii="Verdana" w:hAnsi="Verdana"/>
                <w:sz w:val="20"/>
                <w:szCs w:val="20"/>
              </w:rPr>
              <w:t>2</w:t>
            </w:r>
            <w:r w:rsidR="0039474C" w:rsidRPr="007F3030">
              <w:rPr>
                <w:rFonts w:ascii="Verdana" w:hAnsi="Verdana"/>
                <w:sz w:val="20"/>
                <w:szCs w:val="20"/>
              </w:rPr>
              <w:t xml:space="preserve"> (and </w:t>
            </w:r>
            <w:r w:rsidR="002F05EF">
              <w:rPr>
                <w:rFonts w:ascii="Verdana" w:hAnsi="Verdana"/>
                <w:sz w:val="20"/>
                <w:szCs w:val="20"/>
              </w:rPr>
              <w:t xml:space="preserve">the modified </w:t>
            </w:r>
            <w:r w:rsidR="00AA05BB" w:rsidRPr="007F3030">
              <w:rPr>
                <w:rFonts w:ascii="Verdana" w:hAnsi="Verdana"/>
                <w:sz w:val="20"/>
                <w:szCs w:val="20"/>
              </w:rPr>
              <w:t>RAC</w:t>
            </w:r>
            <w:r w:rsidR="0039474C" w:rsidRPr="007F3030">
              <w:rPr>
                <w:rFonts w:ascii="Verdana" w:hAnsi="Verdana"/>
                <w:sz w:val="20"/>
                <w:szCs w:val="20"/>
              </w:rPr>
              <w:t xml:space="preserve"> proposal) </w:t>
            </w:r>
            <w:r w:rsidRPr="007F3030">
              <w:rPr>
                <w:rFonts w:ascii="Verdana" w:hAnsi="Verdana"/>
                <w:sz w:val="20"/>
                <w:szCs w:val="20"/>
              </w:rPr>
              <w:t xml:space="preserve">may not (in theory) be 100% protective. However, as the </w:t>
            </w:r>
            <w:r w:rsidR="003B3B16" w:rsidRPr="007E0D3C">
              <w:rPr>
                <w:rFonts w:ascii="Verdana" w:hAnsi="Verdana"/>
                <w:sz w:val="20"/>
                <w:szCs w:val="20"/>
              </w:rPr>
              <w:t>Dossier Submitter</w:t>
            </w:r>
          </w:p>
          <w:p w:rsidR="00B33556" w:rsidRPr="007F3030" w:rsidRDefault="00B33556" w:rsidP="00FA156F">
            <w:pPr>
              <w:jc w:val="both"/>
              <w:rPr>
                <w:rFonts w:ascii="Verdana" w:hAnsi="Verdana"/>
                <w:sz w:val="20"/>
                <w:szCs w:val="20"/>
              </w:rPr>
            </w:pPr>
            <w:r w:rsidRPr="007F3030">
              <w:rPr>
                <w:rFonts w:ascii="Verdana" w:hAnsi="Verdana"/>
                <w:sz w:val="20"/>
                <w:szCs w:val="20"/>
              </w:rPr>
              <w:t>has indi</w:t>
            </w:r>
            <w:smartTag w:uri="urn:schemas-microsoft-com:office:smarttags" w:element="PersonName">
              <w:r w:rsidRPr="007F3030">
                <w:rPr>
                  <w:rFonts w:ascii="Verdana" w:hAnsi="Verdana"/>
                  <w:sz w:val="20"/>
                  <w:szCs w:val="20"/>
                </w:rPr>
                <w:t>ca</w:t>
              </w:r>
            </w:smartTag>
            <w:r w:rsidRPr="007F3030">
              <w:rPr>
                <w:rFonts w:ascii="Verdana" w:hAnsi="Verdana"/>
                <w:sz w:val="20"/>
                <w:szCs w:val="20"/>
              </w:rPr>
              <w:t xml:space="preserve">ted, they appear to be the most feasible. </w:t>
            </w:r>
          </w:p>
          <w:p w:rsidR="00B33556" w:rsidRPr="007F3030" w:rsidRDefault="00B33556" w:rsidP="009F7162">
            <w:pPr>
              <w:jc w:val="both"/>
              <w:rPr>
                <w:rFonts w:ascii="Verdana" w:hAnsi="Verdana"/>
                <w:sz w:val="20"/>
                <w:szCs w:val="20"/>
              </w:rPr>
            </w:pPr>
          </w:p>
          <w:p w:rsidR="00B33556" w:rsidRPr="007F3030" w:rsidRDefault="00B33556" w:rsidP="009F7162">
            <w:pPr>
              <w:jc w:val="both"/>
              <w:rPr>
                <w:rFonts w:ascii="Verdana" w:hAnsi="Verdana"/>
                <w:sz w:val="20"/>
                <w:szCs w:val="20"/>
              </w:rPr>
            </w:pPr>
            <w:r w:rsidRPr="007F3030">
              <w:rPr>
                <w:rFonts w:ascii="Verdana" w:hAnsi="Verdana"/>
                <w:sz w:val="20"/>
                <w:szCs w:val="20"/>
              </w:rPr>
              <w:t>Further information has been added to</w:t>
            </w:r>
            <w:r w:rsidR="002E67D1">
              <w:rPr>
                <w:rFonts w:ascii="Verdana" w:hAnsi="Verdana"/>
                <w:sz w:val="20"/>
                <w:szCs w:val="20"/>
              </w:rPr>
              <w:t xml:space="preserve"> the Background d</w:t>
            </w:r>
            <w:r w:rsidRPr="007F3030">
              <w:rPr>
                <w:rFonts w:ascii="Verdana" w:hAnsi="Verdana"/>
                <w:sz w:val="20"/>
                <w:szCs w:val="20"/>
              </w:rPr>
              <w:t>ocument that relates to points (1) to (3), and they are also addressed in the RAC opinion. In short:</w:t>
            </w:r>
          </w:p>
          <w:p w:rsidR="00B33556" w:rsidRPr="007F3030" w:rsidRDefault="00B33556" w:rsidP="009F7162">
            <w:pPr>
              <w:jc w:val="both"/>
              <w:rPr>
                <w:rFonts w:ascii="Verdana" w:hAnsi="Verdana"/>
                <w:sz w:val="20"/>
                <w:szCs w:val="20"/>
              </w:rPr>
            </w:pPr>
            <w:r w:rsidRPr="007F3030">
              <w:rPr>
                <w:rFonts w:ascii="Verdana" w:hAnsi="Verdana"/>
                <w:sz w:val="20"/>
                <w:szCs w:val="20"/>
              </w:rPr>
              <w:t xml:space="preserve">(1) post-formation of </w:t>
            </w:r>
            <w:r w:rsidR="00FA156F">
              <w:rPr>
                <w:rFonts w:ascii="Verdana" w:hAnsi="Verdana"/>
                <w:sz w:val="20"/>
                <w:szCs w:val="20"/>
                <w:lang w:val="en-US"/>
              </w:rPr>
              <w:t>chromium (VI)</w:t>
            </w:r>
            <w:r w:rsidR="00FA156F">
              <w:t xml:space="preserve"> </w:t>
            </w:r>
            <w:r w:rsidRPr="007F3030">
              <w:rPr>
                <w:rFonts w:ascii="Verdana" w:hAnsi="Verdana"/>
                <w:sz w:val="20"/>
                <w:szCs w:val="20"/>
              </w:rPr>
              <w:t xml:space="preserve"> </w:t>
            </w:r>
            <w:smartTag w:uri="urn:schemas-microsoft-com:office:smarttags" w:element="PersonName">
              <w:r w:rsidRPr="007F3030">
                <w:rPr>
                  <w:rFonts w:ascii="Verdana" w:hAnsi="Verdana"/>
                  <w:sz w:val="20"/>
                  <w:szCs w:val="20"/>
                </w:rPr>
                <w:t>ca</w:t>
              </w:r>
            </w:smartTag>
            <w:r w:rsidRPr="007F3030">
              <w:rPr>
                <w:rFonts w:ascii="Verdana" w:hAnsi="Verdana"/>
                <w:sz w:val="20"/>
                <w:szCs w:val="20"/>
              </w:rPr>
              <w:t>n be avoided</w:t>
            </w:r>
          </w:p>
          <w:p w:rsidR="00B33556" w:rsidRPr="007F3030" w:rsidRDefault="00B33556" w:rsidP="009F7162">
            <w:pPr>
              <w:jc w:val="both"/>
              <w:rPr>
                <w:rFonts w:ascii="Verdana" w:hAnsi="Verdana"/>
                <w:sz w:val="20"/>
                <w:szCs w:val="20"/>
              </w:rPr>
            </w:pPr>
            <w:r w:rsidRPr="007F3030">
              <w:rPr>
                <w:rFonts w:ascii="Verdana" w:hAnsi="Verdana"/>
                <w:sz w:val="20"/>
                <w:szCs w:val="20"/>
              </w:rPr>
              <w:t>(2) see (1)</w:t>
            </w:r>
          </w:p>
          <w:p w:rsidR="00B33556" w:rsidRPr="00535AC2" w:rsidRDefault="00B33556" w:rsidP="00B76C7F">
            <w:pPr>
              <w:jc w:val="both"/>
              <w:rPr>
                <w:rFonts w:ascii="Verdana" w:hAnsi="Verdana"/>
                <w:color w:val="FF0000"/>
                <w:sz w:val="20"/>
                <w:szCs w:val="20"/>
              </w:rPr>
            </w:pPr>
            <w:r w:rsidRPr="007F3030">
              <w:rPr>
                <w:rFonts w:ascii="Verdana" w:hAnsi="Verdana"/>
                <w:sz w:val="20"/>
                <w:szCs w:val="20"/>
              </w:rPr>
              <w:t xml:space="preserve">(3) the potency of </w:t>
            </w:r>
            <w:r w:rsidR="002E67D1">
              <w:rPr>
                <w:rFonts w:ascii="Verdana" w:hAnsi="Verdana"/>
                <w:sz w:val="20"/>
                <w:szCs w:val="20"/>
                <w:lang w:val="en-US"/>
              </w:rPr>
              <w:t>chromium (III)</w:t>
            </w:r>
            <w:r w:rsidRPr="007F3030">
              <w:rPr>
                <w:rFonts w:ascii="Verdana" w:hAnsi="Verdana"/>
                <w:sz w:val="20"/>
                <w:szCs w:val="20"/>
              </w:rPr>
              <w:t xml:space="preserve"> in leather articles is very much lower (almost negligible) compared </w:t>
            </w:r>
            <w:r w:rsidR="00C42E4E">
              <w:rPr>
                <w:rFonts w:ascii="Verdana" w:hAnsi="Verdana"/>
                <w:sz w:val="20"/>
                <w:szCs w:val="20"/>
              </w:rPr>
              <w:t>with</w:t>
            </w:r>
            <w:r w:rsidRPr="007F3030">
              <w:rPr>
                <w:rFonts w:ascii="Verdana" w:hAnsi="Verdana"/>
                <w:sz w:val="20"/>
                <w:szCs w:val="20"/>
              </w:rPr>
              <w:t xml:space="preserve"> </w:t>
            </w:r>
            <w:r w:rsidR="002E67D1">
              <w:rPr>
                <w:rFonts w:ascii="Verdana" w:hAnsi="Verdana"/>
                <w:sz w:val="20"/>
                <w:szCs w:val="20"/>
                <w:lang w:val="en-US"/>
              </w:rPr>
              <w:t>chromium (VI)</w:t>
            </w:r>
            <w:r w:rsidR="00FA156F">
              <w:rPr>
                <w:rFonts w:ascii="Verdana" w:hAnsi="Verdana"/>
                <w:sz w:val="20"/>
                <w:szCs w:val="20"/>
                <w:lang w:val="en-US"/>
              </w:rPr>
              <w:t xml:space="preserve">. </w:t>
            </w:r>
          </w:p>
        </w:tc>
        <w:tc>
          <w:tcPr>
            <w:tcW w:w="1800" w:type="dxa"/>
            <w:tcBorders>
              <w:top w:val="dashed" w:sz="4" w:space="0" w:color="auto"/>
            </w:tcBorders>
          </w:tcPr>
          <w:p w:rsidR="00B33556" w:rsidRPr="00941FBD" w:rsidRDefault="00B33556" w:rsidP="007B0C1C">
            <w:pPr>
              <w:jc w:val="both"/>
              <w:rPr>
                <w:rFonts w:ascii="Verdana" w:hAnsi="Verdana"/>
                <w:sz w:val="20"/>
                <w:szCs w:val="20"/>
              </w:rPr>
            </w:pPr>
          </w:p>
        </w:tc>
      </w:tr>
      <w:tr w:rsidR="00B33556" w:rsidRPr="00941FBD" w:rsidTr="0039474C">
        <w:trPr>
          <w:trHeight w:val="1521"/>
        </w:trPr>
        <w:tc>
          <w:tcPr>
            <w:tcW w:w="720" w:type="dxa"/>
            <w:vMerge/>
          </w:tcPr>
          <w:p w:rsidR="00B33556" w:rsidRPr="00CE2884" w:rsidRDefault="00B33556" w:rsidP="007B0C1C">
            <w:pPr>
              <w:jc w:val="center"/>
              <w:rPr>
                <w:rFonts w:ascii="Verdana" w:hAnsi="Verdana"/>
                <w:b/>
                <w:noProof/>
                <w:sz w:val="20"/>
                <w:szCs w:val="20"/>
              </w:rPr>
            </w:pPr>
          </w:p>
        </w:tc>
        <w:tc>
          <w:tcPr>
            <w:tcW w:w="2340" w:type="dxa"/>
            <w:vMerge/>
          </w:tcPr>
          <w:p w:rsidR="00B33556" w:rsidRPr="00CE2884" w:rsidRDefault="00B33556" w:rsidP="007B0C1C">
            <w:pPr>
              <w:jc w:val="both"/>
              <w:rPr>
                <w:rFonts w:ascii="Verdana" w:hAnsi="Verdana"/>
                <w:noProof/>
                <w:sz w:val="20"/>
                <w:szCs w:val="20"/>
              </w:rPr>
            </w:pPr>
          </w:p>
        </w:tc>
        <w:tc>
          <w:tcPr>
            <w:tcW w:w="4500" w:type="dxa"/>
            <w:tcBorders>
              <w:top w:val="dashed" w:sz="4" w:space="0" w:color="auto"/>
            </w:tcBorders>
          </w:tcPr>
          <w:p w:rsidR="00B33556" w:rsidRPr="00CE2884" w:rsidRDefault="00B33556" w:rsidP="007B0C1C">
            <w:pPr>
              <w:jc w:val="both"/>
              <w:rPr>
                <w:rFonts w:ascii="Verdana" w:hAnsi="Verdana"/>
                <w:noProof/>
                <w:sz w:val="20"/>
                <w:szCs w:val="20"/>
              </w:rPr>
            </w:pPr>
            <w:r w:rsidRPr="00CE2884">
              <w:rPr>
                <w:rFonts w:ascii="Verdana" w:hAnsi="Verdana"/>
                <w:noProof/>
                <w:sz w:val="20"/>
                <w:szCs w:val="20"/>
              </w:rPr>
              <w:t>The scoring of the three discussed RMOs (Table 38) is not very transparent. Each score given in the table should become evident from the text, i.e. the score derived should become clear from the respective text passages.</w:t>
            </w:r>
          </w:p>
          <w:p w:rsidR="00B33556" w:rsidRPr="00CE2884" w:rsidRDefault="00B33556" w:rsidP="007B0C1C">
            <w:pPr>
              <w:jc w:val="both"/>
              <w:rPr>
                <w:rFonts w:ascii="Verdana" w:hAnsi="Verdana"/>
                <w:noProof/>
                <w:sz w:val="20"/>
                <w:szCs w:val="20"/>
              </w:rPr>
            </w:pPr>
          </w:p>
        </w:tc>
        <w:tc>
          <w:tcPr>
            <w:tcW w:w="3060" w:type="dxa"/>
            <w:tcBorders>
              <w:top w:val="dashed" w:sz="4" w:space="0" w:color="auto"/>
            </w:tcBorders>
          </w:tcPr>
          <w:p w:rsidR="00B33556" w:rsidRPr="00941FBD" w:rsidRDefault="00B33556" w:rsidP="007F6789">
            <w:pPr>
              <w:jc w:val="both"/>
              <w:rPr>
                <w:rFonts w:ascii="Verdana" w:hAnsi="Verdana"/>
                <w:sz w:val="20"/>
                <w:szCs w:val="20"/>
              </w:rPr>
            </w:pPr>
            <w:r>
              <w:rPr>
                <w:rFonts w:ascii="Verdana" w:hAnsi="Verdana"/>
                <w:sz w:val="20"/>
                <w:szCs w:val="20"/>
              </w:rPr>
              <w:t>The purpose of the table should be to ease the understanding</w:t>
            </w:r>
            <w:r w:rsidR="00621A85">
              <w:rPr>
                <w:rFonts w:ascii="Verdana" w:hAnsi="Verdana"/>
                <w:sz w:val="20"/>
                <w:szCs w:val="20"/>
              </w:rPr>
              <w:t>.</w:t>
            </w:r>
            <w:r>
              <w:rPr>
                <w:rFonts w:ascii="Verdana" w:hAnsi="Verdana"/>
                <w:sz w:val="20"/>
                <w:szCs w:val="20"/>
              </w:rPr>
              <w:t xml:space="preserve"> </w:t>
            </w:r>
          </w:p>
        </w:tc>
        <w:tc>
          <w:tcPr>
            <w:tcW w:w="2880" w:type="dxa"/>
            <w:tcBorders>
              <w:top w:val="dashed" w:sz="4" w:space="0" w:color="auto"/>
            </w:tcBorders>
          </w:tcPr>
          <w:p w:rsidR="00B33556" w:rsidRPr="004C2D37" w:rsidRDefault="0039474C" w:rsidP="007B0C1C">
            <w:pPr>
              <w:jc w:val="both"/>
              <w:rPr>
                <w:rFonts w:ascii="Verdana" w:hAnsi="Verdana"/>
                <w:sz w:val="20"/>
                <w:szCs w:val="20"/>
              </w:rPr>
            </w:pPr>
            <w:r w:rsidRPr="004C2D37">
              <w:rPr>
                <w:rFonts w:ascii="Verdana" w:hAnsi="Verdana"/>
                <w:sz w:val="20"/>
                <w:szCs w:val="20"/>
              </w:rPr>
              <w:t xml:space="preserve">We did not consider it appropriate or necessary to modify the table. </w:t>
            </w:r>
            <w:r w:rsidR="00B33556" w:rsidRPr="004C2D37">
              <w:rPr>
                <w:rFonts w:ascii="Verdana" w:hAnsi="Verdana"/>
                <w:sz w:val="20"/>
                <w:szCs w:val="20"/>
              </w:rPr>
              <w:t xml:space="preserve"> </w:t>
            </w:r>
          </w:p>
          <w:p w:rsidR="00B33556" w:rsidRPr="004C2D37" w:rsidRDefault="00B33556" w:rsidP="007B0C1C">
            <w:pPr>
              <w:jc w:val="both"/>
              <w:rPr>
                <w:rFonts w:ascii="Verdana" w:hAnsi="Verdana"/>
                <w:sz w:val="20"/>
                <w:szCs w:val="20"/>
              </w:rPr>
            </w:pPr>
          </w:p>
          <w:p w:rsidR="00B33556" w:rsidRPr="004C2D37" w:rsidRDefault="00B33556" w:rsidP="009F7162">
            <w:pPr>
              <w:jc w:val="both"/>
              <w:rPr>
                <w:rFonts w:ascii="Verdana" w:hAnsi="Verdana"/>
                <w:b/>
                <w:sz w:val="20"/>
                <w:szCs w:val="20"/>
              </w:rPr>
            </w:pPr>
          </w:p>
        </w:tc>
        <w:tc>
          <w:tcPr>
            <w:tcW w:w="1800" w:type="dxa"/>
          </w:tcPr>
          <w:p w:rsidR="00B33556" w:rsidRPr="00941FBD" w:rsidRDefault="008B437E" w:rsidP="007B0C1C">
            <w:pPr>
              <w:jc w:val="both"/>
              <w:rPr>
                <w:rFonts w:ascii="Verdana" w:hAnsi="Verdana"/>
                <w:sz w:val="20"/>
                <w:szCs w:val="20"/>
              </w:rPr>
            </w:pPr>
            <w:r>
              <w:rPr>
                <w:rFonts w:ascii="Verdana" w:hAnsi="Verdana"/>
                <w:noProof/>
                <w:sz w:val="20"/>
                <w:szCs w:val="20"/>
              </w:rPr>
              <w:t>We find the scoring clear and not consider any changes needed.</w:t>
            </w:r>
          </w:p>
        </w:tc>
      </w:tr>
      <w:tr w:rsidR="00B33556" w:rsidRPr="00941FBD" w:rsidTr="00DF6559">
        <w:tc>
          <w:tcPr>
            <w:tcW w:w="720" w:type="dxa"/>
          </w:tcPr>
          <w:p w:rsidR="00B33556" w:rsidRPr="00941FBD" w:rsidRDefault="00B33556" w:rsidP="007B0C1C">
            <w:pPr>
              <w:jc w:val="center"/>
              <w:rPr>
                <w:rFonts w:ascii="Verdana" w:hAnsi="Verdana"/>
                <w:b/>
                <w:sz w:val="20"/>
                <w:szCs w:val="20"/>
              </w:rPr>
            </w:pPr>
            <w:r w:rsidRPr="00CE2884">
              <w:rPr>
                <w:rFonts w:ascii="Verdana" w:hAnsi="Verdana"/>
                <w:b/>
                <w:noProof/>
                <w:sz w:val="20"/>
                <w:szCs w:val="20"/>
              </w:rPr>
              <w:t>207</w:t>
            </w:r>
          </w:p>
        </w:tc>
        <w:tc>
          <w:tcPr>
            <w:tcW w:w="2340" w:type="dxa"/>
          </w:tcPr>
          <w:p w:rsidR="00B33556" w:rsidRPr="00941FBD" w:rsidRDefault="00B33556" w:rsidP="007B0C1C">
            <w:pPr>
              <w:jc w:val="both"/>
              <w:rPr>
                <w:rFonts w:ascii="Verdana" w:hAnsi="Verdana"/>
                <w:sz w:val="20"/>
                <w:szCs w:val="20"/>
              </w:rPr>
            </w:pPr>
            <w:r w:rsidRPr="00CE2884">
              <w:rPr>
                <w:rFonts w:ascii="Verdana" w:hAnsi="Verdana"/>
                <w:noProof/>
                <w:sz w:val="20"/>
                <w:szCs w:val="20"/>
              </w:rPr>
              <w:t>2012/06/01 15:44</w:t>
            </w:r>
          </w:p>
          <w:p w:rsidR="00B33556" w:rsidRPr="00941FBD" w:rsidRDefault="00B33556" w:rsidP="007B0C1C">
            <w:pPr>
              <w:jc w:val="both"/>
              <w:rPr>
                <w:rFonts w:ascii="Verdana" w:hAnsi="Verdana"/>
                <w:sz w:val="20"/>
                <w:szCs w:val="20"/>
              </w:rPr>
            </w:pPr>
            <w:r w:rsidRPr="001C6FE5">
              <w:rPr>
                <w:rFonts w:ascii="Verdana" w:hAnsi="Verdana"/>
                <w:sz w:val="20"/>
                <w:szCs w:val="20"/>
              </w:rPr>
              <w:object w:dxaOrig="1534" w:dyaOrig="993">
                <v:shape id="_x0000_i1029" type="#_x0000_t75" style="width:76.5pt;height:49.5pt" o:ole="">
                  <v:imagedata r:id="rId24" o:title=""/>
                </v:shape>
                <o:OLEObject Type="Embed" ProgID="Word.Document.8" ShapeID="_x0000_i1029" DrawAspect="Icon" ObjectID="_1594549275" r:id="rId25">
                  <o:FieldCodes>\s</o:FieldCodes>
                </o:OLEObject>
              </w:object>
            </w:r>
          </w:p>
          <w:p w:rsidR="00B33556" w:rsidRPr="00941FBD" w:rsidRDefault="00B33556" w:rsidP="007B0C1C">
            <w:pPr>
              <w:jc w:val="both"/>
              <w:rPr>
                <w:rFonts w:ascii="Verdana" w:hAnsi="Verdana"/>
                <w:sz w:val="20"/>
                <w:szCs w:val="20"/>
              </w:rPr>
            </w:pPr>
          </w:p>
          <w:p w:rsidR="00B33556" w:rsidRPr="00941FBD" w:rsidRDefault="00B33556" w:rsidP="007B0C1C">
            <w:pPr>
              <w:jc w:val="both"/>
              <w:rPr>
                <w:rFonts w:ascii="Verdana" w:hAnsi="Verdana"/>
                <w:sz w:val="20"/>
                <w:szCs w:val="20"/>
              </w:rPr>
            </w:pPr>
            <w:smartTag w:uri="urn:schemas-microsoft-com:office:smarttags" w:element="country-region">
              <w:r w:rsidRPr="00CE2884">
                <w:rPr>
                  <w:rFonts w:ascii="Verdana" w:hAnsi="Verdana"/>
                  <w:noProof/>
                  <w:sz w:val="20"/>
                  <w:szCs w:val="20"/>
                </w:rPr>
                <w:t>Sweden</w:t>
              </w:r>
            </w:smartTag>
            <w:r w:rsidRPr="00941FBD">
              <w:rPr>
                <w:rFonts w:ascii="Verdana" w:hAnsi="Verdana"/>
                <w:sz w:val="20"/>
                <w:szCs w:val="20"/>
              </w:rPr>
              <w:t xml:space="preserve"> / </w:t>
            </w:r>
            <w:r w:rsidRPr="00CE2884">
              <w:rPr>
                <w:rFonts w:ascii="Verdana" w:hAnsi="Verdana"/>
                <w:noProof/>
                <w:sz w:val="20"/>
                <w:szCs w:val="20"/>
              </w:rPr>
              <w:t>Company</w:t>
            </w:r>
            <w:r w:rsidRPr="00941FBD">
              <w:rPr>
                <w:rFonts w:ascii="Verdana" w:hAnsi="Verdana"/>
                <w:sz w:val="20"/>
                <w:szCs w:val="20"/>
              </w:rPr>
              <w:t xml:space="preserve"> / </w:t>
            </w:r>
            <w:smartTag w:uri="urn:schemas-microsoft-com:office:smarttags" w:element="City">
              <w:smartTag w:uri="urn:schemas-microsoft-com:office:smarttags" w:element="place">
                <w:r w:rsidRPr="00CE2884">
                  <w:rPr>
                    <w:rFonts w:ascii="Verdana" w:hAnsi="Verdana"/>
                    <w:noProof/>
                    <w:sz w:val="20"/>
                    <w:szCs w:val="20"/>
                  </w:rPr>
                  <w:t>Ahlsell</w:t>
                </w:r>
              </w:smartTag>
              <w:r w:rsidRPr="00CE2884">
                <w:rPr>
                  <w:rFonts w:ascii="Verdana" w:hAnsi="Verdana"/>
                  <w:noProof/>
                  <w:sz w:val="20"/>
                  <w:szCs w:val="20"/>
                </w:rPr>
                <w:t xml:space="preserve"> </w:t>
              </w:r>
              <w:smartTag w:uri="urn:schemas-microsoft-com:office:smarttags" w:element="State">
                <w:r w:rsidRPr="00CE2884">
                  <w:rPr>
                    <w:rFonts w:ascii="Verdana" w:hAnsi="Verdana"/>
                    <w:noProof/>
                    <w:sz w:val="20"/>
                    <w:szCs w:val="20"/>
                  </w:rPr>
                  <w:t>AB</w:t>
                </w:r>
              </w:smartTag>
            </w:smartTag>
            <w:r w:rsidRPr="00941FBD">
              <w:rPr>
                <w:rFonts w:ascii="Verdana" w:hAnsi="Verdana"/>
                <w:sz w:val="20"/>
                <w:szCs w:val="20"/>
              </w:rPr>
              <w:t xml:space="preserve">  </w:t>
            </w:r>
          </w:p>
          <w:p w:rsidR="00B33556" w:rsidRPr="00941FBD" w:rsidRDefault="00B33556" w:rsidP="007B0C1C">
            <w:pPr>
              <w:jc w:val="both"/>
              <w:rPr>
                <w:rFonts w:ascii="Verdana" w:hAnsi="Verdana"/>
                <w:sz w:val="20"/>
                <w:szCs w:val="20"/>
              </w:rPr>
            </w:pPr>
          </w:p>
          <w:p w:rsidR="00B33556" w:rsidRPr="00941FBD" w:rsidRDefault="00B33556" w:rsidP="007B0C1C">
            <w:pPr>
              <w:jc w:val="both"/>
              <w:rPr>
                <w:rFonts w:ascii="Verdana" w:hAnsi="Verdana"/>
                <w:sz w:val="20"/>
                <w:szCs w:val="20"/>
              </w:rPr>
            </w:pPr>
            <w:r w:rsidRPr="00CE2884">
              <w:rPr>
                <w:rFonts w:ascii="Verdana" w:hAnsi="Verdana"/>
                <w:noProof/>
                <w:sz w:val="20"/>
                <w:szCs w:val="20"/>
              </w:rPr>
              <w:t>The proposal (A)</w:t>
            </w:r>
          </w:p>
          <w:p w:rsidR="00B33556" w:rsidRPr="00941FBD" w:rsidRDefault="00B33556" w:rsidP="007B0C1C">
            <w:pPr>
              <w:jc w:val="both"/>
              <w:rPr>
                <w:rFonts w:ascii="Verdana" w:hAnsi="Verdana"/>
                <w:sz w:val="20"/>
                <w:szCs w:val="20"/>
              </w:rPr>
            </w:pPr>
            <w:r w:rsidRPr="00941FBD">
              <w:rPr>
                <w:rFonts w:ascii="Verdana" w:hAnsi="Verdana"/>
                <w:sz w:val="20"/>
                <w:szCs w:val="20"/>
              </w:rPr>
              <w:t xml:space="preserve"> </w:t>
            </w:r>
          </w:p>
        </w:tc>
        <w:tc>
          <w:tcPr>
            <w:tcW w:w="4500" w:type="dxa"/>
          </w:tcPr>
          <w:p w:rsidR="00B33556" w:rsidRPr="00183972" w:rsidRDefault="00B33556" w:rsidP="0078572B">
            <w:pPr>
              <w:jc w:val="both"/>
              <w:rPr>
                <w:rFonts w:ascii="Verdana" w:hAnsi="Verdana"/>
                <w:noProof/>
                <w:sz w:val="20"/>
                <w:szCs w:val="20"/>
              </w:rPr>
            </w:pPr>
            <w:r w:rsidRPr="00183972">
              <w:rPr>
                <w:rFonts w:ascii="Verdana" w:hAnsi="Verdana"/>
                <w:noProof/>
                <w:sz w:val="20"/>
                <w:szCs w:val="20"/>
              </w:rPr>
              <w:t xml:space="preserve">Restriction Option RMO2 could have been split into to options: </w:t>
            </w:r>
          </w:p>
          <w:p w:rsidR="00B33556" w:rsidRPr="00183972" w:rsidRDefault="00B33556" w:rsidP="0078572B">
            <w:pPr>
              <w:jc w:val="both"/>
              <w:rPr>
                <w:rFonts w:ascii="Verdana" w:hAnsi="Verdana"/>
                <w:noProof/>
                <w:sz w:val="20"/>
                <w:szCs w:val="20"/>
              </w:rPr>
            </w:pPr>
            <w:r w:rsidRPr="00183972">
              <w:rPr>
                <w:rFonts w:ascii="Verdana" w:hAnsi="Verdana"/>
                <w:noProof/>
                <w:sz w:val="20"/>
                <w:szCs w:val="20"/>
              </w:rPr>
              <w:t>A.</w:t>
            </w:r>
            <w:r w:rsidR="00E2637D">
              <w:rPr>
                <w:rFonts w:ascii="Verdana" w:hAnsi="Verdana"/>
                <w:noProof/>
                <w:sz w:val="20"/>
                <w:szCs w:val="20"/>
              </w:rPr>
              <w:t xml:space="preserve"> </w:t>
            </w:r>
            <w:r w:rsidR="00FA156F">
              <w:rPr>
                <w:rFonts w:ascii="Verdana" w:hAnsi="Verdana"/>
                <w:sz w:val="20"/>
                <w:szCs w:val="20"/>
                <w:lang w:val="en-US"/>
              </w:rPr>
              <w:t>chromium (VI)</w:t>
            </w:r>
            <w:r w:rsidR="00FA156F">
              <w:t xml:space="preserve"> </w:t>
            </w:r>
            <w:r w:rsidRPr="00183972">
              <w:rPr>
                <w:rFonts w:ascii="Verdana" w:hAnsi="Verdana"/>
                <w:noProof/>
                <w:sz w:val="20"/>
                <w:szCs w:val="20"/>
              </w:rPr>
              <w:t xml:space="preserve">&lt;3mg/kg for all leather articles </w:t>
            </w:r>
          </w:p>
          <w:p w:rsidR="00B33556" w:rsidRPr="00941FBD" w:rsidRDefault="00E2637D" w:rsidP="0078572B">
            <w:pPr>
              <w:jc w:val="both"/>
              <w:rPr>
                <w:rFonts w:ascii="Verdana" w:hAnsi="Verdana"/>
                <w:sz w:val="20"/>
                <w:szCs w:val="20"/>
              </w:rPr>
            </w:pPr>
            <w:r>
              <w:rPr>
                <w:rFonts w:ascii="Verdana" w:hAnsi="Verdana"/>
                <w:noProof/>
                <w:sz w:val="20"/>
                <w:szCs w:val="20"/>
              </w:rPr>
              <w:t xml:space="preserve">B. </w:t>
            </w:r>
            <w:r w:rsidR="00FA156F">
              <w:rPr>
                <w:rFonts w:ascii="Verdana" w:hAnsi="Verdana"/>
                <w:sz w:val="20"/>
                <w:szCs w:val="20"/>
                <w:lang w:val="en-US"/>
              </w:rPr>
              <w:t>chromium (VI)</w:t>
            </w:r>
            <w:r w:rsidR="00FA156F">
              <w:t xml:space="preserve"> </w:t>
            </w:r>
            <w:r w:rsidR="00B33556" w:rsidRPr="00183972">
              <w:rPr>
                <w:rFonts w:ascii="Verdana" w:hAnsi="Verdana"/>
                <w:noProof/>
                <w:sz w:val="20"/>
                <w:szCs w:val="20"/>
              </w:rPr>
              <w:t>&lt; detection level for all leather articles.</w:t>
            </w:r>
          </w:p>
        </w:tc>
        <w:tc>
          <w:tcPr>
            <w:tcW w:w="3060" w:type="dxa"/>
          </w:tcPr>
          <w:p w:rsidR="00B33556" w:rsidRPr="00941FBD" w:rsidRDefault="0039474C" w:rsidP="007B0C1C">
            <w:pPr>
              <w:jc w:val="both"/>
              <w:rPr>
                <w:rFonts w:ascii="Verdana" w:hAnsi="Verdana"/>
                <w:sz w:val="20"/>
                <w:szCs w:val="20"/>
              </w:rPr>
            </w:pPr>
            <w:r w:rsidRPr="004C2D37">
              <w:rPr>
                <w:rFonts w:ascii="Verdana" w:hAnsi="Verdana"/>
                <w:sz w:val="20"/>
                <w:szCs w:val="20"/>
              </w:rPr>
              <w:t>Response provide</w:t>
            </w:r>
            <w:r w:rsidR="007409F8" w:rsidRPr="004C2D37">
              <w:rPr>
                <w:rFonts w:ascii="Verdana" w:hAnsi="Verdana"/>
                <w:sz w:val="20"/>
                <w:szCs w:val="20"/>
              </w:rPr>
              <w:t>d</w:t>
            </w:r>
            <w:r w:rsidRPr="004C2D37">
              <w:rPr>
                <w:rFonts w:ascii="Verdana" w:hAnsi="Verdana"/>
                <w:sz w:val="20"/>
                <w:szCs w:val="20"/>
              </w:rPr>
              <w:t xml:space="preserve"> t</w:t>
            </w:r>
            <w:r w:rsidR="00425773" w:rsidRPr="004C2D37">
              <w:rPr>
                <w:rFonts w:ascii="Verdana" w:hAnsi="Verdana"/>
                <w:sz w:val="20"/>
                <w:szCs w:val="20"/>
              </w:rPr>
              <w:t>o specific questions (se</w:t>
            </w:r>
            <w:r w:rsidRPr="004C2D37">
              <w:rPr>
                <w:rFonts w:ascii="Verdana" w:hAnsi="Verdana"/>
                <w:sz w:val="20"/>
                <w:szCs w:val="20"/>
              </w:rPr>
              <w:t>e later part of table).</w:t>
            </w:r>
          </w:p>
        </w:tc>
        <w:tc>
          <w:tcPr>
            <w:tcW w:w="2880" w:type="dxa"/>
          </w:tcPr>
          <w:p w:rsidR="00B33556" w:rsidRPr="004C2D37" w:rsidRDefault="00B33556" w:rsidP="00B90846">
            <w:pPr>
              <w:jc w:val="both"/>
              <w:rPr>
                <w:rFonts w:ascii="Verdana" w:hAnsi="Verdana"/>
                <w:sz w:val="20"/>
                <w:szCs w:val="20"/>
              </w:rPr>
            </w:pPr>
            <w:r w:rsidRPr="004C2D37">
              <w:rPr>
                <w:rFonts w:ascii="Verdana" w:hAnsi="Verdana"/>
                <w:sz w:val="20"/>
                <w:szCs w:val="20"/>
              </w:rPr>
              <w:t>A complex “tiered approach” is proposed</w:t>
            </w:r>
            <w:r w:rsidR="00EC7933">
              <w:rPr>
                <w:rFonts w:ascii="Verdana" w:hAnsi="Verdana"/>
                <w:sz w:val="20"/>
                <w:szCs w:val="20"/>
              </w:rPr>
              <w:t>:</w:t>
            </w:r>
            <w:r w:rsidRPr="004C2D37">
              <w:rPr>
                <w:rFonts w:ascii="Verdana" w:hAnsi="Verdana"/>
                <w:sz w:val="20"/>
                <w:szCs w:val="20"/>
              </w:rPr>
              <w:t xml:space="preserve"> if RMO</w:t>
            </w:r>
            <w:r w:rsidR="00FA156F">
              <w:rPr>
                <w:rFonts w:ascii="Verdana" w:hAnsi="Verdana"/>
                <w:sz w:val="20"/>
                <w:szCs w:val="20"/>
              </w:rPr>
              <w:t xml:space="preserve"> </w:t>
            </w:r>
            <w:r w:rsidRPr="004C2D37">
              <w:rPr>
                <w:rFonts w:ascii="Verdana" w:hAnsi="Verdana"/>
                <w:sz w:val="20"/>
                <w:szCs w:val="20"/>
              </w:rPr>
              <w:t>1 doesn’t work after a period of monitoring (3 years) “automati</w:t>
            </w:r>
            <w:smartTag w:uri="urn:schemas-microsoft-com:office:smarttags" w:element="PersonName">
              <w:r w:rsidRPr="004C2D37">
                <w:rPr>
                  <w:rFonts w:ascii="Verdana" w:hAnsi="Verdana"/>
                  <w:sz w:val="20"/>
                  <w:szCs w:val="20"/>
                </w:rPr>
                <w:t>ca</w:t>
              </w:r>
            </w:smartTag>
            <w:r w:rsidRPr="004C2D37">
              <w:rPr>
                <w:rFonts w:ascii="Verdana" w:hAnsi="Verdana"/>
                <w:sz w:val="20"/>
                <w:szCs w:val="20"/>
              </w:rPr>
              <w:t>lly” RMO</w:t>
            </w:r>
            <w:r w:rsidR="00FA156F">
              <w:rPr>
                <w:rFonts w:ascii="Verdana" w:hAnsi="Verdana"/>
                <w:sz w:val="20"/>
                <w:szCs w:val="20"/>
              </w:rPr>
              <w:t xml:space="preserve"> </w:t>
            </w:r>
            <w:r w:rsidR="00EC7933">
              <w:rPr>
                <w:rFonts w:ascii="Verdana" w:hAnsi="Verdana"/>
                <w:sz w:val="20"/>
                <w:szCs w:val="20"/>
              </w:rPr>
              <w:t>3</w:t>
            </w:r>
            <w:r w:rsidRPr="004C2D37">
              <w:rPr>
                <w:rFonts w:ascii="Verdana" w:hAnsi="Verdana"/>
                <w:sz w:val="20"/>
                <w:szCs w:val="20"/>
              </w:rPr>
              <w:t xml:space="preserve"> will take over</w:t>
            </w:r>
            <w:r w:rsidR="00EC7933">
              <w:rPr>
                <w:rFonts w:ascii="Verdana" w:hAnsi="Verdana"/>
                <w:sz w:val="20"/>
                <w:szCs w:val="20"/>
              </w:rPr>
              <w:t>, coming into force</w:t>
            </w:r>
            <w:r w:rsidRPr="004C2D37">
              <w:rPr>
                <w:rFonts w:ascii="Verdana" w:hAnsi="Verdana"/>
                <w:sz w:val="20"/>
                <w:szCs w:val="20"/>
              </w:rPr>
              <w:t xml:space="preserve"> 5 years later (market </w:t>
            </w:r>
            <w:smartTag w:uri="urn:schemas-microsoft-com:office:smarttags" w:element="PersonName">
              <w:r w:rsidRPr="004C2D37">
                <w:rPr>
                  <w:rFonts w:ascii="Verdana" w:hAnsi="Verdana"/>
                  <w:sz w:val="20"/>
                  <w:szCs w:val="20"/>
                </w:rPr>
                <w:t>ca</w:t>
              </w:r>
            </w:smartTag>
            <w:r w:rsidRPr="004C2D37">
              <w:rPr>
                <w:rFonts w:ascii="Verdana" w:hAnsi="Verdana"/>
                <w:sz w:val="20"/>
                <w:szCs w:val="20"/>
              </w:rPr>
              <w:t>n adjust).</w:t>
            </w:r>
          </w:p>
          <w:p w:rsidR="00875FCE" w:rsidRPr="004C2D37" w:rsidRDefault="00875FCE" w:rsidP="00B90846">
            <w:pPr>
              <w:jc w:val="both"/>
              <w:rPr>
                <w:rFonts w:ascii="Verdana" w:hAnsi="Verdana"/>
                <w:sz w:val="20"/>
                <w:szCs w:val="20"/>
              </w:rPr>
            </w:pPr>
          </w:p>
          <w:p w:rsidR="00875FCE" w:rsidRPr="004C2D37" w:rsidRDefault="00875FCE" w:rsidP="00B90846">
            <w:pPr>
              <w:jc w:val="both"/>
              <w:rPr>
                <w:rFonts w:ascii="Verdana" w:hAnsi="Verdana"/>
                <w:sz w:val="20"/>
                <w:szCs w:val="20"/>
              </w:rPr>
            </w:pPr>
            <w:r w:rsidRPr="004C2D37">
              <w:rPr>
                <w:rFonts w:ascii="Verdana" w:hAnsi="Verdana"/>
                <w:sz w:val="20"/>
                <w:szCs w:val="20"/>
              </w:rPr>
              <w:t xml:space="preserve">We agree that the restriction </w:t>
            </w:r>
            <w:r w:rsidR="008B437E" w:rsidRPr="004C2D37">
              <w:rPr>
                <w:rFonts w:ascii="Verdana" w:hAnsi="Verdana"/>
                <w:sz w:val="20"/>
                <w:szCs w:val="20"/>
              </w:rPr>
              <w:t>c</w:t>
            </w:r>
            <w:r w:rsidRPr="004C2D37">
              <w:rPr>
                <w:rFonts w:ascii="Verdana" w:hAnsi="Verdana"/>
                <w:sz w:val="20"/>
                <w:szCs w:val="20"/>
              </w:rPr>
              <w:t xml:space="preserve">ould be reviewed after a period of some years, but defer to the Commission. </w:t>
            </w:r>
          </w:p>
          <w:p w:rsidR="00B33556" w:rsidRPr="004C2D37" w:rsidRDefault="00B33556" w:rsidP="00B90846">
            <w:pPr>
              <w:jc w:val="both"/>
              <w:rPr>
                <w:rFonts w:ascii="Verdana" w:hAnsi="Verdana"/>
                <w:b/>
                <w:sz w:val="20"/>
                <w:szCs w:val="20"/>
              </w:rPr>
            </w:pPr>
          </w:p>
        </w:tc>
        <w:tc>
          <w:tcPr>
            <w:tcW w:w="1800" w:type="dxa"/>
          </w:tcPr>
          <w:p w:rsidR="00B33556" w:rsidRPr="00941FBD" w:rsidRDefault="008B437E" w:rsidP="007B0C1C">
            <w:pPr>
              <w:jc w:val="both"/>
              <w:rPr>
                <w:rFonts w:ascii="Verdana" w:hAnsi="Verdana"/>
                <w:sz w:val="20"/>
                <w:szCs w:val="20"/>
              </w:rPr>
            </w:pPr>
            <w:r>
              <w:rPr>
                <w:rFonts w:ascii="Verdana" w:hAnsi="Verdana"/>
                <w:sz w:val="20"/>
                <w:szCs w:val="20"/>
              </w:rPr>
              <w:t xml:space="preserve">We thank you for the proposal to </w:t>
            </w:r>
            <w:r w:rsidRPr="00EB3517">
              <w:rPr>
                <w:rFonts w:ascii="Verdana" w:hAnsi="Verdana"/>
                <w:sz w:val="20"/>
                <w:szCs w:val="20"/>
              </w:rPr>
              <w:t>evaluate</w:t>
            </w:r>
            <w:r>
              <w:rPr>
                <w:rFonts w:ascii="Verdana" w:hAnsi="Verdana"/>
                <w:sz w:val="20"/>
                <w:szCs w:val="20"/>
              </w:rPr>
              <w:t xml:space="preserve"> </w:t>
            </w:r>
            <w:r w:rsidRPr="00EB3517">
              <w:rPr>
                <w:rFonts w:ascii="Verdana" w:hAnsi="Verdana"/>
                <w:sz w:val="20"/>
                <w:szCs w:val="20"/>
              </w:rPr>
              <w:t>the effective</w:t>
            </w:r>
            <w:r>
              <w:rPr>
                <w:rFonts w:ascii="Verdana" w:hAnsi="Verdana"/>
                <w:sz w:val="20"/>
                <w:szCs w:val="20"/>
              </w:rPr>
              <w:t xml:space="preserve">ness of the restriction </w:t>
            </w:r>
            <w:r w:rsidRPr="00EB3517">
              <w:rPr>
                <w:rFonts w:ascii="Verdana" w:hAnsi="Verdana"/>
                <w:sz w:val="20"/>
                <w:szCs w:val="20"/>
              </w:rPr>
              <w:t>after three years</w:t>
            </w:r>
            <w:r>
              <w:rPr>
                <w:rFonts w:ascii="Verdana" w:hAnsi="Verdana"/>
                <w:sz w:val="20"/>
                <w:szCs w:val="20"/>
              </w:rPr>
              <w:t>. However, decision on the review and related following actions are not evaluated under this proposal.</w:t>
            </w:r>
          </w:p>
        </w:tc>
      </w:tr>
      <w:tr w:rsidR="00B33556" w:rsidRPr="00941FBD" w:rsidTr="00642861">
        <w:tc>
          <w:tcPr>
            <w:tcW w:w="720" w:type="dxa"/>
          </w:tcPr>
          <w:p w:rsidR="00B33556" w:rsidRPr="00941FBD" w:rsidRDefault="00B33556" w:rsidP="007B0C1C">
            <w:pPr>
              <w:jc w:val="center"/>
              <w:rPr>
                <w:rFonts w:ascii="Verdana" w:hAnsi="Verdana"/>
                <w:b/>
                <w:sz w:val="20"/>
                <w:szCs w:val="20"/>
              </w:rPr>
            </w:pPr>
            <w:r w:rsidRPr="00CE2884">
              <w:rPr>
                <w:rFonts w:ascii="Verdana" w:hAnsi="Verdana"/>
                <w:b/>
                <w:noProof/>
                <w:sz w:val="20"/>
                <w:szCs w:val="20"/>
              </w:rPr>
              <w:t>206</w:t>
            </w:r>
          </w:p>
        </w:tc>
        <w:tc>
          <w:tcPr>
            <w:tcW w:w="2340" w:type="dxa"/>
          </w:tcPr>
          <w:p w:rsidR="00B33556" w:rsidRPr="00941FBD" w:rsidRDefault="00B33556" w:rsidP="007B0C1C">
            <w:pPr>
              <w:jc w:val="both"/>
              <w:rPr>
                <w:rFonts w:ascii="Verdana" w:hAnsi="Verdana"/>
                <w:sz w:val="20"/>
                <w:szCs w:val="20"/>
              </w:rPr>
            </w:pPr>
            <w:r w:rsidRPr="00CE2884">
              <w:rPr>
                <w:rFonts w:ascii="Verdana" w:hAnsi="Verdana"/>
                <w:noProof/>
                <w:sz w:val="20"/>
                <w:szCs w:val="20"/>
              </w:rPr>
              <w:t>2012/05/31 23:56</w:t>
            </w:r>
          </w:p>
          <w:p w:rsidR="00B33556" w:rsidRPr="00941FBD" w:rsidRDefault="00B33556" w:rsidP="007B0C1C">
            <w:pPr>
              <w:jc w:val="both"/>
              <w:rPr>
                <w:rFonts w:ascii="Verdana" w:hAnsi="Verdana"/>
                <w:sz w:val="20"/>
                <w:szCs w:val="20"/>
              </w:rPr>
            </w:pPr>
          </w:p>
          <w:p w:rsidR="00B33556" w:rsidRPr="00941FBD" w:rsidRDefault="00B33556" w:rsidP="007B0C1C">
            <w:pPr>
              <w:jc w:val="both"/>
              <w:rPr>
                <w:rFonts w:ascii="Verdana" w:hAnsi="Verdana"/>
                <w:sz w:val="20"/>
                <w:szCs w:val="20"/>
              </w:rPr>
            </w:pPr>
          </w:p>
          <w:p w:rsidR="00B33556" w:rsidRPr="00941FBD" w:rsidRDefault="00B33556" w:rsidP="007B0C1C">
            <w:pPr>
              <w:jc w:val="both"/>
              <w:rPr>
                <w:rFonts w:ascii="Verdana" w:hAnsi="Verdana"/>
                <w:sz w:val="20"/>
                <w:szCs w:val="20"/>
              </w:rPr>
            </w:pPr>
            <w:smartTag w:uri="urn:schemas-microsoft-com:office:smarttags" w:element="country-region">
              <w:smartTag w:uri="urn:schemas-microsoft-com:office:smarttags" w:element="place">
                <w:r w:rsidRPr="00CE2884">
                  <w:rPr>
                    <w:rFonts w:ascii="Verdana" w:hAnsi="Verdana"/>
                    <w:noProof/>
                    <w:sz w:val="20"/>
                    <w:szCs w:val="20"/>
                  </w:rPr>
                  <w:t>Denmark</w:t>
                </w:r>
              </w:smartTag>
            </w:smartTag>
            <w:r w:rsidRPr="00941FBD">
              <w:rPr>
                <w:rFonts w:ascii="Verdana" w:hAnsi="Verdana"/>
                <w:sz w:val="20"/>
                <w:szCs w:val="20"/>
              </w:rPr>
              <w:t xml:space="preserve"> / </w:t>
            </w:r>
            <w:r w:rsidRPr="00CE2884">
              <w:rPr>
                <w:rFonts w:ascii="Verdana" w:hAnsi="Verdana"/>
                <w:noProof/>
                <w:sz w:val="20"/>
                <w:szCs w:val="20"/>
              </w:rPr>
              <w:t>A</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demic institution</w:t>
            </w:r>
            <w:r w:rsidRPr="00941FBD">
              <w:rPr>
                <w:rFonts w:ascii="Verdana" w:hAnsi="Verdana"/>
                <w:sz w:val="20"/>
                <w:szCs w:val="20"/>
              </w:rPr>
              <w:t xml:space="preserve"> / </w:t>
            </w:r>
            <w:r w:rsidRPr="00CE2884">
              <w:rPr>
                <w:rFonts w:ascii="Verdana" w:hAnsi="Verdana"/>
                <w:noProof/>
                <w:sz w:val="20"/>
                <w:szCs w:val="20"/>
              </w:rPr>
              <w:t xml:space="preserve">The </w:t>
            </w:r>
            <w:r w:rsidRPr="00CE2884">
              <w:rPr>
                <w:rFonts w:ascii="Verdana" w:hAnsi="Verdana"/>
                <w:noProof/>
                <w:sz w:val="20"/>
                <w:szCs w:val="20"/>
              </w:rPr>
              <w:lastRenderedPageBreak/>
              <w:t>Danish Contact Dermatitis Group</w:t>
            </w:r>
            <w:r w:rsidRPr="00941FBD">
              <w:rPr>
                <w:rFonts w:ascii="Verdana" w:hAnsi="Verdana"/>
                <w:sz w:val="20"/>
                <w:szCs w:val="20"/>
              </w:rPr>
              <w:t xml:space="preserve">  </w:t>
            </w:r>
          </w:p>
          <w:p w:rsidR="00B33556" w:rsidRPr="00941FBD" w:rsidRDefault="00B33556" w:rsidP="007B0C1C">
            <w:pPr>
              <w:jc w:val="both"/>
              <w:rPr>
                <w:rFonts w:ascii="Verdana" w:hAnsi="Verdana"/>
                <w:sz w:val="20"/>
                <w:szCs w:val="20"/>
              </w:rPr>
            </w:pPr>
          </w:p>
          <w:p w:rsidR="00B33556" w:rsidRPr="00941FBD" w:rsidRDefault="00B33556" w:rsidP="007B0C1C">
            <w:pPr>
              <w:jc w:val="both"/>
              <w:rPr>
                <w:rFonts w:ascii="Verdana" w:hAnsi="Verdana"/>
                <w:sz w:val="20"/>
                <w:szCs w:val="20"/>
              </w:rPr>
            </w:pPr>
            <w:r w:rsidRPr="00941FBD">
              <w:rPr>
                <w:rFonts w:ascii="Verdana" w:hAnsi="Verdana"/>
                <w:sz w:val="20"/>
                <w:szCs w:val="20"/>
              </w:rPr>
              <w:t xml:space="preserve"> </w:t>
            </w:r>
          </w:p>
        </w:tc>
        <w:tc>
          <w:tcPr>
            <w:tcW w:w="4500" w:type="dxa"/>
          </w:tcPr>
          <w:p w:rsidR="00B33556" w:rsidRPr="00941FBD" w:rsidRDefault="00B33556" w:rsidP="007B0C1C">
            <w:pPr>
              <w:jc w:val="both"/>
              <w:rPr>
                <w:rFonts w:ascii="Verdana" w:hAnsi="Verdana"/>
                <w:sz w:val="20"/>
                <w:szCs w:val="20"/>
              </w:rPr>
            </w:pPr>
            <w:r w:rsidRPr="00CE2884">
              <w:rPr>
                <w:rFonts w:ascii="Verdana" w:hAnsi="Verdana"/>
                <w:noProof/>
                <w:sz w:val="20"/>
                <w:szCs w:val="20"/>
              </w:rPr>
              <w:lastRenderedPageBreak/>
              <w:t xml:space="preserve">Exposure to </w:t>
            </w:r>
            <w:r w:rsidR="00FA156F">
              <w:rPr>
                <w:rFonts w:ascii="Verdana" w:hAnsi="Verdana"/>
                <w:sz w:val="20"/>
                <w:szCs w:val="20"/>
                <w:lang w:val="en-US"/>
              </w:rPr>
              <w:t>chromium (VI)</w:t>
            </w:r>
            <w:r w:rsidR="00FA156F">
              <w:t xml:space="preserve"> </w:t>
            </w:r>
            <w:r w:rsidRPr="00CE2884">
              <w:rPr>
                <w:rFonts w:ascii="Verdana" w:hAnsi="Verdana"/>
                <w:noProof/>
                <w:sz w:val="20"/>
                <w:szCs w:val="20"/>
              </w:rPr>
              <w:t xml:space="preserve"> in cement and concrete was earlier the maincourse for developing chromium allergy. Chronic hand eczema, due to chromium allergy among workers in the building industry was a highly serious problem until the EU </w:t>
            </w:r>
            <w:r w:rsidRPr="00CE2884">
              <w:rPr>
                <w:rFonts w:ascii="Verdana" w:hAnsi="Verdana"/>
                <w:noProof/>
                <w:sz w:val="20"/>
                <w:szCs w:val="20"/>
              </w:rPr>
              <w:lastRenderedPageBreak/>
              <w:t xml:space="preserve">legislation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me through. Thereby the </w:t>
            </w:r>
            <w:r w:rsidR="00FA156F">
              <w:rPr>
                <w:rFonts w:ascii="Verdana" w:hAnsi="Verdana"/>
                <w:sz w:val="20"/>
                <w:szCs w:val="20"/>
                <w:lang w:val="en-US"/>
              </w:rPr>
              <w:t>chromium (VI)</w:t>
            </w:r>
            <w:r w:rsidR="00FA156F">
              <w:t xml:space="preserve"> </w:t>
            </w:r>
            <w:r w:rsidRPr="00CE2884">
              <w:rPr>
                <w:rFonts w:ascii="Verdana" w:hAnsi="Verdana"/>
                <w:noProof/>
                <w:sz w:val="20"/>
                <w:szCs w:val="20"/>
              </w:rPr>
              <w:t>content in cement was reduced to values below 2 ppm. After a de</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de the work-related </w:t>
            </w:r>
            <w:r w:rsidR="00FA156F">
              <w:rPr>
                <w:rFonts w:ascii="Verdana" w:hAnsi="Verdana"/>
                <w:sz w:val="20"/>
                <w:szCs w:val="20"/>
                <w:lang w:val="en-US"/>
              </w:rPr>
              <w:t>chromium (VI)</w:t>
            </w:r>
            <w:r w:rsidR="00FA156F">
              <w:t xml:space="preserve"> </w:t>
            </w:r>
            <w:r w:rsidRPr="00CE2884">
              <w:rPr>
                <w:rFonts w:ascii="Verdana" w:hAnsi="Verdana"/>
                <w:noProof/>
                <w:sz w:val="20"/>
                <w:szCs w:val="20"/>
              </w:rPr>
              <w:t xml:space="preserve"> induced chronic hand eczema decreased. During the last 10 years a new group of chromium allergic patients has increased in number. These patients have developed chromium allergy due to exposure to chromium tanned leather. An intervention reducing the CrVI in leather to values below 2 ppm may have the same benefit as did the reduction of </w:t>
            </w:r>
            <w:r w:rsidR="00FA156F">
              <w:rPr>
                <w:rFonts w:ascii="Verdana" w:hAnsi="Verdana"/>
                <w:sz w:val="20"/>
                <w:szCs w:val="20"/>
                <w:lang w:val="en-US"/>
              </w:rPr>
              <w:t>chromium (VI)</w:t>
            </w:r>
            <w:r w:rsidR="00FA156F">
              <w:t xml:space="preserve"> </w:t>
            </w:r>
            <w:r w:rsidRPr="00CE2884">
              <w:rPr>
                <w:rFonts w:ascii="Verdana" w:hAnsi="Verdana"/>
                <w:noProof/>
                <w:sz w:val="20"/>
                <w:szCs w:val="20"/>
              </w:rPr>
              <w:t xml:space="preserve">in cement. Therefore we highly recommend the reduction of </w:t>
            </w:r>
            <w:r w:rsidR="00FA156F">
              <w:rPr>
                <w:rFonts w:ascii="Verdana" w:hAnsi="Verdana"/>
                <w:sz w:val="20"/>
                <w:szCs w:val="20"/>
                <w:lang w:val="en-US"/>
              </w:rPr>
              <w:t>chromium (VI)</w:t>
            </w:r>
            <w:r w:rsidR="00FA156F">
              <w:t xml:space="preserve"> </w:t>
            </w:r>
            <w:r w:rsidRPr="00CE2884">
              <w:rPr>
                <w:rFonts w:ascii="Verdana" w:hAnsi="Verdana"/>
                <w:noProof/>
                <w:sz w:val="20"/>
                <w:szCs w:val="20"/>
              </w:rPr>
              <w:t>i</w:t>
            </w:r>
            <w:r w:rsidR="00FA156F">
              <w:rPr>
                <w:rFonts w:ascii="Verdana" w:hAnsi="Verdana"/>
                <w:noProof/>
                <w:sz w:val="20"/>
                <w:szCs w:val="20"/>
              </w:rPr>
              <w:t>n leather articles. On behalf of</w:t>
            </w:r>
            <w:r w:rsidRPr="00CE2884">
              <w:rPr>
                <w:rFonts w:ascii="Verdana" w:hAnsi="Verdana"/>
                <w:noProof/>
                <w:sz w:val="20"/>
                <w:szCs w:val="20"/>
              </w:rPr>
              <w:t xml:space="preserve"> The Danish Contact Dermatitis Group, President Christian Avnstorp, Specialist in dermatology, MD,PhD,DMsc</w:t>
            </w:r>
          </w:p>
        </w:tc>
        <w:tc>
          <w:tcPr>
            <w:tcW w:w="3060" w:type="dxa"/>
          </w:tcPr>
          <w:p w:rsidR="00B33556" w:rsidRPr="00941FBD" w:rsidRDefault="00B33556" w:rsidP="007B0C1C">
            <w:pPr>
              <w:jc w:val="both"/>
              <w:rPr>
                <w:rFonts w:ascii="Verdana" w:hAnsi="Verdana"/>
                <w:sz w:val="20"/>
                <w:szCs w:val="20"/>
              </w:rPr>
            </w:pPr>
            <w:r>
              <w:rPr>
                <w:rFonts w:ascii="Verdana" w:hAnsi="Verdana"/>
                <w:sz w:val="20"/>
                <w:szCs w:val="20"/>
              </w:rPr>
              <w:lastRenderedPageBreak/>
              <w:t>The comment supports the  proposed restriction</w:t>
            </w:r>
            <w:r w:rsidR="00FA156F">
              <w:rPr>
                <w:rFonts w:ascii="Verdana" w:hAnsi="Verdana"/>
                <w:sz w:val="20"/>
                <w:szCs w:val="20"/>
              </w:rPr>
              <w:t xml:space="preserve">. </w:t>
            </w:r>
          </w:p>
        </w:tc>
        <w:tc>
          <w:tcPr>
            <w:tcW w:w="2880" w:type="dxa"/>
          </w:tcPr>
          <w:p w:rsidR="00B33556" w:rsidRPr="002E40D2" w:rsidRDefault="00B33556" w:rsidP="007B0C1C">
            <w:pPr>
              <w:jc w:val="both"/>
              <w:rPr>
                <w:rFonts w:ascii="Verdana" w:hAnsi="Verdana"/>
                <w:sz w:val="20"/>
                <w:szCs w:val="20"/>
              </w:rPr>
            </w:pPr>
            <w:r w:rsidRPr="002E40D2">
              <w:rPr>
                <w:rFonts w:ascii="Verdana" w:hAnsi="Verdana"/>
                <w:sz w:val="20"/>
                <w:szCs w:val="20"/>
              </w:rPr>
              <w:t xml:space="preserve">The comment supports the proposed restriction. </w:t>
            </w:r>
          </w:p>
          <w:p w:rsidR="00B33556" w:rsidRPr="002E40D2" w:rsidRDefault="00B33556" w:rsidP="007B0C1C">
            <w:pPr>
              <w:jc w:val="both"/>
              <w:rPr>
                <w:rFonts w:ascii="Verdana" w:hAnsi="Verdana"/>
                <w:sz w:val="20"/>
                <w:szCs w:val="20"/>
              </w:rPr>
            </w:pPr>
          </w:p>
          <w:p w:rsidR="00B33556" w:rsidRPr="00A92AD8" w:rsidRDefault="00B33556" w:rsidP="007B0C1C">
            <w:pPr>
              <w:jc w:val="both"/>
              <w:rPr>
                <w:rFonts w:ascii="Verdana" w:hAnsi="Verdana"/>
                <w:color w:val="FF0000"/>
                <w:sz w:val="20"/>
                <w:szCs w:val="20"/>
              </w:rPr>
            </w:pPr>
            <w:r w:rsidRPr="002E40D2">
              <w:rPr>
                <w:rFonts w:ascii="Verdana" w:hAnsi="Verdana"/>
                <w:sz w:val="20"/>
                <w:szCs w:val="20"/>
              </w:rPr>
              <w:t xml:space="preserve">Recommendation of 2 ppm instead of 3 ppm </w:t>
            </w:r>
            <w:smartTag w:uri="urn:schemas-microsoft-com:office:smarttags" w:element="PersonName">
              <w:r w:rsidRPr="002E40D2">
                <w:rPr>
                  <w:rFonts w:ascii="Verdana" w:hAnsi="Verdana"/>
                  <w:sz w:val="20"/>
                  <w:szCs w:val="20"/>
                </w:rPr>
                <w:t>ca</w:t>
              </w:r>
            </w:smartTag>
            <w:r w:rsidRPr="002E40D2">
              <w:rPr>
                <w:rFonts w:ascii="Verdana" w:hAnsi="Verdana"/>
                <w:sz w:val="20"/>
                <w:szCs w:val="20"/>
              </w:rPr>
              <w:t xml:space="preserve">nnot be followed as the </w:t>
            </w:r>
            <w:r w:rsidRPr="002E40D2">
              <w:rPr>
                <w:rFonts w:ascii="Verdana" w:hAnsi="Verdana"/>
                <w:sz w:val="20"/>
                <w:szCs w:val="20"/>
              </w:rPr>
              <w:lastRenderedPageBreak/>
              <w:t>corresponding analyti</w:t>
            </w:r>
            <w:smartTag w:uri="urn:schemas-microsoft-com:office:smarttags" w:element="PersonName">
              <w:r w:rsidRPr="002E40D2">
                <w:rPr>
                  <w:rFonts w:ascii="Verdana" w:hAnsi="Verdana"/>
                  <w:sz w:val="20"/>
                  <w:szCs w:val="20"/>
                </w:rPr>
                <w:t>ca</w:t>
              </w:r>
            </w:smartTag>
            <w:r w:rsidRPr="002E40D2">
              <w:rPr>
                <w:rFonts w:ascii="Verdana" w:hAnsi="Verdana"/>
                <w:sz w:val="20"/>
                <w:szCs w:val="20"/>
              </w:rPr>
              <w:t>l methods differ from each other.</w:t>
            </w:r>
          </w:p>
        </w:tc>
        <w:tc>
          <w:tcPr>
            <w:tcW w:w="1800" w:type="dxa"/>
          </w:tcPr>
          <w:p w:rsidR="00B33556" w:rsidRPr="00941FBD" w:rsidRDefault="00B33556" w:rsidP="007B0C1C">
            <w:pPr>
              <w:jc w:val="both"/>
              <w:rPr>
                <w:rFonts w:ascii="Verdana" w:hAnsi="Verdana"/>
                <w:sz w:val="20"/>
                <w:szCs w:val="20"/>
              </w:rPr>
            </w:pPr>
          </w:p>
        </w:tc>
      </w:tr>
      <w:tr w:rsidR="00B33556" w:rsidRPr="00941FBD" w:rsidTr="00642861">
        <w:tc>
          <w:tcPr>
            <w:tcW w:w="720" w:type="dxa"/>
          </w:tcPr>
          <w:p w:rsidR="00B33556" w:rsidRPr="00941FBD" w:rsidRDefault="00B33556" w:rsidP="007B0C1C">
            <w:pPr>
              <w:jc w:val="center"/>
              <w:rPr>
                <w:rFonts w:ascii="Verdana" w:hAnsi="Verdana"/>
                <w:b/>
                <w:sz w:val="20"/>
                <w:szCs w:val="20"/>
              </w:rPr>
            </w:pPr>
            <w:r w:rsidRPr="00CE2884">
              <w:rPr>
                <w:rFonts w:ascii="Verdana" w:hAnsi="Verdana"/>
                <w:b/>
                <w:noProof/>
                <w:sz w:val="20"/>
                <w:szCs w:val="20"/>
              </w:rPr>
              <w:t>205</w:t>
            </w:r>
          </w:p>
        </w:tc>
        <w:tc>
          <w:tcPr>
            <w:tcW w:w="2340" w:type="dxa"/>
          </w:tcPr>
          <w:p w:rsidR="00B33556" w:rsidRPr="00941FBD" w:rsidRDefault="00B33556" w:rsidP="007B0C1C">
            <w:pPr>
              <w:jc w:val="both"/>
              <w:rPr>
                <w:rFonts w:ascii="Verdana" w:hAnsi="Verdana"/>
                <w:sz w:val="20"/>
                <w:szCs w:val="20"/>
              </w:rPr>
            </w:pPr>
            <w:r w:rsidRPr="00CE2884">
              <w:rPr>
                <w:rFonts w:ascii="Verdana" w:hAnsi="Verdana"/>
                <w:noProof/>
                <w:sz w:val="20"/>
                <w:szCs w:val="20"/>
              </w:rPr>
              <w:t>2012/05/31 22:26</w:t>
            </w:r>
          </w:p>
          <w:p w:rsidR="00B33556" w:rsidRPr="00941FBD" w:rsidRDefault="008019BB" w:rsidP="007B0C1C">
            <w:pPr>
              <w:jc w:val="both"/>
              <w:rPr>
                <w:rFonts w:ascii="Verdana" w:hAnsi="Verdana"/>
                <w:sz w:val="20"/>
                <w:szCs w:val="20"/>
              </w:rPr>
            </w:pPr>
            <w:r w:rsidRPr="001C6FE5">
              <w:rPr>
                <w:rFonts w:ascii="Verdana" w:hAnsi="Verdana"/>
                <w:noProof/>
                <w:sz w:val="20"/>
                <w:szCs w:val="20"/>
              </w:rPr>
              <w:object w:dxaOrig="1534" w:dyaOrig="993">
                <v:shape id="_x0000_i1030" type="#_x0000_t75" style="width:76.5pt;height:49.5pt" o:ole="">
                  <v:imagedata r:id="rId26" o:title=""/>
                </v:shape>
                <o:OLEObject Type="Embed" ProgID="AcroExch.Document.DC" ShapeID="_x0000_i1030" DrawAspect="Icon" ObjectID="_1594549276" r:id="rId27"/>
              </w:object>
            </w:r>
          </w:p>
          <w:p w:rsidR="00B33556" w:rsidRPr="00941FBD" w:rsidRDefault="00B33556" w:rsidP="007B0C1C">
            <w:pPr>
              <w:jc w:val="both"/>
              <w:rPr>
                <w:rFonts w:ascii="Verdana" w:hAnsi="Verdana"/>
                <w:sz w:val="20"/>
                <w:szCs w:val="20"/>
              </w:rPr>
            </w:pPr>
          </w:p>
          <w:p w:rsidR="00B33556" w:rsidRPr="00941FBD" w:rsidRDefault="00B33556" w:rsidP="007B0C1C">
            <w:pPr>
              <w:jc w:val="both"/>
              <w:rPr>
                <w:rFonts w:ascii="Verdana" w:hAnsi="Verdana"/>
                <w:sz w:val="20"/>
                <w:szCs w:val="20"/>
              </w:rPr>
            </w:pPr>
            <w:smartTag w:uri="urn:schemas-microsoft-com:office:smarttags" w:element="country-region">
              <w:smartTag w:uri="urn:schemas-microsoft-com:office:smarttags" w:element="place">
                <w:r w:rsidRPr="00CE2884">
                  <w:rPr>
                    <w:rFonts w:ascii="Verdana" w:hAnsi="Verdana"/>
                    <w:noProof/>
                    <w:sz w:val="20"/>
                    <w:szCs w:val="20"/>
                  </w:rPr>
                  <w:t>Belgium</w:t>
                </w:r>
              </w:smartTag>
            </w:smartTag>
            <w:r w:rsidRPr="00941FBD">
              <w:rPr>
                <w:rFonts w:ascii="Verdana" w:hAnsi="Verdana"/>
                <w:sz w:val="20"/>
                <w:szCs w:val="20"/>
              </w:rPr>
              <w:t xml:space="preserve"> / </w:t>
            </w:r>
            <w:r w:rsidRPr="00CE2884">
              <w:rPr>
                <w:rFonts w:ascii="Verdana" w:hAnsi="Verdana"/>
                <w:noProof/>
                <w:sz w:val="20"/>
                <w:szCs w:val="20"/>
              </w:rPr>
              <w:t>Other contributor</w:t>
            </w:r>
            <w:r w:rsidRPr="00941FBD">
              <w:rPr>
                <w:rFonts w:ascii="Verdana" w:hAnsi="Verdana"/>
                <w:sz w:val="20"/>
                <w:szCs w:val="20"/>
              </w:rPr>
              <w:t xml:space="preserve"> / </w:t>
            </w:r>
            <w:r w:rsidRPr="00CE2884">
              <w:rPr>
                <w:rFonts w:ascii="Verdana" w:hAnsi="Verdana"/>
                <w:noProof/>
                <w:sz w:val="20"/>
                <w:szCs w:val="20"/>
              </w:rPr>
              <w:t xml:space="preserve">EU Social Sectoral </w:t>
            </w:r>
            <w:r w:rsidRPr="00CE2884">
              <w:rPr>
                <w:rFonts w:ascii="Verdana" w:hAnsi="Verdana"/>
                <w:noProof/>
                <w:sz w:val="20"/>
                <w:szCs w:val="20"/>
              </w:rPr>
              <w:lastRenderedPageBreak/>
              <w:t>Dialogue Committee "Leather/Tanning"</w:t>
            </w:r>
            <w:r w:rsidRPr="00941FBD">
              <w:rPr>
                <w:rFonts w:ascii="Verdana" w:hAnsi="Verdana"/>
                <w:sz w:val="20"/>
                <w:szCs w:val="20"/>
              </w:rPr>
              <w:t xml:space="preserve">  </w:t>
            </w:r>
          </w:p>
          <w:p w:rsidR="00B33556" w:rsidRPr="00941FBD" w:rsidRDefault="00B33556" w:rsidP="007B0C1C">
            <w:pPr>
              <w:jc w:val="both"/>
              <w:rPr>
                <w:rFonts w:ascii="Verdana" w:hAnsi="Verdana"/>
                <w:sz w:val="20"/>
                <w:szCs w:val="20"/>
              </w:rPr>
            </w:pPr>
          </w:p>
          <w:p w:rsidR="00B33556" w:rsidRPr="00941FBD" w:rsidRDefault="00B33556" w:rsidP="007B0C1C">
            <w:pPr>
              <w:jc w:val="both"/>
              <w:rPr>
                <w:rFonts w:ascii="Verdana" w:hAnsi="Verdana"/>
                <w:sz w:val="20"/>
                <w:szCs w:val="20"/>
              </w:rPr>
            </w:pPr>
            <w:r w:rsidRPr="000F3872">
              <w:rPr>
                <w:rFonts w:ascii="Verdana" w:hAnsi="Verdana"/>
                <w:noProof/>
                <w:sz w:val="20"/>
                <w:szCs w:val="20"/>
              </w:rPr>
              <w:t>The proposal (A), Justifi</w:t>
            </w:r>
            <w:smartTag w:uri="urn:schemas-microsoft-com:office:smarttags" w:element="PersonName">
              <w:r w:rsidRPr="000F3872">
                <w:rPr>
                  <w:rFonts w:ascii="Verdana" w:hAnsi="Verdana"/>
                  <w:noProof/>
                  <w:sz w:val="20"/>
                  <w:szCs w:val="20"/>
                </w:rPr>
                <w:t>ca</w:t>
              </w:r>
            </w:smartTag>
            <w:r w:rsidRPr="000F3872">
              <w:rPr>
                <w:rFonts w:ascii="Verdana" w:hAnsi="Verdana"/>
                <w:noProof/>
                <w:sz w:val="20"/>
                <w:szCs w:val="20"/>
              </w:rPr>
              <w:t>tion for action on a Community-wide basis (D), Socio-economic Assessment of Proposed Restriction (F), Stakeholder consultation (G), Other information (H)</w:t>
            </w:r>
          </w:p>
        </w:tc>
        <w:tc>
          <w:tcPr>
            <w:tcW w:w="4500" w:type="dxa"/>
          </w:tcPr>
          <w:p w:rsidR="00B33556" w:rsidRPr="00E2637D" w:rsidRDefault="00B33556" w:rsidP="00FA156F">
            <w:pPr>
              <w:jc w:val="both"/>
            </w:pPr>
            <w:r w:rsidRPr="00CE2884">
              <w:rPr>
                <w:rFonts w:ascii="Verdana" w:hAnsi="Verdana"/>
                <w:noProof/>
                <w:sz w:val="20"/>
                <w:szCs w:val="20"/>
              </w:rPr>
              <w:lastRenderedPageBreak/>
              <w:t xml:space="preserve">The Social Partners of the European Leather Sector welcome the proposed restriction provided that the EN ISO Standard 17075 specific for the testing of </w:t>
            </w:r>
            <w:r w:rsidR="00E2637D">
              <w:rPr>
                <w:rFonts w:ascii="Verdana" w:hAnsi="Verdana"/>
                <w:sz w:val="20"/>
                <w:szCs w:val="20"/>
                <w:lang w:val="en-US"/>
              </w:rPr>
              <w:t>chromium (VI)</w:t>
            </w:r>
            <w:r w:rsidR="00E2637D">
              <w:t xml:space="preserve"> </w:t>
            </w:r>
            <w:r w:rsidRPr="00CE2884">
              <w:rPr>
                <w:rFonts w:ascii="Verdana" w:hAnsi="Verdana"/>
                <w:noProof/>
                <w:sz w:val="20"/>
                <w:szCs w:val="20"/>
              </w:rPr>
              <w:t>in leather is used as the referenced test method for ensuring an uniform appli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tion of the restriction and that a mechanism is established for ensuring that non-complying imported </w:t>
            </w:r>
            <w:r w:rsidRPr="00CE2884">
              <w:rPr>
                <w:rFonts w:ascii="Verdana" w:hAnsi="Verdana"/>
                <w:noProof/>
                <w:sz w:val="20"/>
                <w:szCs w:val="20"/>
              </w:rPr>
              <w:lastRenderedPageBreak/>
              <w:t xml:space="preserve">products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nnot cross Customs Controls and be placed on the EU market.</w:t>
            </w:r>
          </w:p>
        </w:tc>
        <w:tc>
          <w:tcPr>
            <w:tcW w:w="3060" w:type="dxa"/>
          </w:tcPr>
          <w:p w:rsidR="00B33556" w:rsidRPr="00E2637D" w:rsidRDefault="00B33556" w:rsidP="00FA156F">
            <w:pPr>
              <w:jc w:val="both"/>
            </w:pPr>
            <w:r>
              <w:rPr>
                <w:rFonts w:ascii="Verdana" w:hAnsi="Verdana"/>
                <w:sz w:val="20"/>
                <w:szCs w:val="20"/>
              </w:rPr>
              <w:lastRenderedPageBreak/>
              <w:t xml:space="preserve">The aim of the proposed restriction is to avoid that </w:t>
            </w:r>
            <w:r w:rsidR="00E2637D">
              <w:rPr>
                <w:rFonts w:ascii="Verdana" w:hAnsi="Verdana"/>
                <w:sz w:val="20"/>
                <w:szCs w:val="20"/>
                <w:lang w:val="en-US"/>
              </w:rPr>
              <w:t>chromium (VI)</w:t>
            </w:r>
            <w:r w:rsidR="00E2637D">
              <w:t xml:space="preserve"> </w:t>
            </w:r>
            <w:smartTag w:uri="urn:schemas-microsoft-com:office:smarttags" w:element="PersonName">
              <w:r>
                <w:rPr>
                  <w:rFonts w:ascii="Verdana" w:hAnsi="Verdana"/>
                  <w:sz w:val="20"/>
                  <w:szCs w:val="20"/>
                </w:rPr>
                <w:t>ca</w:t>
              </w:r>
            </w:smartTag>
            <w:r>
              <w:rPr>
                <w:rFonts w:ascii="Verdana" w:hAnsi="Verdana"/>
                <w:sz w:val="20"/>
                <w:szCs w:val="20"/>
              </w:rPr>
              <w:t xml:space="preserve">n be found in leather in quantifiable levels. The proposed restriction is linked to </w:t>
            </w:r>
            <w:r w:rsidRPr="00CE2884">
              <w:rPr>
                <w:rFonts w:ascii="Verdana" w:hAnsi="Verdana"/>
                <w:noProof/>
                <w:sz w:val="20"/>
                <w:szCs w:val="20"/>
              </w:rPr>
              <w:t>EN ISO Standard 17075</w:t>
            </w:r>
            <w:r>
              <w:rPr>
                <w:rFonts w:ascii="Verdana" w:hAnsi="Verdana"/>
                <w:noProof/>
                <w:sz w:val="20"/>
                <w:szCs w:val="20"/>
              </w:rPr>
              <w:t>.</w:t>
            </w:r>
          </w:p>
          <w:p w:rsidR="00B33556" w:rsidRDefault="00B33556" w:rsidP="003F6CA2">
            <w:pPr>
              <w:jc w:val="both"/>
              <w:rPr>
                <w:rFonts w:ascii="Verdana" w:hAnsi="Verdana"/>
                <w:noProof/>
                <w:sz w:val="20"/>
                <w:szCs w:val="20"/>
              </w:rPr>
            </w:pPr>
          </w:p>
          <w:p w:rsidR="00B33556" w:rsidRPr="00941FBD" w:rsidRDefault="00F378D4" w:rsidP="003F6CA2">
            <w:pPr>
              <w:jc w:val="both"/>
              <w:rPr>
                <w:rFonts w:ascii="Verdana" w:hAnsi="Verdana"/>
                <w:sz w:val="20"/>
                <w:szCs w:val="20"/>
              </w:rPr>
            </w:pPr>
            <w:r>
              <w:rPr>
                <w:rFonts w:ascii="Verdana" w:hAnsi="Verdana"/>
                <w:noProof/>
                <w:sz w:val="20"/>
                <w:szCs w:val="20"/>
              </w:rPr>
              <w:t>REACH</w:t>
            </w:r>
            <w:r w:rsidR="00B33556">
              <w:rPr>
                <w:rFonts w:ascii="Verdana" w:hAnsi="Verdana"/>
                <w:noProof/>
                <w:sz w:val="20"/>
                <w:szCs w:val="20"/>
              </w:rPr>
              <w:t xml:space="preserve"> obliges MS to take all measures necessary to </w:t>
            </w:r>
            <w:r w:rsidR="00B33556">
              <w:rPr>
                <w:rFonts w:ascii="Verdana" w:hAnsi="Verdana"/>
                <w:noProof/>
                <w:sz w:val="20"/>
                <w:szCs w:val="20"/>
              </w:rPr>
              <w:lastRenderedPageBreak/>
              <w:t>ensure that the provisions of REACH is implemented</w:t>
            </w:r>
            <w:r w:rsidR="00E2637D">
              <w:rPr>
                <w:rFonts w:ascii="Verdana" w:hAnsi="Verdana"/>
                <w:noProof/>
                <w:sz w:val="20"/>
                <w:szCs w:val="20"/>
              </w:rPr>
              <w:t xml:space="preserve">. </w:t>
            </w:r>
          </w:p>
        </w:tc>
        <w:tc>
          <w:tcPr>
            <w:tcW w:w="2880" w:type="dxa"/>
          </w:tcPr>
          <w:p w:rsidR="00B33556" w:rsidRPr="00142B63" w:rsidRDefault="00E2637D" w:rsidP="00E2637D">
            <w:pPr>
              <w:jc w:val="both"/>
              <w:rPr>
                <w:rFonts w:ascii="Verdana" w:hAnsi="Verdana"/>
                <w:sz w:val="20"/>
                <w:szCs w:val="20"/>
              </w:rPr>
            </w:pPr>
            <w:r>
              <w:rPr>
                <w:rFonts w:ascii="Verdana" w:hAnsi="Verdana"/>
                <w:sz w:val="20"/>
                <w:szCs w:val="20"/>
              </w:rPr>
              <w:lastRenderedPageBreak/>
              <w:t xml:space="preserve">The </w:t>
            </w:r>
            <w:r w:rsidRPr="004B0ECE">
              <w:rPr>
                <w:rFonts w:ascii="Verdana" w:hAnsi="Verdana"/>
                <w:sz w:val="20"/>
                <w:szCs w:val="20"/>
              </w:rPr>
              <w:t>B</w:t>
            </w:r>
            <w:r>
              <w:rPr>
                <w:rFonts w:ascii="Verdana" w:hAnsi="Verdana"/>
                <w:sz w:val="20"/>
                <w:szCs w:val="20"/>
              </w:rPr>
              <w:t>ackground document</w:t>
            </w:r>
            <w:r w:rsidR="00B33556" w:rsidRPr="00142B63">
              <w:rPr>
                <w:rFonts w:ascii="Verdana" w:hAnsi="Verdana"/>
                <w:sz w:val="20"/>
                <w:szCs w:val="20"/>
              </w:rPr>
              <w:t xml:space="preserve"> includes this standard as the referenced test method. </w:t>
            </w:r>
          </w:p>
          <w:p w:rsidR="00B33556" w:rsidRPr="00142B63" w:rsidRDefault="00B33556" w:rsidP="00E2637D">
            <w:pPr>
              <w:jc w:val="both"/>
              <w:rPr>
                <w:rFonts w:ascii="Verdana" w:hAnsi="Verdana"/>
                <w:sz w:val="20"/>
                <w:szCs w:val="20"/>
              </w:rPr>
            </w:pPr>
          </w:p>
          <w:p w:rsidR="00B33556" w:rsidRPr="00535AC2" w:rsidRDefault="00B33556" w:rsidP="00E2637D">
            <w:pPr>
              <w:jc w:val="both"/>
              <w:rPr>
                <w:rFonts w:ascii="Verdana" w:hAnsi="Verdana"/>
                <w:color w:val="FF0000"/>
                <w:sz w:val="20"/>
                <w:szCs w:val="20"/>
              </w:rPr>
            </w:pPr>
            <w:r w:rsidRPr="00142B63">
              <w:rPr>
                <w:rFonts w:ascii="Verdana" w:hAnsi="Verdana"/>
                <w:sz w:val="20"/>
                <w:szCs w:val="20"/>
              </w:rPr>
              <w:t>The comment about Customs is outside the remit of RAC to address</w:t>
            </w:r>
            <w:r>
              <w:rPr>
                <w:rFonts w:ascii="Verdana" w:hAnsi="Verdana"/>
                <w:color w:val="FF0000"/>
                <w:sz w:val="20"/>
                <w:szCs w:val="20"/>
              </w:rPr>
              <w:t xml:space="preserve">. </w:t>
            </w:r>
          </w:p>
        </w:tc>
        <w:tc>
          <w:tcPr>
            <w:tcW w:w="1800" w:type="dxa"/>
          </w:tcPr>
          <w:p w:rsidR="00B33556" w:rsidRPr="00941FBD" w:rsidRDefault="005F2210" w:rsidP="007B0C1C">
            <w:pPr>
              <w:jc w:val="both"/>
              <w:rPr>
                <w:rFonts w:ascii="Verdana" w:hAnsi="Verdana"/>
                <w:sz w:val="20"/>
                <w:szCs w:val="20"/>
              </w:rPr>
            </w:pPr>
            <w:r>
              <w:rPr>
                <w:rFonts w:ascii="Verdana" w:hAnsi="Verdana"/>
                <w:sz w:val="20"/>
                <w:szCs w:val="20"/>
              </w:rPr>
              <w:t>Thank you</w:t>
            </w:r>
            <w:r w:rsidR="000E69CF">
              <w:rPr>
                <w:rFonts w:ascii="Verdana" w:hAnsi="Verdana"/>
                <w:sz w:val="20"/>
                <w:szCs w:val="20"/>
              </w:rPr>
              <w:t xml:space="preserve"> for the support.</w:t>
            </w:r>
          </w:p>
        </w:tc>
      </w:tr>
      <w:tr w:rsidR="00B33556" w:rsidRPr="00941FBD" w:rsidTr="00642861">
        <w:trPr>
          <w:trHeight w:val="2235"/>
        </w:trPr>
        <w:tc>
          <w:tcPr>
            <w:tcW w:w="720" w:type="dxa"/>
            <w:vMerge w:val="restart"/>
          </w:tcPr>
          <w:p w:rsidR="00B33556" w:rsidRPr="00941FBD" w:rsidRDefault="00B33556" w:rsidP="007B0C1C">
            <w:pPr>
              <w:jc w:val="center"/>
              <w:rPr>
                <w:rFonts w:ascii="Verdana" w:hAnsi="Verdana"/>
                <w:b/>
                <w:sz w:val="20"/>
                <w:szCs w:val="20"/>
              </w:rPr>
            </w:pPr>
            <w:r w:rsidRPr="00CE2884">
              <w:rPr>
                <w:rFonts w:ascii="Verdana" w:hAnsi="Verdana"/>
                <w:b/>
                <w:noProof/>
                <w:sz w:val="20"/>
                <w:szCs w:val="20"/>
              </w:rPr>
              <w:t>204</w:t>
            </w:r>
          </w:p>
        </w:tc>
        <w:tc>
          <w:tcPr>
            <w:tcW w:w="2340" w:type="dxa"/>
            <w:vMerge w:val="restart"/>
          </w:tcPr>
          <w:p w:rsidR="00B33556" w:rsidRPr="00941FBD" w:rsidRDefault="00B33556" w:rsidP="007B0C1C">
            <w:pPr>
              <w:jc w:val="both"/>
              <w:rPr>
                <w:rFonts w:ascii="Verdana" w:hAnsi="Verdana"/>
                <w:sz w:val="20"/>
                <w:szCs w:val="20"/>
              </w:rPr>
            </w:pPr>
            <w:r w:rsidRPr="00CE2884">
              <w:rPr>
                <w:rFonts w:ascii="Verdana" w:hAnsi="Verdana"/>
                <w:noProof/>
                <w:sz w:val="20"/>
                <w:szCs w:val="20"/>
              </w:rPr>
              <w:t>2012/05/30 19:16</w:t>
            </w:r>
          </w:p>
          <w:p w:rsidR="00B33556" w:rsidRPr="00941FBD" w:rsidRDefault="00B33556" w:rsidP="007B0C1C">
            <w:pPr>
              <w:jc w:val="both"/>
              <w:rPr>
                <w:rFonts w:ascii="Verdana" w:hAnsi="Verdana"/>
                <w:sz w:val="20"/>
                <w:szCs w:val="20"/>
              </w:rPr>
            </w:pPr>
          </w:p>
          <w:p w:rsidR="00B33556" w:rsidRPr="00941FBD" w:rsidRDefault="00B33556" w:rsidP="007B0C1C">
            <w:pPr>
              <w:jc w:val="both"/>
              <w:rPr>
                <w:rFonts w:ascii="Verdana" w:hAnsi="Verdana"/>
                <w:sz w:val="20"/>
                <w:szCs w:val="20"/>
              </w:rPr>
            </w:pPr>
          </w:p>
          <w:p w:rsidR="00B33556" w:rsidRPr="00941FBD" w:rsidRDefault="00B33556" w:rsidP="007B0C1C">
            <w:pPr>
              <w:jc w:val="both"/>
              <w:rPr>
                <w:rFonts w:ascii="Verdana" w:hAnsi="Verdana"/>
                <w:sz w:val="20"/>
                <w:szCs w:val="20"/>
              </w:rPr>
            </w:pPr>
            <w:smartTag w:uri="urn:schemas-microsoft-com:office:smarttags" w:element="country-region">
              <w:smartTag w:uri="urn:schemas-microsoft-com:office:smarttags" w:element="place">
                <w:r w:rsidRPr="00CE2884">
                  <w:rPr>
                    <w:rFonts w:ascii="Verdana" w:hAnsi="Verdana"/>
                    <w:noProof/>
                    <w:sz w:val="20"/>
                    <w:szCs w:val="20"/>
                  </w:rPr>
                  <w:t>Spain</w:t>
                </w:r>
              </w:smartTag>
            </w:smartTag>
            <w:r w:rsidRPr="00941FBD">
              <w:rPr>
                <w:rFonts w:ascii="Verdana" w:hAnsi="Verdana"/>
                <w:sz w:val="20"/>
                <w:szCs w:val="20"/>
              </w:rPr>
              <w:t xml:space="preserve"> / </w:t>
            </w:r>
            <w:r w:rsidRPr="00CE2884">
              <w:rPr>
                <w:rFonts w:ascii="Verdana" w:hAnsi="Verdana"/>
                <w:noProof/>
                <w:sz w:val="20"/>
                <w:szCs w:val="20"/>
              </w:rPr>
              <w:t>Industry or trade association</w:t>
            </w:r>
            <w:r w:rsidRPr="00941FBD">
              <w:rPr>
                <w:rFonts w:ascii="Verdana" w:hAnsi="Verdana"/>
                <w:sz w:val="20"/>
                <w:szCs w:val="20"/>
              </w:rPr>
              <w:t xml:space="preserve"> / </w:t>
            </w:r>
            <w:r w:rsidRPr="00CE2884">
              <w:rPr>
                <w:rFonts w:ascii="Verdana" w:hAnsi="Verdana"/>
                <w:noProof/>
                <w:sz w:val="20"/>
                <w:szCs w:val="20"/>
              </w:rPr>
              <w:t xml:space="preserve">CEOE. Confederation of Employers and Industries of </w:t>
            </w:r>
            <w:smartTag w:uri="urn:schemas-microsoft-com:office:smarttags" w:element="country-region">
              <w:smartTag w:uri="urn:schemas-microsoft-com:office:smarttags" w:element="place">
                <w:r w:rsidRPr="00CE2884">
                  <w:rPr>
                    <w:rFonts w:ascii="Verdana" w:hAnsi="Verdana"/>
                    <w:noProof/>
                    <w:sz w:val="20"/>
                    <w:szCs w:val="20"/>
                  </w:rPr>
                  <w:t>Spain</w:t>
                </w:r>
              </w:smartTag>
            </w:smartTag>
            <w:r w:rsidRPr="00941FBD">
              <w:rPr>
                <w:rFonts w:ascii="Verdana" w:hAnsi="Verdana"/>
                <w:sz w:val="20"/>
                <w:szCs w:val="20"/>
              </w:rPr>
              <w:t xml:space="preserve">  </w:t>
            </w:r>
          </w:p>
          <w:p w:rsidR="00B33556" w:rsidRPr="00941FBD" w:rsidRDefault="00B33556" w:rsidP="007B0C1C">
            <w:pPr>
              <w:jc w:val="both"/>
              <w:rPr>
                <w:rFonts w:ascii="Verdana" w:hAnsi="Verdana"/>
                <w:sz w:val="20"/>
                <w:szCs w:val="20"/>
              </w:rPr>
            </w:pPr>
          </w:p>
          <w:p w:rsidR="00B33556" w:rsidRPr="00941FBD" w:rsidRDefault="00B33556" w:rsidP="007B0C1C">
            <w:pPr>
              <w:jc w:val="both"/>
              <w:rPr>
                <w:rFonts w:ascii="Verdana" w:hAnsi="Verdana"/>
                <w:sz w:val="20"/>
                <w:szCs w:val="20"/>
              </w:rPr>
            </w:pPr>
            <w:r w:rsidRPr="00941FBD">
              <w:rPr>
                <w:rFonts w:ascii="Verdana" w:hAnsi="Verdana"/>
                <w:sz w:val="20"/>
                <w:szCs w:val="20"/>
              </w:rPr>
              <w:lastRenderedPageBreak/>
              <w:t xml:space="preserve"> </w:t>
            </w:r>
          </w:p>
        </w:tc>
        <w:tc>
          <w:tcPr>
            <w:tcW w:w="4500" w:type="dxa"/>
            <w:tcBorders>
              <w:bottom w:val="dashed" w:sz="4" w:space="0" w:color="auto"/>
            </w:tcBorders>
          </w:tcPr>
          <w:p w:rsidR="00B33556" w:rsidRPr="00CE2884" w:rsidRDefault="00B33556" w:rsidP="007B0C1C">
            <w:pPr>
              <w:jc w:val="both"/>
              <w:rPr>
                <w:rFonts w:ascii="Verdana" w:hAnsi="Verdana"/>
                <w:noProof/>
                <w:sz w:val="20"/>
                <w:szCs w:val="20"/>
              </w:rPr>
            </w:pPr>
            <w:r w:rsidRPr="00CE2884">
              <w:rPr>
                <w:rFonts w:ascii="Verdana" w:hAnsi="Verdana"/>
                <w:noProof/>
                <w:sz w:val="20"/>
                <w:szCs w:val="20"/>
              </w:rPr>
              <w:lastRenderedPageBreak/>
              <w:t>CEOE COMMENTS FOR ANNEX XV restriction Dossier Cr VI in leather articles</w:t>
            </w:r>
            <w:r>
              <w:rPr>
                <w:rFonts w:ascii="Verdana" w:hAnsi="Verdana"/>
                <w:noProof/>
                <w:sz w:val="20"/>
                <w:szCs w:val="20"/>
              </w:rPr>
              <w:t>.</w:t>
            </w:r>
            <w:r w:rsidRPr="00CE2884">
              <w:rPr>
                <w:rFonts w:ascii="Verdana" w:hAnsi="Verdana"/>
                <w:noProof/>
                <w:sz w:val="20"/>
                <w:szCs w:val="20"/>
              </w:rPr>
              <w:t xml:space="preserve">          </w:t>
            </w:r>
          </w:p>
          <w:p w:rsidR="00B33556" w:rsidRPr="00CE2884" w:rsidRDefault="00B33556" w:rsidP="007B0C1C">
            <w:pPr>
              <w:jc w:val="both"/>
              <w:rPr>
                <w:rFonts w:ascii="Verdana" w:hAnsi="Verdana"/>
                <w:noProof/>
                <w:sz w:val="20"/>
                <w:szCs w:val="20"/>
              </w:rPr>
            </w:pPr>
            <w:r w:rsidRPr="00CE2884">
              <w:rPr>
                <w:rFonts w:ascii="Verdana" w:hAnsi="Verdana"/>
                <w:noProof/>
                <w:sz w:val="20"/>
                <w:szCs w:val="20"/>
              </w:rPr>
              <w:t xml:space="preserve">Substance name: </w:t>
            </w:r>
            <w:r w:rsidR="00E2637D">
              <w:rPr>
                <w:rFonts w:ascii="Verdana" w:hAnsi="Verdana"/>
                <w:noProof/>
                <w:sz w:val="20"/>
                <w:szCs w:val="20"/>
              </w:rPr>
              <w:t>c</w:t>
            </w:r>
            <w:r w:rsidRPr="00CE2884">
              <w:rPr>
                <w:rFonts w:ascii="Verdana" w:hAnsi="Verdana"/>
                <w:noProof/>
                <w:sz w:val="20"/>
                <w:szCs w:val="20"/>
              </w:rPr>
              <w:t>hromium VI in leather articles</w:t>
            </w:r>
            <w:r w:rsidR="00E2637D">
              <w:rPr>
                <w:rFonts w:ascii="Verdana" w:hAnsi="Verdana"/>
                <w:noProof/>
                <w:sz w:val="20"/>
                <w:szCs w:val="20"/>
              </w:rPr>
              <w:t>.</w:t>
            </w:r>
          </w:p>
          <w:p w:rsidR="00B33556" w:rsidRPr="00941FBD" w:rsidRDefault="00B33556" w:rsidP="007B0C1C">
            <w:pPr>
              <w:jc w:val="both"/>
              <w:rPr>
                <w:rFonts w:ascii="Verdana" w:hAnsi="Verdana"/>
                <w:sz w:val="20"/>
                <w:szCs w:val="20"/>
              </w:rPr>
            </w:pPr>
            <w:r w:rsidRPr="00CE2884">
              <w:rPr>
                <w:rFonts w:ascii="Verdana" w:hAnsi="Verdana"/>
                <w:noProof/>
                <w:sz w:val="20"/>
                <w:szCs w:val="20"/>
              </w:rPr>
              <w:t xml:space="preserve">Further to the enquiry on the proposal for the restriction of Chromium VI in leather articles, below you will find our feedback: </w:t>
            </w:r>
          </w:p>
        </w:tc>
        <w:tc>
          <w:tcPr>
            <w:tcW w:w="3060" w:type="dxa"/>
            <w:tcBorders>
              <w:bottom w:val="dashed" w:sz="4" w:space="0" w:color="auto"/>
            </w:tcBorders>
          </w:tcPr>
          <w:p w:rsidR="00B33556" w:rsidRPr="00941FBD" w:rsidRDefault="00B33556" w:rsidP="007B0C1C">
            <w:pPr>
              <w:jc w:val="both"/>
              <w:rPr>
                <w:rFonts w:ascii="Verdana" w:hAnsi="Verdana"/>
                <w:sz w:val="20"/>
                <w:szCs w:val="20"/>
              </w:rPr>
            </w:pPr>
          </w:p>
        </w:tc>
        <w:tc>
          <w:tcPr>
            <w:tcW w:w="2880" w:type="dxa"/>
            <w:tcBorders>
              <w:bottom w:val="dashed" w:sz="4" w:space="0" w:color="auto"/>
            </w:tcBorders>
          </w:tcPr>
          <w:p w:rsidR="00B33556" w:rsidRPr="00142B63" w:rsidRDefault="00B33556" w:rsidP="007B0C1C">
            <w:pPr>
              <w:jc w:val="both"/>
              <w:rPr>
                <w:rFonts w:ascii="Verdana" w:hAnsi="Verdana"/>
                <w:sz w:val="20"/>
                <w:szCs w:val="20"/>
              </w:rPr>
            </w:pPr>
            <w:r w:rsidRPr="00142B63">
              <w:rPr>
                <w:rFonts w:ascii="Verdana" w:hAnsi="Verdana"/>
                <w:sz w:val="20"/>
                <w:szCs w:val="20"/>
              </w:rPr>
              <w:t>Thank you</w:t>
            </w:r>
            <w:r w:rsidR="00FA156F">
              <w:rPr>
                <w:rFonts w:ascii="Verdana" w:hAnsi="Verdana"/>
                <w:sz w:val="20"/>
                <w:szCs w:val="20"/>
              </w:rPr>
              <w:t xml:space="preserve">. </w:t>
            </w:r>
          </w:p>
        </w:tc>
        <w:tc>
          <w:tcPr>
            <w:tcW w:w="1800" w:type="dxa"/>
            <w:tcBorders>
              <w:bottom w:val="dashed" w:sz="4" w:space="0" w:color="auto"/>
            </w:tcBorders>
          </w:tcPr>
          <w:p w:rsidR="00B33556" w:rsidRPr="00941FBD" w:rsidRDefault="00B33556" w:rsidP="007B0C1C">
            <w:pPr>
              <w:jc w:val="both"/>
              <w:rPr>
                <w:rFonts w:ascii="Verdana" w:hAnsi="Verdana"/>
                <w:sz w:val="20"/>
                <w:szCs w:val="20"/>
              </w:rPr>
            </w:pPr>
          </w:p>
        </w:tc>
      </w:tr>
      <w:tr w:rsidR="00B33556" w:rsidRPr="00941FBD" w:rsidTr="00642861">
        <w:trPr>
          <w:trHeight w:val="2850"/>
        </w:trPr>
        <w:tc>
          <w:tcPr>
            <w:tcW w:w="720" w:type="dxa"/>
            <w:vMerge/>
          </w:tcPr>
          <w:p w:rsidR="00B33556" w:rsidRPr="00CE2884" w:rsidRDefault="00B33556" w:rsidP="007B0C1C">
            <w:pPr>
              <w:jc w:val="center"/>
              <w:rPr>
                <w:rFonts w:ascii="Verdana" w:hAnsi="Verdana"/>
                <w:b/>
                <w:noProof/>
                <w:sz w:val="20"/>
                <w:szCs w:val="20"/>
              </w:rPr>
            </w:pPr>
          </w:p>
        </w:tc>
        <w:tc>
          <w:tcPr>
            <w:tcW w:w="2340" w:type="dxa"/>
            <w:vMerge/>
          </w:tcPr>
          <w:p w:rsidR="00B33556" w:rsidRPr="00CE2884" w:rsidRDefault="00B33556" w:rsidP="007B0C1C">
            <w:pPr>
              <w:jc w:val="both"/>
              <w:rPr>
                <w:rFonts w:ascii="Verdana" w:hAnsi="Verdana"/>
                <w:noProof/>
                <w:sz w:val="20"/>
                <w:szCs w:val="20"/>
              </w:rPr>
            </w:pPr>
          </w:p>
        </w:tc>
        <w:tc>
          <w:tcPr>
            <w:tcW w:w="4500" w:type="dxa"/>
            <w:tcBorders>
              <w:top w:val="dashed" w:sz="4" w:space="0" w:color="auto"/>
              <w:bottom w:val="dashed" w:sz="4" w:space="0" w:color="auto"/>
            </w:tcBorders>
          </w:tcPr>
          <w:p w:rsidR="00B33556" w:rsidRPr="00CE2884" w:rsidRDefault="00E2637D" w:rsidP="007B0C1C">
            <w:pPr>
              <w:jc w:val="both"/>
              <w:rPr>
                <w:rFonts w:ascii="Verdana" w:hAnsi="Verdana"/>
                <w:noProof/>
                <w:sz w:val="20"/>
                <w:szCs w:val="20"/>
              </w:rPr>
            </w:pPr>
            <w:r>
              <w:rPr>
                <w:rFonts w:ascii="Verdana" w:hAnsi="Verdana"/>
                <w:noProof/>
                <w:sz w:val="20"/>
                <w:szCs w:val="20"/>
              </w:rPr>
              <w:t>-</w:t>
            </w:r>
            <w:r w:rsidR="00B33556" w:rsidRPr="00CE2884">
              <w:rPr>
                <w:rFonts w:ascii="Verdana" w:hAnsi="Verdana"/>
                <w:noProof/>
                <w:sz w:val="20"/>
                <w:szCs w:val="20"/>
              </w:rPr>
              <w:t>For the Spani</w:t>
            </w:r>
            <w:r>
              <w:rPr>
                <w:rFonts w:ascii="Verdana" w:hAnsi="Verdana"/>
                <w:noProof/>
                <w:sz w:val="20"/>
                <w:szCs w:val="20"/>
              </w:rPr>
              <w:t>sh footwear the restriction of c</w:t>
            </w:r>
            <w:r w:rsidR="00B33556" w:rsidRPr="00CE2884">
              <w:rPr>
                <w:rFonts w:ascii="Verdana" w:hAnsi="Verdana"/>
                <w:noProof/>
                <w:sz w:val="20"/>
                <w:szCs w:val="20"/>
              </w:rPr>
              <w:t xml:space="preserve">hromium </w:t>
            </w:r>
            <w:r w:rsidR="002C0F18">
              <w:rPr>
                <w:rFonts w:ascii="Verdana" w:hAnsi="Verdana"/>
                <w:noProof/>
                <w:sz w:val="20"/>
                <w:szCs w:val="20"/>
              </w:rPr>
              <w:t>(</w:t>
            </w:r>
            <w:r w:rsidR="00B33556" w:rsidRPr="00CE2884">
              <w:rPr>
                <w:rFonts w:ascii="Verdana" w:hAnsi="Verdana"/>
                <w:noProof/>
                <w:sz w:val="20"/>
                <w:szCs w:val="20"/>
              </w:rPr>
              <w:t>VI</w:t>
            </w:r>
            <w:r w:rsidR="002C0F18">
              <w:rPr>
                <w:rFonts w:ascii="Verdana" w:hAnsi="Verdana"/>
                <w:noProof/>
                <w:sz w:val="20"/>
                <w:szCs w:val="20"/>
              </w:rPr>
              <w:t>)</w:t>
            </w:r>
            <w:r w:rsidR="00B33556" w:rsidRPr="00CE2884">
              <w:rPr>
                <w:rFonts w:ascii="Verdana" w:hAnsi="Verdana"/>
                <w:noProof/>
                <w:sz w:val="20"/>
                <w:szCs w:val="20"/>
              </w:rPr>
              <w:t xml:space="preserve"> (limited to less than 3 ppm) in leather articles in the whole of the European Union would not imply a major change in their way of working. Consequently, the harmonisation of this restriction would state this measure in a clear and transparent way, this measure being already imposed by some EU member states and certain footwear buying groups. </w:t>
            </w:r>
          </w:p>
        </w:tc>
        <w:tc>
          <w:tcPr>
            <w:tcW w:w="3060" w:type="dxa"/>
            <w:tcBorders>
              <w:top w:val="dashed" w:sz="4" w:space="0" w:color="auto"/>
              <w:bottom w:val="dashed" w:sz="4" w:space="0" w:color="auto"/>
            </w:tcBorders>
          </w:tcPr>
          <w:p w:rsidR="00B33556" w:rsidRPr="00941FBD" w:rsidRDefault="00B33556" w:rsidP="007B0C1C">
            <w:pPr>
              <w:jc w:val="both"/>
              <w:rPr>
                <w:rFonts w:ascii="Verdana" w:hAnsi="Verdana"/>
                <w:sz w:val="20"/>
                <w:szCs w:val="20"/>
              </w:rPr>
            </w:pPr>
            <w:r>
              <w:rPr>
                <w:rFonts w:ascii="Verdana" w:hAnsi="Verdana"/>
                <w:sz w:val="20"/>
                <w:szCs w:val="20"/>
              </w:rPr>
              <w:t>The comment supports the proposal</w:t>
            </w:r>
            <w:r w:rsidR="00E2637D">
              <w:rPr>
                <w:rFonts w:ascii="Verdana" w:hAnsi="Verdana"/>
                <w:sz w:val="20"/>
                <w:szCs w:val="20"/>
              </w:rPr>
              <w:t xml:space="preserve">. </w:t>
            </w:r>
          </w:p>
        </w:tc>
        <w:tc>
          <w:tcPr>
            <w:tcW w:w="2880" w:type="dxa"/>
            <w:tcBorders>
              <w:top w:val="dashed" w:sz="4" w:space="0" w:color="auto"/>
              <w:bottom w:val="dashed" w:sz="4" w:space="0" w:color="auto"/>
            </w:tcBorders>
          </w:tcPr>
          <w:p w:rsidR="00B33556" w:rsidRPr="00142B63" w:rsidRDefault="00B33556" w:rsidP="000C637C">
            <w:pPr>
              <w:jc w:val="both"/>
              <w:rPr>
                <w:rFonts w:ascii="Verdana" w:hAnsi="Verdana"/>
                <w:sz w:val="20"/>
                <w:szCs w:val="20"/>
              </w:rPr>
            </w:pPr>
            <w:r w:rsidRPr="00142B63">
              <w:rPr>
                <w:rFonts w:ascii="Verdana" w:hAnsi="Verdana"/>
                <w:sz w:val="20"/>
                <w:szCs w:val="20"/>
              </w:rPr>
              <w:t xml:space="preserve">Comment supports the proposed restriction. </w:t>
            </w:r>
          </w:p>
        </w:tc>
        <w:tc>
          <w:tcPr>
            <w:tcW w:w="1800" w:type="dxa"/>
            <w:tcBorders>
              <w:top w:val="dashed" w:sz="4" w:space="0" w:color="auto"/>
              <w:bottom w:val="dashed" w:sz="4" w:space="0" w:color="auto"/>
            </w:tcBorders>
          </w:tcPr>
          <w:p w:rsidR="00B33556" w:rsidRPr="00941FBD" w:rsidRDefault="005F2210" w:rsidP="007B0C1C">
            <w:pPr>
              <w:jc w:val="both"/>
              <w:rPr>
                <w:rFonts w:ascii="Verdana" w:hAnsi="Verdana"/>
                <w:sz w:val="20"/>
                <w:szCs w:val="20"/>
              </w:rPr>
            </w:pPr>
            <w:r>
              <w:rPr>
                <w:rFonts w:ascii="Verdana" w:hAnsi="Verdana"/>
                <w:sz w:val="20"/>
                <w:szCs w:val="20"/>
              </w:rPr>
              <w:t>Noted</w:t>
            </w:r>
            <w:r w:rsidR="00E2637D">
              <w:rPr>
                <w:rFonts w:ascii="Verdana" w:hAnsi="Verdana"/>
                <w:sz w:val="20"/>
                <w:szCs w:val="20"/>
              </w:rPr>
              <w:t xml:space="preserve">. </w:t>
            </w:r>
          </w:p>
        </w:tc>
      </w:tr>
      <w:tr w:rsidR="00B33556" w:rsidRPr="00941FBD" w:rsidTr="00642861">
        <w:trPr>
          <w:trHeight w:val="2955"/>
        </w:trPr>
        <w:tc>
          <w:tcPr>
            <w:tcW w:w="720" w:type="dxa"/>
            <w:vMerge/>
          </w:tcPr>
          <w:p w:rsidR="00B33556" w:rsidRPr="00CE2884" w:rsidRDefault="00B33556" w:rsidP="007B0C1C">
            <w:pPr>
              <w:jc w:val="center"/>
              <w:rPr>
                <w:rFonts w:ascii="Verdana" w:hAnsi="Verdana"/>
                <w:b/>
                <w:noProof/>
                <w:sz w:val="20"/>
                <w:szCs w:val="20"/>
              </w:rPr>
            </w:pPr>
          </w:p>
        </w:tc>
        <w:tc>
          <w:tcPr>
            <w:tcW w:w="2340" w:type="dxa"/>
            <w:vMerge/>
          </w:tcPr>
          <w:p w:rsidR="00B33556" w:rsidRPr="00CE2884" w:rsidRDefault="00B33556" w:rsidP="007B0C1C">
            <w:pPr>
              <w:jc w:val="both"/>
              <w:rPr>
                <w:rFonts w:ascii="Verdana" w:hAnsi="Verdana"/>
                <w:noProof/>
                <w:sz w:val="20"/>
                <w:szCs w:val="20"/>
              </w:rPr>
            </w:pPr>
          </w:p>
        </w:tc>
        <w:tc>
          <w:tcPr>
            <w:tcW w:w="4500" w:type="dxa"/>
            <w:tcBorders>
              <w:top w:val="dashed" w:sz="4" w:space="0" w:color="auto"/>
              <w:bottom w:val="dashed" w:sz="4" w:space="0" w:color="auto"/>
            </w:tcBorders>
          </w:tcPr>
          <w:p w:rsidR="00B33556" w:rsidRPr="00CE2884" w:rsidRDefault="00E2637D" w:rsidP="007B0C1C">
            <w:pPr>
              <w:jc w:val="both"/>
              <w:rPr>
                <w:rFonts w:ascii="Verdana" w:hAnsi="Verdana"/>
                <w:noProof/>
                <w:sz w:val="20"/>
                <w:szCs w:val="20"/>
              </w:rPr>
            </w:pPr>
            <w:r>
              <w:rPr>
                <w:rFonts w:ascii="Verdana" w:hAnsi="Verdana"/>
                <w:noProof/>
                <w:sz w:val="20"/>
                <w:szCs w:val="20"/>
              </w:rPr>
              <w:t>-</w:t>
            </w:r>
            <w:r w:rsidR="00B33556" w:rsidRPr="00CE2884">
              <w:rPr>
                <w:rFonts w:ascii="Verdana" w:hAnsi="Verdana"/>
                <w:noProof/>
                <w:sz w:val="20"/>
                <w:szCs w:val="20"/>
              </w:rPr>
              <w:t>Foo</w:t>
            </w:r>
            <w:r>
              <w:rPr>
                <w:rFonts w:ascii="Verdana" w:hAnsi="Verdana"/>
                <w:noProof/>
                <w:sz w:val="20"/>
                <w:szCs w:val="20"/>
              </w:rPr>
              <w:t>twear manufacturers do not use c</w:t>
            </w:r>
            <w:r w:rsidR="00B33556" w:rsidRPr="00CE2884">
              <w:rPr>
                <w:rFonts w:ascii="Verdana" w:hAnsi="Verdana"/>
                <w:noProof/>
                <w:sz w:val="20"/>
                <w:szCs w:val="20"/>
              </w:rPr>
              <w:t xml:space="preserve">hromium </w:t>
            </w:r>
            <w:r w:rsidR="002C0F18">
              <w:rPr>
                <w:rFonts w:ascii="Verdana" w:hAnsi="Verdana"/>
                <w:noProof/>
                <w:sz w:val="20"/>
                <w:szCs w:val="20"/>
              </w:rPr>
              <w:t>(</w:t>
            </w:r>
            <w:r w:rsidR="00B33556" w:rsidRPr="00CE2884">
              <w:rPr>
                <w:rFonts w:ascii="Verdana" w:hAnsi="Verdana"/>
                <w:noProof/>
                <w:sz w:val="20"/>
                <w:szCs w:val="20"/>
              </w:rPr>
              <w:t>VI</w:t>
            </w:r>
            <w:r w:rsidR="002C0F18">
              <w:rPr>
                <w:rFonts w:ascii="Verdana" w:hAnsi="Verdana"/>
                <w:noProof/>
                <w:sz w:val="20"/>
                <w:szCs w:val="20"/>
              </w:rPr>
              <w:t>)</w:t>
            </w:r>
            <w:r w:rsidR="00B33556" w:rsidRPr="00CE2884">
              <w:rPr>
                <w:rFonts w:ascii="Verdana" w:hAnsi="Verdana"/>
                <w:noProof/>
                <w:sz w:val="20"/>
                <w:szCs w:val="20"/>
              </w:rPr>
              <w:t xml:space="preserve"> in the footwear manufacturing process. They just buy the materials and components, including leather and leather-made components, from different suppliers and assemble them by different methods (sewing, riveting, cementing, etc.) to produ</w:t>
            </w:r>
            <w:r w:rsidR="002C0F18">
              <w:rPr>
                <w:rFonts w:ascii="Verdana" w:hAnsi="Verdana"/>
                <w:noProof/>
                <w:sz w:val="20"/>
                <w:szCs w:val="20"/>
              </w:rPr>
              <w:t>ce footwear. Therefore, should c</w:t>
            </w:r>
            <w:r w:rsidR="00B33556" w:rsidRPr="00CE2884">
              <w:rPr>
                <w:rFonts w:ascii="Verdana" w:hAnsi="Verdana"/>
                <w:noProof/>
                <w:sz w:val="20"/>
                <w:szCs w:val="20"/>
              </w:rPr>
              <w:t xml:space="preserve">hromium </w:t>
            </w:r>
            <w:r w:rsidR="00FA156F">
              <w:rPr>
                <w:rFonts w:ascii="Verdana" w:hAnsi="Verdana"/>
                <w:noProof/>
                <w:sz w:val="20"/>
                <w:szCs w:val="20"/>
              </w:rPr>
              <w:t>(</w:t>
            </w:r>
            <w:r w:rsidR="00B33556" w:rsidRPr="00CE2884">
              <w:rPr>
                <w:rFonts w:ascii="Verdana" w:hAnsi="Verdana"/>
                <w:noProof/>
                <w:sz w:val="20"/>
                <w:szCs w:val="20"/>
              </w:rPr>
              <w:t>VI</w:t>
            </w:r>
            <w:r w:rsidR="00FA156F">
              <w:rPr>
                <w:rFonts w:ascii="Verdana" w:hAnsi="Verdana"/>
                <w:noProof/>
                <w:sz w:val="20"/>
                <w:szCs w:val="20"/>
              </w:rPr>
              <w:t>)</w:t>
            </w:r>
            <w:r w:rsidR="00B33556" w:rsidRPr="00CE2884">
              <w:rPr>
                <w:rFonts w:ascii="Verdana" w:hAnsi="Verdana"/>
                <w:noProof/>
                <w:sz w:val="20"/>
                <w:szCs w:val="20"/>
              </w:rPr>
              <w:t xml:space="preserve"> be found in footwear, this would originate from chrome-tanned leather used as a raw material for footwear production. </w:t>
            </w:r>
          </w:p>
        </w:tc>
        <w:tc>
          <w:tcPr>
            <w:tcW w:w="3060" w:type="dxa"/>
            <w:tcBorders>
              <w:top w:val="dashed" w:sz="4" w:space="0" w:color="auto"/>
              <w:bottom w:val="dashed" w:sz="4" w:space="0" w:color="auto"/>
            </w:tcBorders>
          </w:tcPr>
          <w:p w:rsidR="00B33556" w:rsidRPr="00941FBD" w:rsidRDefault="00B33556" w:rsidP="007B0C1C">
            <w:pPr>
              <w:jc w:val="both"/>
              <w:rPr>
                <w:rFonts w:ascii="Verdana" w:hAnsi="Verdana"/>
                <w:sz w:val="20"/>
                <w:szCs w:val="20"/>
              </w:rPr>
            </w:pPr>
            <w:r>
              <w:rPr>
                <w:rFonts w:ascii="Verdana" w:hAnsi="Verdana"/>
                <w:sz w:val="20"/>
                <w:szCs w:val="20"/>
              </w:rPr>
              <w:t>Information in line with the information given in the dossier.</w:t>
            </w:r>
          </w:p>
        </w:tc>
        <w:tc>
          <w:tcPr>
            <w:tcW w:w="2880" w:type="dxa"/>
            <w:tcBorders>
              <w:top w:val="dashed" w:sz="4" w:space="0" w:color="auto"/>
              <w:bottom w:val="dashed" w:sz="4" w:space="0" w:color="auto"/>
            </w:tcBorders>
          </w:tcPr>
          <w:p w:rsidR="00B33556" w:rsidRPr="00142B63" w:rsidRDefault="00C055AE" w:rsidP="007B0C1C">
            <w:pPr>
              <w:jc w:val="both"/>
              <w:rPr>
                <w:rFonts w:ascii="Verdana" w:hAnsi="Verdana"/>
                <w:sz w:val="20"/>
                <w:szCs w:val="20"/>
              </w:rPr>
            </w:pPr>
            <w:r>
              <w:rPr>
                <w:rFonts w:ascii="Verdana" w:hAnsi="Verdana"/>
                <w:sz w:val="20"/>
                <w:szCs w:val="20"/>
              </w:rPr>
              <w:t>Noted; the focus on preventing c</w:t>
            </w:r>
            <w:r w:rsidR="00B33556" w:rsidRPr="00142B63">
              <w:rPr>
                <w:rFonts w:ascii="Verdana" w:hAnsi="Verdana"/>
                <w:sz w:val="20"/>
                <w:szCs w:val="20"/>
              </w:rPr>
              <w:t xml:space="preserve">hromium </w:t>
            </w:r>
            <w:r w:rsidR="002C0F18">
              <w:rPr>
                <w:rFonts w:ascii="Verdana" w:hAnsi="Verdana"/>
                <w:sz w:val="20"/>
                <w:szCs w:val="20"/>
              </w:rPr>
              <w:t>(</w:t>
            </w:r>
            <w:r w:rsidR="00B33556" w:rsidRPr="00142B63">
              <w:rPr>
                <w:rFonts w:ascii="Verdana" w:hAnsi="Verdana"/>
                <w:sz w:val="20"/>
                <w:szCs w:val="20"/>
              </w:rPr>
              <w:t>VI</w:t>
            </w:r>
            <w:r w:rsidR="002C0F18">
              <w:rPr>
                <w:rFonts w:ascii="Verdana" w:hAnsi="Verdana"/>
                <w:sz w:val="20"/>
                <w:szCs w:val="20"/>
              </w:rPr>
              <w:t>)</w:t>
            </w:r>
            <w:r w:rsidR="00B33556" w:rsidRPr="00142B63">
              <w:rPr>
                <w:rFonts w:ascii="Verdana" w:hAnsi="Verdana"/>
                <w:sz w:val="20"/>
                <w:szCs w:val="20"/>
              </w:rPr>
              <w:t xml:space="preserve"> formation lies at the early, tanning stage of production. </w:t>
            </w:r>
          </w:p>
          <w:p w:rsidR="00B33556" w:rsidRPr="00142B63" w:rsidRDefault="00B33556" w:rsidP="007B0C1C">
            <w:pPr>
              <w:jc w:val="both"/>
              <w:rPr>
                <w:rFonts w:ascii="Verdana" w:hAnsi="Verdana"/>
                <w:sz w:val="20"/>
                <w:szCs w:val="20"/>
              </w:rPr>
            </w:pPr>
          </w:p>
          <w:p w:rsidR="00B33556" w:rsidRPr="00142B63" w:rsidRDefault="00875FCE" w:rsidP="007B0C1C">
            <w:pPr>
              <w:jc w:val="both"/>
              <w:rPr>
                <w:rFonts w:ascii="Verdana" w:hAnsi="Verdana"/>
                <w:b/>
                <w:sz w:val="20"/>
                <w:szCs w:val="20"/>
              </w:rPr>
            </w:pPr>
            <w:r w:rsidRPr="00142B63">
              <w:rPr>
                <w:rFonts w:ascii="Verdana" w:hAnsi="Verdana"/>
                <w:sz w:val="20"/>
                <w:szCs w:val="20"/>
              </w:rPr>
              <w:t xml:space="preserve">Accordingly, we have proposed that </w:t>
            </w:r>
            <w:r w:rsidRPr="00142B63">
              <w:rPr>
                <w:rFonts w:ascii="Verdana" w:hAnsi="Verdana"/>
                <w:b/>
                <w:sz w:val="20"/>
                <w:szCs w:val="20"/>
              </w:rPr>
              <w:t>“</w:t>
            </w:r>
            <w:r w:rsidRPr="00142B63">
              <w:rPr>
                <w:rFonts w:ascii="Verdana" w:hAnsi="Verdana"/>
                <w:sz w:val="20"/>
                <w:szCs w:val="20"/>
              </w:rPr>
              <w:t xml:space="preserve">Leather </w:t>
            </w:r>
            <w:r w:rsidR="00C055AE" w:rsidRPr="00142B63">
              <w:rPr>
                <w:rFonts w:ascii="Verdana" w:hAnsi="Verdana"/>
                <w:sz w:val="20"/>
                <w:szCs w:val="20"/>
              </w:rPr>
              <w:t>articles</w:t>
            </w:r>
            <w:r w:rsidRPr="00142B63">
              <w:rPr>
                <w:rFonts w:ascii="Verdana" w:hAnsi="Verdana"/>
                <w:sz w:val="20"/>
                <w:szCs w:val="20"/>
              </w:rPr>
              <w:t xml:space="preserve"> or leather parts of articles, coming into contact with the skin…” should be restricted. </w:t>
            </w:r>
          </w:p>
        </w:tc>
        <w:tc>
          <w:tcPr>
            <w:tcW w:w="1800" w:type="dxa"/>
            <w:tcBorders>
              <w:top w:val="dashed" w:sz="4" w:space="0" w:color="auto"/>
              <w:bottom w:val="dashed" w:sz="4" w:space="0" w:color="auto"/>
            </w:tcBorders>
          </w:tcPr>
          <w:p w:rsidR="00B33556" w:rsidRPr="00941FBD" w:rsidRDefault="00B33556" w:rsidP="007B0C1C">
            <w:pPr>
              <w:jc w:val="both"/>
              <w:rPr>
                <w:rFonts w:ascii="Verdana" w:hAnsi="Verdana"/>
                <w:sz w:val="20"/>
                <w:szCs w:val="20"/>
              </w:rPr>
            </w:pPr>
          </w:p>
        </w:tc>
      </w:tr>
      <w:tr w:rsidR="00B33556" w:rsidRPr="00941FBD" w:rsidTr="00642861">
        <w:trPr>
          <w:trHeight w:val="1620"/>
        </w:trPr>
        <w:tc>
          <w:tcPr>
            <w:tcW w:w="720" w:type="dxa"/>
            <w:vMerge/>
          </w:tcPr>
          <w:p w:rsidR="00B33556" w:rsidRPr="00CE2884" w:rsidRDefault="00B33556" w:rsidP="007B0C1C">
            <w:pPr>
              <w:jc w:val="center"/>
              <w:rPr>
                <w:rFonts w:ascii="Verdana" w:hAnsi="Verdana"/>
                <w:b/>
                <w:noProof/>
                <w:sz w:val="20"/>
                <w:szCs w:val="20"/>
              </w:rPr>
            </w:pPr>
          </w:p>
        </w:tc>
        <w:tc>
          <w:tcPr>
            <w:tcW w:w="2340" w:type="dxa"/>
            <w:vMerge/>
          </w:tcPr>
          <w:p w:rsidR="00B33556" w:rsidRPr="00CE2884" w:rsidRDefault="00B33556" w:rsidP="007B0C1C">
            <w:pPr>
              <w:jc w:val="both"/>
              <w:rPr>
                <w:rFonts w:ascii="Verdana" w:hAnsi="Verdana"/>
                <w:noProof/>
                <w:sz w:val="20"/>
                <w:szCs w:val="20"/>
              </w:rPr>
            </w:pPr>
          </w:p>
        </w:tc>
        <w:tc>
          <w:tcPr>
            <w:tcW w:w="4500" w:type="dxa"/>
            <w:tcBorders>
              <w:top w:val="dashed" w:sz="4" w:space="0" w:color="auto"/>
              <w:bottom w:val="dashed" w:sz="4" w:space="0" w:color="auto"/>
            </w:tcBorders>
          </w:tcPr>
          <w:p w:rsidR="00B33556" w:rsidRPr="00CE2884" w:rsidRDefault="00C055AE" w:rsidP="007B0C1C">
            <w:pPr>
              <w:jc w:val="both"/>
              <w:rPr>
                <w:rFonts w:ascii="Verdana" w:hAnsi="Verdana"/>
                <w:noProof/>
                <w:sz w:val="20"/>
                <w:szCs w:val="20"/>
              </w:rPr>
            </w:pPr>
            <w:r>
              <w:rPr>
                <w:rFonts w:ascii="Verdana" w:hAnsi="Verdana"/>
                <w:noProof/>
                <w:sz w:val="20"/>
                <w:szCs w:val="20"/>
              </w:rPr>
              <w:t>-</w:t>
            </w:r>
            <w:r w:rsidR="00B33556" w:rsidRPr="00CE2884">
              <w:rPr>
                <w:rFonts w:ascii="Verdana" w:hAnsi="Verdana"/>
                <w:noProof/>
                <w:sz w:val="20"/>
                <w:szCs w:val="20"/>
              </w:rPr>
              <w:t xml:space="preserve">Footwear manufacturers do not wish to have problems in marketing their products; they just want to use safe materials complying with regulations and market safety requirements and meeting the demands of footwear distributors and brands. </w:t>
            </w:r>
          </w:p>
        </w:tc>
        <w:tc>
          <w:tcPr>
            <w:tcW w:w="3060" w:type="dxa"/>
            <w:tcBorders>
              <w:top w:val="dashed" w:sz="4" w:space="0" w:color="auto"/>
              <w:bottom w:val="dashed" w:sz="4" w:space="0" w:color="auto"/>
            </w:tcBorders>
          </w:tcPr>
          <w:p w:rsidR="00B33556" w:rsidRPr="00941FBD" w:rsidRDefault="00B33556" w:rsidP="007B0C1C">
            <w:pPr>
              <w:jc w:val="both"/>
              <w:rPr>
                <w:rFonts w:ascii="Verdana" w:hAnsi="Verdana"/>
                <w:sz w:val="20"/>
                <w:szCs w:val="20"/>
              </w:rPr>
            </w:pPr>
            <w:r>
              <w:rPr>
                <w:rFonts w:ascii="Verdana" w:hAnsi="Verdana"/>
                <w:sz w:val="20"/>
                <w:szCs w:val="20"/>
              </w:rPr>
              <w:t>Appreciated</w:t>
            </w:r>
            <w:r w:rsidR="00FA156F">
              <w:rPr>
                <w:rFonts w:ascii="Verdana" w:hAnsi="Verdana"/>
                <w:sz w:val="20"/>
                <w:szCs w:val="20"/>
              </w:rPr>
              <w:t xml:space="preserve">. </w:t>
            </w:r>
          </w:p>
        </w:tc>
        <w:tc>
          <w:tcPr>
            <w:tcW w:w="2880" w:type="dxa"/>
            <w:tcBorders>
              <w:top w:val="dashed" w:sz="4" w:space="0" w:color="auto"/>
              <w:bottom w:val="dashed" w:sz="4" w:space="0" w:color="auto"/>
            </w:tcBorders>
          </w:tcPr>
          <w:p w:rsidR="00B33556" w:rsidRPr="00837899" w:rsidRDefault="00B33556" w:rsidP="007B0C1C">
            <w:pPr>
              <w:jc w:val="both"/>
              <w:rPr>
                <w:rFonts w:ascii="Verdana" w:hAnsi="Verdana"/>
                <w:sz w:val="20"/>
                <w:szCs w:val="20"/>
              </w:rPr>
            </w:pPr>
            <w:r w:rsidRPr="00837899">
              <w:rPr>
                <w:rFonts w:ascii="Verdana" w:hAnsi="Verdana"/>
                <w:sz w:val="20"/>
                <w:szCs w:val="20"/>
              </w:rPr>
              <w:t>Noted.</w:t>
            </w:r>
          </w:p>
        </w:tc>
        <w:tc>
          <w:tcPr>
            <w:tcW w:w="1800" w:type="dxa"/>
            <w:tcBorders>
              <w:top w:val="dashed" w:sz="4" w:space="0" w:color="auto"/>
              <w:bottom w:val="dashed" w:sz="4" w:space="0" w:color="auto"/>
            </w:tcBorders>
          </w:tcPr>
          <w:p w:rsidR="00B33556" w:rsidRPr="00941FBD" w:rsidRDefault="00B33556" w:rsidP="007B0C1C">
            <w:pPr>
              <w:jc w:val="both"/>
              <w:rPr>
                <w:rFonts w:ascii="Verdana" w:hAnsi="Verdana"/>
                <w:sz w:val="20"/>
                <w:szCs w:val="20"/>
              </w:rPr>
            </w:pPr>
          </w:p>
        </w:tc>
      </w:tr>
      <w:tr w:rsidR="00B33556" w:rsidRPr="00941FBD" w:rsidTr="00642861">
        <w:trPr>
          <w:trHeight w:val="1350"/>
        </w:trPr>
        <w:tc>
          <w:tcPr>
            <w:tcW w:w="720" w:type="dxa"/>
            <w:vMerge/>
          </w:tcPr>
          <w:p w:rsidR="00B33556" w:rsidRPr="00CE2884" w:rsidRDefault="00B33556" w:rsidP="007B0C1C">
            <w:pPr>
              <w:jc w:val="center"/>
              <w:rPr>
                <w:rFonts w:ascii="Verdana" w:hAnsi="Verdana"/>
                <w:b/>
                <w:noProof/>
                <w:sz w:val="20"/>
                <w:szCs w:val="20"/>
              </w:rPr>
            </w:pPr>
          </w:p>
        </w:tc>
        <w:tc>
          <w:tcPr>
            <w:tcW w:w="2340" w:type="dxa"/>
            <w:vMerge/>
          </w:tcPr>
          <w:p w:rsidR="00B33556" w:rsidRPr="00CE2884" w:rsidRDefault="00B33556" w:rsidP="007B0C1C">
            <w:pPr>
              <w:jc w:val="both"/>
              <w:rPr>
                <w:rFonts w:ascii="Verdana" w:hAnsi="Verdana"/>
                <w:noProof/>
                <w:sz w:val="20"/>
                <w:szCs w:val="20"/>
              </w:rPr>
            </w:pPr>
          </w:p>
        </w:tc>
        <w:tc>
          <w:tcPr>
            <w:tcW w:w="4500" w:type="dxa"/>
            <w:tcBorders>
              <w:top w:val="dashed" w:sz="4" w:space="0" w:color="auto"/>
              <w:bottom w:val="dashed" w:sz="4" w:space="0" w:color="auto"/>
            </w:tcBorders>
          </w:tcPr>
          <w:p w:rsidR="00B33556" w:rsidRPr="00CE2884" w:rsidRDefault="00C055AE" w:rsidP="007B0C1C">
            <w:pPr>
              <w:jc w:val="both"/>
              <w:rPr>
                <w:rFonts w:ascii="Verdana" w:hAnsi="Verdana"/>
                <w:noProof/>
                <w:sz w:val="20"/>
                <w:szCs w:val="20"/>
              </w:rPr>
            </w:pPr>
            <w:r>
              <w:rPr>
                <w:rFonts w:ascii="Verdana" w:hAnsi="Verdana"/>
                <w:noProof/>
                <w:sz w:val="20"/>
                <w:szCs w:val="20"/>
              </w:rPr>
              <w:t>-</w:t>
            </w:r>
            <w:r w:rsidR="00B33556" w:rsidRPr="00CE2884">
              <w:rPr>
                <w:rFonts w:ascii="Verdana" w:hAnsi="Verdana"/>
                <w:noProof/>
                <w:sz w:val="20"/>
                <w:szCs w:val="20"/>
              </w:rPr>
              <w:t xml:space="preserve">Footwear made in Spain, and footwear made in Europe on the whole, is mostly sold in the European Union, this being one of the most demanding markets in terms of health and safety regulations. </w:t>
            </w:r>
          </w:p>
        </w:tc>
        <w:tc>
          <w:tcPr>
            <w:tcW w:w="3060" w:type="dxa"/>
            <w:tcBorders>
              <w:top w:val="dashed" w:sz="4" w:space="0" w:color="auto"/>
              <w:bottom w:val="dashed" w:sz="4" w:space="0" w:color="auto"/>
            </w:tcBorders>
          </w:tcPr>
          <w:p w:rsidR="00B33556" w:rsidRPr="00941FBD" w:rsidRDefault="00B33556" w:rsidP="007B0C1C">
            <w:pPr>
              <w:jc w:val="both"/>
              <w:rPr>
                <w:rFonts w:ascii="Verdana" w:hAnsi="Verdana"/>
                <w:sz w:val="20"/>
                <w:szCs w:val="20"/>
              </w:rPr>
            </w:pPr>
          </w:p>
        </w:tc>
        <w:tc>
          <w:tcPr>
            <w:tcW w:w="2880" w:type="dxa"/>
            <w:tcBorders>
              <w:top w:val="dashed" w:sz="4" w:space="0" w:color="auto"/>
              <w:bottom w:val="dashed" w:sz="4" w:space="0" w:color="auto"/>
            </w:tcBorders>
          </w:tcPr>
          <w:p w:rsidR="00B33556" w:rsidRPr="00837899" w:rsidRDefault="00B33556" w:rsidP="007B0C1C">
            <w:pPr>
              <w:jc w:val="both"/>
              <w:rPr>
                <w:rFonts w:ascii="Verdana" w:hAnsi="Verdana"/>
                <w:sz w:val="20"/>
                <w:szCs w:val="20"/>
              </w:rPr>
            </w:pPr>
            <w:r w:rsidRPr="00837899">
              <w:rPr>
                <w:rFonts w:ascii="Verdana" w:hAnsi="Verdana"/>
                <w:sz w:val="20"/>
                <w:szCs w:val="20"/>
              </w:rPr>
              <w:t>Noted.</w:t>
            </w:r>
          </w:p>
        </w:tc>
        <w:tc>
          <w:tcPr>
            <w:tcW w:w="1800" w:type="dxa"/>
            <w:tcBorders>
              <w:top w:val="dashed" w:sz="4" w:space="0" w:color="auto"/>
              <w:bottom w:val="dashed" w:sz="4" w:space="0" w:color="auto"/>
            </w:tcBorders>
          </w:tcPr>
          <w:p w:rsidR="00B33556" w:rsidRPr="00941FBD" w:rsidRDefault="00B33556" w:rsidP="007B0C1C">
            <w:pPr>
              <w:jc w:val="both"/>
              <w:rPr>
                <w:rFonts w:ascii="Verdana" w:hAnsi="Verdana"/>
                <w:sz w:val="20"/>
                <w:szCs w:val="20"/>
              </w:rPr>
            </w:pPr>
          </w:p>
        </w:tc>
      </w:tr>
      <w:tr w:rsidR="00B33556" w:rsidRPr="00941FBD" w:rsidTr="00642861">
        <w:trPr>
          <w:trHeight w:val="2235"/>
        </w:trPr>
        <w:tc>
          <w:tcPr>
            <w:tcW w:w="720" w:type="dxa"/>
            <w:vMerge/>
          </w:tcPr>
          <w:p w:rsidR="00B33556" w:rsidRPr="00CE2884" w:rsidRDefault="00B33556" w:rsidP="007B0C1C">
            <w:pPr>
              <w:jc w:val="center"/>
              <w:rPr>
                <w:rFonts w:ascii="Verdana" w:hAnsi="Verdana"/>
                <w:b/>
                <w:noProof/>
                <w:sz w:val="20"/>
                <w:szCs w:val="20"/>
              </w:rPr>
            </w:pPr>
          </w:p>
        </w:tc>
        <w:tc>
          <w:tcPr>
            <w:tcW w:w="2340" w:type="dxa"/>
            <w:vMerge/>
          </w:tcPr>
          <w:p w:rsidR="00B33556" w:rsidRPr="00CE2884" w:rsidRDefault="00B33556" w:rsidP="007B0C1C">
            <w:pPr>
              <w:jc w:val="both"/>
              <w:rPr>
                <w:rFonts w:ascii="Verdana" w:hAnsi="Verdana"/>
                <w:noProof/>
                <w:sz w:val="20"/>
                <w:szCs w:val="20"/>
              </w:rPr>
            </w:pPr>
          </w:p>
        </w:tc>
        <w:tc>
          <w:tcPr>
            <w:tcW w:w="4500" w:type="dxa"/>
            <w:tcBorders>
              <w:top w:val="dashed" w:sz="4" w:space="0" w:color="auto"/>
              <w:bottom w:val="dashed" w:sz="4" w:space="0" w:color="auto"/>
            </w:tcBorders>
          </w:tcPr>
          <w:p w:rsidR="00B33556" w:rsidRPr="00CE2884" w:rsidRDefault="00C055AE" w:rsidP="007B0C1C">
            <w:pPr>
              <w:jc w:val="both"/>
              <w:rPr>
                <w:rFonts w:ascii="Verdana" w:hAnsi="Verdana"/>
                <w:noProof/>
                <w:sz w:val="20"/>
                <w:szCs w:val="20"/>
              </w:rPr>
            </w:pPr>
            <w:r>
              <w:rPr>
                <w:rFonts w:ascii="Verdana" w:hAnsi="Verdana"/>
                <w:noProof/>
                <w:sz w:val="20"/>
                <w:szCs w:val="20"/>
              </w:rPr>
              <w:t>-</w:t>
            </w:r>
            <w:r w:rsidR="00B33556" w:rsidRPr="00CE2884">
              <w:rPr>
                <w:rFonts w:ascii="Verdana" w:hAnsi="Verdana"/>
                <w:noProof/>
                <w:sz w:val="20"/>
                <w:szCs w:val="20"/>
              </w:rPr>
              <w:t>In general, large footwear distributors and brands require footwear manufacturer</w:t>
            </w:r>
            <w:r>
              <w:rPr>
                <w:rFonts w:ascii="Verdana" w:hAnsi="Verdana"/>
                <w:noProof/>
                <w:sz w:val="20"/>
                <w:szCs w:val="20"/>
              </w:rPr>
              <w:t>s to provide footwear in which c</w:t>
            </w:r>
            <w:r w:rsidR="00B33556" w:rsidRPr="00CE2884">
              <w:rPr>
                <w:rFonts w:ascii="Verdana" w:hAnsi="Verdana"/>
                <w:noProof/>
                <w:sz w:val="20"/>
                <w:szCs w:val="20"/>
              </w:rPr>
              <w:t xml:space="preserve">hromium </w:t>
            </w:r>
            <w:r w:rsidR="002C0F18">
              <w:rPr>
                <w:rFonts w:ascii="Verdana" w:hAnsi="Verdana"/>
                <w:noProof/>
                <w:sz w:val="20"/>
                <w:szCs w:val="20"/>
              </w:rPr>
              <w:t>(</w:t>
            </w:r>
            <w:r w:rsidR="00B33556" w:rsidRPr="00CE2884">
              <w:rPr>
                <w:rFonts w:ascii="Verdana" w:hAnsi="Verdana"/>
                <w:noProof/>
                <w:sz w:val="20"/>
                <w:szCs w:val="20"/>
              </w:rPr>
              <w:t>VI</w:t>
            </w:r>
            <w:r w:rsidR="002C0F18">
              <w:rPr>
                <w:rFonts w:ascii="Verdana" w:hAnsi="Verdana"/>
                <w:noProof/>
                <w:sz w:val="20"/>
                <w:szCs w:val="20"/>
              </w:rPr>
              <w:t>)</w:t>
            </w:r>
            <w:r w:rsidR="00B33556" w:rsidRPr="00CE2884">
              <w:rPr>
                <w:rFonts w:ascii="Verdana" w:hAnsi="Verdana"/>
                <w:noProof/>
                <w:sz w:val="20"/>
                <w:szCs w:val="20"/>
              </w:rPr>
              <w:t xml:space="preserve"> </w:t>
            </w:r>
            <w:smartTag w:uri="urn:schemas-microsoft-com:office:smarttags" w:element="PersonName">
              <w:r w:rsidR="00B33556" w:rsidRPr="00CE2884">
                <w:rPr>
                  <w:rFonts w:ascii="Verdana" w:hAnsi="Verdana"/>
                  <w:noProof/>
                  <w:sz w:val="20"/>
                  <w:szCs w:val="20"/>
                </w:rPr>
                <w:t>ca</w:t>
              </w:r>
            </w:smartTag>
            <w:r w:rsidR="00B33556" w:rsidRPr="00CE2884">
              <w:rPr>
                <w:rFonts w:ascii="Verdana" w:hAnsi="Verdana"/>
                <w:noProof/>
                <w:sz w:val="20"/>
                <w:szCs w:val="20"/>
              </w:rPr>
              <w:t>nnot be detected in leather components (less than 3 ppm), given that they operate in international markets i</w:t>
            </w:r>
            <w:r>
              <w:rPr>
                <w:rFonts w:ascii="Verdana" w:hAnsi="Verdana"/>
                <w:noProof/>
                <w:sz w:val="20"/>
                <w:szCs w:val="20"/>
              </w:rPr>
              <w:t>n some of which, like Germany, c</w:t>
            </w:r>
            <w:r w:rsidR="00B33556" w:rsidRPr="00CE2884">
              <w:rPr>
                <w:rFonts w:ascii="Verdana" w:hAnsi="Verdana"/>
                <w:noProof/>
                <w:sz w:val="20"/>
                <w:szCs w:val="20"/>
              </w:rPr>
              <w:t xml:space="preserve">hromium VI is already statutorily limited. </w:t>
            </w:r>
          </w:p>
        </w:tc>
        <w:tc>
          <w:tcPr>
            <w:tcW w:w="3060" w:type="dxa"/>
            <w:tcBorders>
              <w:top w:val="dashed" w:sz="4" w:space="0" w:color="auto"/>
              <w:bottom w:val="dashed" w:sz="4" w:space="0" w:color="auto"/>
            </w:tcBorders>
          </w:tcPr>
          <w:p w:rsidR="00B33556" w:rsidRPr="00941FBD" w:rsidRDefault="00B33556" w:rsidP="007B0C1C">
            <w:pPr>
              <w:jc w:val="both"/>
              <w:rPr>
                <w:rFonts w:ascii="Verdana" w:hAnsi="Verdana"/>
                <w:sz w:val="20"/>
                <w:szCs w:val="20"/>
              </w:rPr>
            </w:pPr>
            <w:r>
              <w:rPr>
                <w:rFonts w:ascii="Verdana" w:hAnsi="Verdana"/>
                <w:sz w:val="20"/>
                <w:szCs w:val="20"/>
              </w:rPr>
              <w:t>The comment supports the argumentation in the dossier</w:t>
            </w:r>
            <w:r w:rsidR="00C055AE">
              <w:rPr>
                <w:rFonts w:ascii="Verdana" w:hAnsi="Verdana"/>
                <w:sz w:val="20"/>
                <w:szCs w:val="20"/>
              </w:rPr>
              <w:t>.</w:t>
            </w:r>
          </w:p>
        </w:tc>
        <w:tc>
          <w:tcPr>
            <w:tcW w:w="2880" w:type="dxa"/>
            <w:tcBorders>
              <w:top w:val="dashed" w:sz="4" w:space="0" w:color="auto"/>
              <w:bottom w:val="dashed" w:sz="4" w:space="0" w:color="auto"/>
            </w:tcBorders>
          </w:tcPr>
          <w:p w:rsidR="00B33556" w:rsidRPr="00837899" w:rsidRDefault="00B33556" w:rsidP="007B0C1C">
            <w:pPr>
              <w:jc w:val="both"/>
              <w:rPr>
                <w:rFonts w:ascii="Verdana" w:hAnsi="Verdana"/>
                <w:sz w:val="20"/>
                <w:szCs w:val="20"/>
              </w:rPr>
            </w:pPr>
            <w:r w:rsidRPr="00837899">
              <w:rPr>
                <w:rFonts w:ascii="Verdana" w:hAnsi="Verdana"/>
                <w:sz w:val="20"/>
                <w:szCs w:val="20"/>
              </w:rPr>
              <w:t xml:space="preserve">Comment supports the proposed restriction.  </w:t>
            </w:r>
          </w:p>
        </w:tc>
        <w:tc>
          <w:tcPr>
            <w:tcW w:w="1800" w:type="dxa"/>
            <w:tcBorders>
              <w:top w:val="dashed" w:sz="4" w:space="0" w:color="auto"/>
              <w:bottom w:val="dashed" w:sz="4" w:space="0" w:color="auto"/>
            </w:tcBorders>
          </w:tcPr>
          <w:p w:rsidR="00B33556" w:rsidRPr="00941FBD" w:rsidRDefault="00B33556" w:rsidP="007B0C1C">
            <w:pPr>
              <w:jc w:val="both"/>
              <w:rPr>
                <w:rFonts w:ascii="Verdana" w:hAnsi="Verdana"/>
                <w:sz w:val="20"/>
                <w:szCs w:val="20"/>
              </w:rPr>
            </w:pPr>
          </w:p>
        </w:tc>
      </w:tr>
      <w:tr w:rsidR="00B33556" w:rsidRPr="00941FBD" w:rsidTr="00642861">
        <w:trPr>
          <w:trHeight w:val="510"/>
        </w:trPr>
        <w:tc>
          <w:tcPr>
            <w:tcW w:w="720" w:type="dxa"/>
            <w:vMerge/>
          </w:tcPr>
          <w:p w:rsidR="00B33556" w:rsidRPr="00CE2884" w:rsidRDefault="00B33556" w:rsidP="007B0C1C">
            <w:pPr>
              <w:jc w:val="center"/>
              <w:rPr>
                <w:rFonts w:ascii="Verdana" w:hAnsi="Verdana"/>
                <w:b/>
                <w:noProof/>
                <w:sz w:val="20"/>
                <w:szCs w:val="20"/>
              </w:rPr>
            </w:pPr>
          </w:p>
        </w:tc>
        <w:tc>
          <w:tcPr>
            <w:tcW w:w="2340" w:type="dxa"/>
            <w:vMerge/>
          </w:tcPr>
          <w:p w:rsidR="00B33556" w:rsidRPr="00CE2884" w:rsidRDefault="00B33556" w:rsidP="007B0C1C">
            <w:pPr>
              <w:jc w:val="both"/>
              <w:rPr>
                <w:rFonts w:ascii="Verdana" w:hAnsi="Verdana"/>
                <w:noProof/>
                <w:sz w:val="20"/>
                <w:szCs w:val="20"/>
              </w:rPr>
            </w:pPr>
          </w:p>
        </w:tc>
        <w:tc>
          <w:tcPr>
            <w:tcW w:w="4500" w:type="dxa"/>
            <w:tcBorders>
              <w:top w:val="dashed" w:sz="4" w:space="0" w:color="auto"/>
              <w:bottom w:val="dashed" w:sz="4" w:space="0" w:color="auto"/>
            </w:tcBorders>
          </w:tcPr>
          <w:p w:rsidR="00B33556" w:rsidRPr="00CE2884" w:rsidRDefault="00C055AE" w:rsidP="007B0C1C">
            <w:pPr>
              <w:jc w:val="both"/>
              <w:rPr>
                <w:rFonts w:ascii="Verdana" w:hAnsi="Verdana"/>
                <w:noProof/>
                <w:sz w:val="20"/>
                <w:szCs w:val="20"/>
              </w:rPr>
            </w:pPr>
            <w:r>
              <w:rPr>
                <w:rFonts w:ascii="Verdana" w:hAnsi="Verdana"/>
                <w:noProof/>
                <w:sz w:val="20"/>
                <w:szCs w:val="20"/>
              </w:rPr>
              <w:t>-c</w:t>
            </w:r>
            <w:r w:rsidR="00B33556" w:rsidRPr="00CE2884">
              <w:rPr>
                <w:rFonts w:ascii="Verdana" w:hAnsi="Verdana"/>
                <w:noProof/>
                <w:sz w:val="20"/>
                <w:szCs w:val="20"/>
              </w:rPr>
              <w:t xml:space="preserve">hromium VI restriction in the EU should clearly specify that the test method to be used to determine </w:t>
            </w:r>
            <w:r>
              <w:rPr>
                <w:rFonts w:ascii="Verdana" w:hAnsi="Verdana"/>
                <w:noProof/>
                <w:sz w:val="20"/>
                <w:szCs w:val="20"/>
              </w:rPr>
              <w:t>c</w:t>
            </w:r>
            <w:r w:rsidR="00B33556" w:rsidRPr="00CE2884">
              <w:rPr>
                <w:rFonts w:ascii="Verdana" w:hAnsi="Verdana"/>
                <w:noProof/>
                <w:sz w:val="20"/>
                <w:szCs w:val="20"/>
              </w:rPr>
              <w:t xml:space="preserve">hromium </w:t>
            </w:r>
            <w:r w:rsidR="00FA156F">
              <w:rPr>
                <w:rFonts w:ascii="Verdana" w:hAnsi="Verdana"/>
                <w:noProof/>
                <w:sz w:val="20"/>
                <w:szCs w:val="20"/>
              </w:rPr>
              <w:t>(</w:t>
            </w:r>
            <w:r w:rsidR="00B33556" w:rsidRPr="00CE2884">
              <w:rPr>
                <w:rFonts w:ascii="Verdana" w:hAnsi="Verdana"/>
                <w:noProof/>
                <w:sz w:val="20"/>
                <w:szCs w:val="20"/>
              </w:rPr>
              <w:t>VI</w:t>
            </w:r>
            <w:r w:rsidR="00FA156F">
              <w:rPr>
                <w:rFonts w:ascii="Verdana" w:hAnsi="Verdana"/>
                <w:noProof/>
                <w:sz w:val="20"/>
                <w:szCs w:val="20"/>
              </w:rPr>
              <w:t>)</w:t>
            </w:r>
            <w:r w:rsidR="00B33556" w:rsidRPr="00CE2884">
              <w:rPr>
                <w:rFonts w:ascii="Verdana" w:hAnsi="Verdana"/>
                <w:noProof/>
                <w:sz w:val="20"/>
                <w:szCs w:val="20"/>
              </w:rPr>
              <w:t xml:space="preserve"> content in leather articles shall be the standard EN ISO 17075:2007 “Leather. Chemi</w:t>
            </w:r>
            <w:smartTag w:uri="urn:schemas-microsoft-com:office:smarttags" w:element="PersonName">
              <w:r w:rsidR="00B33556" w:rsidRPr="00CE2884">
                <w:rPr>
                  <w:rFonts w:ascii="Verdana" w:hAnsi="Verdana"/>
                  <w:noProof/>
                  <w:sz w:val="20"/>
                  <w:szCs w:val="20"/>
                </w:rPr>
                <w:t>ca</w:t>
              </w:r>
            </w:smartTag>
            <w:r w:rsidR="00B33556" w:rsidRPr="00CE2884">
              <w:rPr>
                <w:rFonts w:ascii="Verdana" w:hAnsi="Verdana"/>
                <w:noProof/>
                <w:sz w:val="20"/>
                <w:szCs w:val="20"/>
              </w:rPr>
              <w:t xml:space="preserve">l tests. Determination of Chromium (VI) content” and no reference should be made to </w:t>
            </w:r>
            <w:r w:rsidR="00B33556" w:rsidRPr="00CE2884">
              <w:rPr>
                <w:rFonts w:ascii="Verdana" w:hAnsi="Verdana"/>
                <w:noProof/>
                <w:sz w:val="20"/>
                <w:szCs w:val="20"/>
              </w:rPr>
              <w:lastRenderedPageBreak/>
              <w:t>sample pre-treatment methods that have not been harmonised and enforced as EN or ISO standards</w:t>
            </w:r>
            <w:r w:rsidR="00B33556">
              <w:rPr>
                <w:rFonts w:ascii="Verdana" w:hAnsi="Verdana"/>
                <w:noProof/>
                <w:sz w:val="20"/>
                <w:szCs w:val="20"/>
              </w:rPr>
              <w:t>.</w:t>
            </w:r>
          </w:p>
        </w:tc>
        <w:tc>
          <w:tcPr>
            <w:tcW w:w="3060" w:type="dxa"/>
            <w:tcBorders>
              <w:top w:val="dashed" w:sz="4" w:space="0" w:color="auto"/>
              <w:bottom w:val="dashed" w:sz="4" w:space="0" w:color="auto"/>
            </w:tcBorders>
          </w:tcPr>
          <w:p w:rsidR="00B33556" w:rsidRDefault="00B33556" w:rsidP="00C055AE">
            <w:pPr>
              <w:jc w:val="both"/>
              <w:rPr>
                <w:rFonts w:ascii="Verdana" w:hAnsi="Verdana"/>
                <w:sz w:val="20"/>
                <w:szCs w:val="20"/>
              </w:rPr>
            </w:pPr>
            <w:r>
              <w:rPr>
                <w:rFonts w:ascii="Verdana" w:hAnsi="Verdana"/>
                <w:sz w:val="20"/>
                <w:szCs w:val="20"/>
              </w:rPr>
              <w:lastRenderedPageBreak/>
              <w:t>The reference to sample treatment methods is part of ISO 17075:2007. In 17075 it is said that the methods should only be used when appropriate.</w:t>
            </w:r>
          </w:p>
          <w:p w:rsidR="00B33556" w:rsidRDefault="00B33556" w:rsidP="00C055AE">
            <w:pPr>
              <w:jc w:val="both"/>
              <w:rPr>
                <w:rFonts w:ascii="Verdana" w:hAnsi="Verdana"/>
                <w:sz w:val="20"/>
                <w:szCs w:val="20"/>
              </w:rPr>
            </w:pPr>
          </w:p>
          <w:p w:rsidR="00B33556" w:rsidRPr="00941FBD" w:rsidRDefault="00B33556" w:rsidP="00C055AE">
            <w:pPr>
              <w:jc w:val="both"/>
              <w:rPr>
                <w:rFonts w:ascii="Verdana" w:hAnsi="Verdana"/>
                <w:sz w:val="20"/>
                <w:szCs w:val="20"/>
              </w:rPr>
            </w:pPr>
            <w:r>
              <w:rPr>
                <w:rFonts w:ascii="Verdana" w:hAnsi="Verdana"/>
                <w:sz w:val="20"/>
                <w:szCs w:val="20"/>
              </w:rPr>
              <w:lastRenderedPageBreak/>
              <w:t xml:space="preserve">And that is normally not the </w:t>
            </w:r>
            <w:smartTag w:uri="urn:schemas-microsoft-com:office:smarttags" w:element="PersonName">
              <w:r>
                <w:rPr>
                  <w:rFonts w:ascii="Verdana" w:hAnsi="Verdana"/>
                  <w:sz w:val="20"/>
                  <w:szCs w:val="20"/>
                </w:rPr>
                <w:t>ca</w:t>
              </w:r>
            </w:smartTag>
            <w:r>
              <w:rPr>
                <w:rFonts w:ascii="Verdana" w:hAnsi="Verdana"/>
                <w:sz w:val="20"/>
                <w:szCs w:val="20"/>
              </w:rPr>
              <w:t>se for articles.</w:t>
            </w:r>
          </w:p>
        </w:tc>
        <w:tc>
          <w:tcPr>
            <w:tcW w:w="2880" w:type="dxa"/>
            <w:tcBorders>
              <w:top w:val="dashed" w:sz="4" w:space="0" w:color="auto"/>
              <w:bottom w:val="dashed" w:sz="4" w:space="0" w:color="auto"/>
            </w:tcBorders>
          </w:tcPr>
          <w:p w:rsidR="00B33556" w:rsidRPr="00837899" w:rsidRDefault="00B33556" w:rsidP="007B0C1C">
            <w:pPr>
              <w:jc w:val="both"/>
              <w:rPr>
                <w:rFonts w:ascii="Verdana" w:hAnsi="Verdana"/>
                <w:sz w:val="20"/>
                <w:szCs w:val="20"/>
              </w:rPr>
            </w:pPr>
            <w:r w:rsidRPr="00837899">
              <w:rPr>
                <w:rFonts w:ascii="Verdana" w:hAnsi="Verdana"/>
                <w:sz w:val="20"/>
                <w:szCs w:val="20"/>
              </w:rPr>
              <w:lastRenderedPageBreak/>
              <w:t xml:space="preserve">Comment supports the proposed restriction.  </w:t>
            </w:r>
          </w:p>
        </w:tc>
        <w:tc>
          <w:tcPr>
            <w:tcW w:w="1800" w:type="dxa"/>
            <w:tcBorders>
              <w:top w:val="dashed" w:sz="4" w:space="0" w:color="auto"/>
              <w:bottom w:val="dashed" w:sz="4" w:space="0" w:color="auto"/>
            </w:tcBorders>
          </w:tcPr>
          <w:p w:rsidR="00B33556" w:rsidRPr="00941FBD" w:rsidRDefault="00B33556" w:rsidP="007B0C1C">
            <w:pPr>
              <w:jc w:val="both"/>
              <w:rPr>
                <w:rFonts w:ascii="Verdana" w:hAnsi="Verdana"/>
                <w:sz w:val="20"/>
                <w:szCs w:val="20"/>
              </w:rPr>
            </w:pPr>
          </w:p>
        </w:tc>
      </w:tr>
      <w:tr w:rsidR="00B33556" w:rsidRPr="00941FBD" w:rsidTr="00642861">
        <w:trPr>
          <w:trHeight w:val="1248"/>
        </w:trPr>
        <w:tc>
          <w:tcPr>
            <w:tcW w:w="720" w:type="dxa"/>
            <w:vMerge/>
          </w:tcPr>
          <w:p w:rsidR="00B33556" w:rsidRPr="00CE2884" w:rsidRDefault="00B33556" w:rsidP="007B0C1C">
            <w:pPr>
              <w:jc w:val="center"/>
              <w:rPr>
                <w:rFonts w:ascii="Verdana" w:hAnsi="Verdana"/>
                <w:b/>
                <w:noProof/>
                <w:sz w:val="20"/>
                <w:szCs w:val="20"/>
              </w:rPr>
            </w:pPr>
          </w:p>
        </w:tc>
        <w:tc>
          <w:tcPr>
            <w:tcW w:w="2340" w:type="dxa"/>
            <w:vMerge/>
          </w:tcPr>
          <w:p w:rsidR="00B33556" w:rsidRPr="00CE2884" w:rsidRDefault="00B33556" w:rsidP="007B0C1C">
            <w:pPr>
              <w:jc w:val="both"/>
              <w:rPr>
                <w:rFonts w:ascii="Verdana" w:hAnsi="Verdana"/>
                <w:noProof/>
                <w:sz w:val="20"/>
                <w:szCs w:val="20"/>
              </w:rPr>
            </w:pPr>
          </w:p>
        </w:tc>
        <w:tc>
          <w:tcPr>
            <w:tcW w:w="4500" w:type="dxa"/>
            <w:tcBorders>
              <w:top w:val="dashed" w:sz="4" w:space="0" w:color="auto"/>
              <w:bottom w:val="dashed" w:sz="4" w:space="0" w:color="auto"/>
            </w:tcBorders>
          </w:tcPr>
          <w:p w:rsidR="00B33556" w:rsidRPr="00CE2884" w:rsidRDefault="00C055AE" w:rsidP="007B0C1C">
            <w:pPr>
              <w:jc w:val="both"/>
              <w:rPr>
                <w:rFonts w:ascii="Verdana" w:hAnsi="Verdana"/>
                <w:noProof/>
                <w:sz w:val="20"/>
                <w:szCs w:val="20"/>
              </w:rPr>
            </w:pPr>
            <w:r>
              <w:rPr>
                <w:rFonts w:ascii="Verdana" w:hAnsi="Verdana"/>
                <w:noProof/>
                <w:sz w:val="20"/>
                <w:szCs w:val="20"/>
              </w:rPr>
              <w:t>-</w:t>
            </w:r>
            <w:r w:rsidR="00B33556" w:rsidRPr="00CE2884">
              <w:rPr>
                <w:rFonts w:ascii="Verdana" w:hAnsi="Verdana"/>
                <w:noProof/>
                <w:sz w:val="20"/>
                <w:szCs w:val="20"/>
              </w:rPr>
              <w:t xml:space="preserve">Similarly, it should be specified that the restriction for leather articles only applies to leather intended to come “in direct and prolonged contact with the user’s skin.” </w:t>
            </w:r>
          </w:p>
        </w:tc>
        <w:tc>
          <w:tcPr>
            <w:tcW w:w="3060" w:type="dxa"/>
            <w:tcBorders>
              <w:top w:val="dashed" w:sz="4" w:space="0" w:color="auto"/>
              <w:bottom w:val="dashed" w:sz="4" w:space="0" w:color="auto"/>
            </w:tcBorders>
          </w:tcPr>
          <w:p w:rsidR="00C055AE" w:rsidRDefault="00994889" w:rsidP="002C0F18">
            <w:pPr>
              <w:jc w:val="both"/>
              <w:rPr>
                <w:rFonts w:ascii="Verdana" w:hAnsi="Verdana"/>
                <w:sz w:val="20"/>
                <w:szCs w:val="20"/>
              </w:rPr>
            </w:pPr>
            <w:r>
              <w:rPr>
                <w:rFonts w:ascii="Verdana" w:hAnsi="Verdana"/>
                <w:sz w:val="20"/>
                <w:szCs w:val="20"/>
              </w:rPr>
              <w:t xml:space="preserve"> The wording of the restriction proposal has been modified as reflected in the </w:t>
            </w:r>
            <w:r w:rsidR="00C055AE" w:rsidRPr="004B0ECE">
              <w:rPr>
                <w:rFonts w:ascii="Verdana" w:hAnsi="Verdana"/>
                <w:sz w:val="20"/>
                <w:szCs w:val="20"/>
              </w:rPr>
              <w:t>B</w:t>
            </w:r>
            <w:r w:rsidR="00C055AE">
              <w:rPr>
                <w:rFonts w:ascii="Verdana" w:hAnsi="Verdana"/>
                <w:sz w:val="20"/>
                <w:szCs w:val="20"/>
              </w:rPr>
              <w:t xml:space="preserve">ackground document. </w:t>
            </w:r>
          </w:p>
          <w:p w:rsidR="00B33556" w:rsidRPr="00941FBD" w:rsidRDefault="00B33556" w:rsidP="00C055AE">
            <w:pPr>
              <w:jc w:val="both"/>
              <w:rPr>
                <w:rFonts w:ascii="Verdana" w:hAnsi="Verdana"/>
                <w:sz w:val="20"/>
                <w:szCs w:val="20"/>
              </w:rPr>
            </w:pPr>
          </w:p>
        </w:tc>
        <w:tc>
          <w:tcPr>
            <w:tcW w:w="2880" w:type="dxa"/>
            <w:tcBorders>
              <w:top w:val="dashed" w:sz="4" w:space="0" w:color="auto"/>
              <w:bottom w:val="dashed" w:sz="4" w:space="0" w:color="auto"/>
            </w:tcBorders>
          </w:tcPr>
          <w:p w:rsidR="00B33556" w:rsidRPr="00837899" w:rsidRDefault="00B33556" w:rsidP="000C637C">
            <w:pPr>
              <w:jc w:val="both"/>
              <w:rPr>
                <w:rFonts w:ascii="Verdana" w:hAnsi="Verdana"/>
                <w:sz w:val="20"/>
                <w:szCs w:val="20"/>
              </w:rPr>
            </w:pPr>
            <w:r w:rsidRPr="00837899">
              <w:rPr>
                <w:rFonts w:ascii="Verdana" w:hAnsi="Verdana"/>
                <w:sz w:val="20"/>
                <w:szCs w:val="20"/>
              </w:rPr>
              <w:t xml:space="preserve">It is evident that footwear poses a problem, regardless of whether an individual wears socks or stockings, therefore, strictly, direct contact between the skin and the article is not always necessary. </w:t>
            </w:r>
          </w:p>
          <w:p w:rsidR="00B33556" w:rsidRPr="00837899" w:rsidRDefault="00B33556" w:rsidP="000C637C">
            <w:pPr>
              <w:jc w:val="both"/>
              <w:rPr>
                <w:rFonts w:ascii="Verdana" w:hAnsi="Verdana"/>
                <w:sz w:val="20"/>
                <w:szCs w:val="20"/>
              </w:rPr>
            </w:pPr>
          </w:p>
          <w:p w:rsidR="00B33556" w:rsidRPr="00837899" w:rsidRDefault="00B33556" w:rsidP="000C637C">
            <w:pPr>
              <w:jc w:val="both"/>
              <w:rPr>
                <w:rFonts w:ascii="Verdana" w:hAnsi="Verdana"/>
                <w:sz w:val="20"/>
                <w:szCs w:val="20"/>
              </w:rPr>
            </w:pPr>
            <w:r w:rsidRPr="00837899">
              <w:rPr>
                <w:rFonts w:ascii="Verdana" w:hAnsi="Verdana"/>
                <w:sz w:val="20"/>
                <w:szCs w:val="20"/>
              </w:rPr>
              <w:t xml:space="preserve">Regarding the proposed scope of the restriction, please refer to the final recommendation made by RAC and SEAC. </w:t>
            </w:r>
          </w:p>
          <w:p w:rsidR="00B33556" w:rsidRPr="00837899" w:rsidRDefault="00B33556" w:rsidP="000C637C">
            <w:pPr>
              <w:jc w:val="both"/>
              <w:rPr>
                <w:rFonts w:ascii="Verdana" w:hAnsi="Verdana"/>
                <w:sz w:val="20"/>
                <w:szCs w:val="20"/>
              </w:rPr>
            </w:pPr>
          </w:p>
        </w:tc>
        <w:tc>
          <w:tcPr>
            <w:tcW w:w="1800" w:type="dxa"/>
            <w:tcBorders>
              <w:top w:val="dashed" w:sz="4" w:space="0" w:color="auto"/>
              <w:bottom w:val="dashed" w:sz="4" w:space="0" w:color="auto"/>
            </w:tcBorders>
          </w:tcPr>
          <w:p w:rsidR="00B33556" w:rsidRPr="00941FBD" w:rsidRDefault="00043AFF" w:rsidP="00FA156F">
            <w:pPr>
              <w:jc w:val="both"/>
              <w:rPr>
                <w:rFonts w:ascii="Verdana" w:hAnsi="Verdana"/>
                <w:sz w:val="20"/>
                <w:szCs w:val="20"/>
              </w:rPr>
            </w:pPr>
            <w:r>
              <w:rPr>
                <w:rFonts w:ascii="Verdana" w:hAnsi="Verdana"/>
                <w:sz w:val="20"/>
                <w:szCs w:val="20"/>
              </w:rPr>
              <w:t>We follow</w:t>
            </w:r>
            <w:r w:rsidR="000E69CF">
              <w:rPr>
                <w:rFonts w:ascii="Verdana" w:hAnsi="Verdana"/>
                <w:sz w:val="20"/>
                <w:szCs w:val="20"/>
              </w:rPr>
              <w:t xml:space="preserve"> the</w:t>
            </w:r>
            <w:r>
              <w:rPr>
                <w:rFonts w:ascii="Verdana" w:hAnsi="Verdana"/>
                <w:sz w:val="20"/>
                <w:szCs w:val="20"/>
              </w:rPr>
              <w:t xml:space="preserve"> information on exposures</w:t>
            </w:r>
            <w:r w:rsidR="000E69CF">
              <w:rPr>
                <w:rFonts w:ascii="Verdana" w:hAnsi="Verdana"/>
                <w:sz w:val="20"/>
                <w:szCs w:val="20"/>
              </w:rPr>
              <w:t xml:space="preserve"> provided by RAC</w:t>
            </w:r>
            <w:r w:rsidR="00C055AE">
              <w:rPr>
                <w:rFonts w:ascii="Verdana" w:hAnsi="Verdana"/>
                <w:sz w:val="20"/>
                <w:szCs w:val="20"/>
              </w:rPr>
              <w:t xml:space="preserve"> Rapporteurs</w:t>
            </w:r>
            <w:r>
              <w:rPr>
                <w:rFonts w:ascii="Verdana" w:hAnsi="Verdana"/>
                <w:sz w:val="20"/>
                <w:szCs w:val="20"/>
              </w:rPr>
              <w:t>.</w:t>
            </w:r>
          </w:p>
        </w:tc>
      </w:tr>
      <w:tr w:rsidR="00B33556" w:rsidRPr="00941FBD" w:rsidTr="00642861">
        <w:trPr>
          <w:trHeight w:val="1687"/>
        </w:trPr>
        <w:tc>
          <w:tcPr>
            <w:tcW w:w="720" w:type="dxa"/>
            <w:vMerge/>
          </w:tcPr>
          <w:p w:rsidR="00B33556" w:rsidRPr="00CE2884" w:rsidRDefault="00B33556" w:rsidP="007B0C1C">
            <w:pPr>
              <w:jc w:val="center"/>
              <w:rPr>
                <w:rFonts w:ascii="Verdana" w:hAnsi="Verdana"/>
                <w:b/>
                <w:noProof/>
                <w:sz w:val="20"/>
                <w:szCs w:val="20"/>
              </w:rPr>
            </w:pPr>
          </w:p>
        </w:tc>
        <w:tc>
          <w:tcPr>
            <w:tcW w:w="2340" w:type="dxa"/>
            <w:vMerge/>
          </w:tcPr>
          <w:p w:rsidR="00B33556" w:rsidRPr="00CE2884" w:rsidRDefault="00B33556" w:rsidP="007B0C1C">
            <w:pPr>
              <w:jc w:val="both"/>
              <w:rPr>
                <w:rFonts w:ascii="Verdana" w:hAnsi="Verdana"/>
                <w:noProof/>
                <w:sz w:val="20"/>
                <w:szCs w:val="20"/>
              </w:rPr>
            </w:pPr>
          </w:p>
        </w:tc>
        <w:tc>
          <w:tcPr>
            <w:tcW w:w="4500" w:type="dxa"/>
            <w:tcBorders>
              <w:top w:val="dashed" w:sz="4" w:space="0" w:color="auto"/>
            </w:tcBorders>
          </w:tcPr>
          <w:p w:rsidR="00B33556" w:rsidRPr="00CE2884" w:rsidRDefault="00C055AE" w:rsidP="007B0C1C">
            <w:pPr>
              <w:jc w:val="both"/>
              <w:rPr>
                <w:rFonts w:ascii="Verdana" w:hAnsi="Verdana"/>
                <w:noProof/>
                <w:sz w:val="20"/>
                <w:szCs w:val="20"/>
              </w:rPr>
            </w:pPr>
            <w:r>
              <w:rPr>
                <w:rFonts w:ascii="Verdana" w:hAnsi="Verdana"/>
                <w:noProof/>
                <w:sz w:val="20"/>
                <w:szCs w:val="20"/>
              </w:rPr>
              <w:t>-</w:t>
            </w:r>
            <w:r w:rsidR="00B33556" w:rsidRPr="00CE2884">
              <w:rPr>
                <w:rFonts w:ascii="Verdana" w:hAnsi="Verdana"/>
                <w:noProof/>
                <w:sz w:val="20"/>
                <w:szCs w:val="20"/>
              </w:rPr>
              <w:t xml:space="preserve">All measures aimed at ensuring the compliance with this restriction, either by import inspection or market surveillance, should be taken to guarantee fair competition, at least as far as this issue is concerned. </w:t>
            </w:r>
          </w:p>
          <w:p w:rsidR="00B33556" w:rsidRPr="00CE2884" w:rsidRDefault="00B33556" w:rsidP="007B0C1C">
            <w:pPr>
              <w:jc w:val="both"/>
              <w:rPr>
                <w:rFonts w:ascii="Verdana" w:hAnsi="Verdana"/>
                <w:noProof/>
                <w:sz w:val="20"/>
                <w:szCs w:val="20"/>
              </w:rPr>
            </w:pPr>
          </w:p>
        </w:tc>
        <w:tc>
          <w:tcPr>
            <w:tcW w:w="3060" w:type="dxa"/>
            <w:tcBorders>
              <w:top w:val="dashed" w:sz="4" w:space="0" w:color="auto"/>
            </w:tcBorders>
          </w:tcPr>
          <w:p w:rsidR="00B33556" w:rsidRPr="00941FBD" w:rsidRDefault="00B33556" w:rsidP="007B0C1C">
            <w:pPr>
              <w:jc w:val="both"/>
              <w:rPr>
                <w:rFonts w:ascii="Verdana" w:hAnsi="Verdana"/>
                <w:sz w:val="20"/>
                <w:szCs w:val="20"/>
              </w:rPr>
            </w:pPr>
          </w:p>
        </w:tc>
        <w:tc>
          <w:tcPr>
            <w:tcW w:w="2880" w:type="dxa"/>
            <w:tcBorders>
              <w:top w:val="dashed" w:sz="4" w:space="0" w:color="auto"/>
            </w:tcBorders>
          </w:tcPr>
          <w:p w:rsidR="00B33556" w:rsidRPr="00837899" w:rsidRDefault="00B33556" w:rsidP="007B0C1C">
            <w:pPr>
              <w:jc w:val="both"/>
              <w:rPr>
                <w:rFonts w:ascii="Verdana" w:hAnsi="Verdana"/>
                <w:sz w:val="20"/>
                <w:szCs w:val="20"/>
              </w:rPr>
            </w:pPr>
            <w:bookmarkStart w:id="1" w:name="OLE_LINK1"/>
            <w:bookmarkStart w:id="2" w:name="OLE_LINK4"/>
            <w:r w:rsidRPr="00837899">
              <w:rPr>
                <w:rFonts w:ascii="Verdana" w:hAnsi="Verdana"/>
                <w:sz w:val="20"/>
                <w:szCs w:val="20"/>
              </w:rPr>
              <w:t xml:space="preserve">Outside of the task for RAC; no comment. </w:t>
            </w:r>
            <w:bookmarkEnd w:id="1"/>
            <w:bookmarkEnd w:id="2"/>
          </w:p>
        </w:tc>
        <w:tc>
          <w:tcPr>
            <w:tcW w:w="1800" w:type="dxa"/>
            <w:tcBorders>
              <w:top w:val="dashed" w:sz="4" w:space="0" w:color="auto"/>
            </w:tcBorders>
          </w:tcPr>
          <w:p w:rsidR="00B33556" w:rsidRPr="00941FBD" w:rsidRDefault="00043AFF" w:rsidP="007B0C1C">
            <w:pPr>
              <w:jc w:val="both"/>
              <w:rPr>
                <w:rFonts w:ascii="Verdana" w:hAnsi="Verdana"/>
                <w:sz w:val="20"/>
                <w:szCs w:val="20"/>
              </w:rPr>
            </w:pPr>
            <w:r>
              <w:rPr>
                <w:rFonts w:ascii="Verdana" w:hAnsi="Verdana"/>
                <w:sz w:val="20"/>
                <w:szCs w:val="20"/>
              </w:rPr>
              <w:t>We agree that sufficient measures to enforce the restriction are needed.</w:t>
            </w:r>
          </w:p>
        </w:tc>
      </w:tr>
      <w:tr w:rsidR="00B33556" w:rsidRPr="00941FBD" w:rsidTr="00642861">
        <w:tc>
          <w:tcPr>
            <w:tcW w:w="720" w:type="dxa"/>
          </w:tcPr>
          <w:p w:rsidR="00B33556" w:rsidRPr="00941FBD" w:rsidRDefault="00B33556" w:rsidP="007B0C1C">
            <w:pPr>
              <w:jc w:val="center"/>
              <w:rPr>
                <w:rFonts w:ascii="Verdana" w:hAnsi="Verdana"/>
                <w:b/>
                <w:sz w:val="20"/>
                <w:szCs w:val="20"/>
              </w:rPr>
            </w:pPr>
            <w:r w:rsidRPr="00CE2884">
              <w:rPr>
                <w:rFonts w:ascii="Verdana" w:hAnsi="Verdana"/>
                <w:b/>
                <w:noProof/>
                <w:sz w:val="20"/>
                <w:szCs w:val="20"/>
              </w:rPr>
              <w:t>203</w:t>
            </w:r>
          </w:p>
        </w:tc>
        <w:tc>
          <w:tcPr>
            <w:tcW w:w="2340" w:type="dxa"/>
          </w:tcPr>
          <w:p w:rsidR="00B33556" w:rsidRPr="00941FBD" w:rsidRDefault="00B33556" w:rsidP="007B0C1C">
            <w:pPr>
              <w:jc w:val="both"/>
              <w:rPr>
                <w:rFonts w:ascii="Verdana" w:hAnsi="Verdana"/>
                <w:sz w:val="20"/>
                <w:szCs w:val="20"/>
              </w:rPr>
            </w:pPr>
            <w:r w:rsidRPr="00CE2884">
              <w:rPr>
                <w:rFonts w:ascii="Verdana" w:hAnsi="Verdana"/>
                <w:noProof/>
                <w:sz w:val="20"/>
                <w:szCs w:val="20"/>
              </w:rPr>
              <w:t>2012/05/29 14:26</w:t>
            </w:r>
          </w:p>
          <w:p w:rsidR="00B33556" w:rsidRPr="00941FBD" w:rsidRDefault="00B33556" w:rsidP="007B0C1C">
            <w:pPr>
              <w:jc w:val="both"/>
              <w:rPr>
                <w:rFonts w:ascii="Verdana" w:hAnsi="Verdana"/>
                <w:sz w:val="20"/>
                <w:szCs w:val="20"/>
              </w:rPr>
            </w:pPr>
          </w:p>
          <w:p w:rsidR="00B33556" w:rsidRPr="00941FBD" w:rsidRDefault="00B33556" w:rsidP="007B0C1C">
            <w:pPr>
              <w:jc w:val="both"/>
              <w:rPr>
                <w:rFonts w:ascii="Verdana" w:hAnsi="Verdana"/>
                <w:sz w:val="20"/>
                <w:szCs w:val="20"/>
              </w:rPr>
            </w:pPr>
            <w:r w:rsidRPr="00941FBD">
              <w:rPr>
                <w:rFonts w:ascii="Verdana" w:hAnsi="Verdana"/>
                <w:sz w:val="20"/>
                <w:szCs w:val="20"/>
              </w:rPr>
              <w:t xml:space="preserve"> </w:t>
            </w:r>
            <w:r w:rsidRPr="00CE2884">
              <w:rPr>
                <w:rFonts w:ascii="Verdana" w:hAnsi="Verdana"/>
                <w:noProof/>
                <w:sz w:val="20"/>
                <w:szCs w:val="20"/>
              </w:rPr>
              <w:t>Norway</w:t>
            </w:r>
          </w:p>
          <w:p w:rsidR="00B33556" w:rsidRPr="00941FBD" w:rsidRDefault="00B33556" w:rsidP="007B0C1C">
            <w:pPr>
              <w:jc w:val="both"/>
              <w:rPr>
                <w:rFonts w:ascii="Verdana" w:hAnsi="Verdana"/>
                <w:sz w:val="20"/>
                <w:szCs w:val="20"/>
              </w:rPr>
            </w:pPr>
          </w:p>
          <w:p w:rsidR="00B33556" w:rsidRPr="00941FBD" w:rsidRDefault="00B33556" w:rsidP="007B0C1C">
            <w:pPr>
              <w:jc w:val="both"/>
              <w:rPr>
                <w:rFonts w:ascii="Verdana" w:hAnsi="Verdana"/>
                <w:sz w:val="20"/>
                <w:szCs w:val="20"/>
              </w:rPr>
            </w:pPr>
            <w:r w:rsidRPr="00CE2884">
              <w:rPr>
                <w:rFonts w:ascii="Verdana" w:hAnsi="Verdana"/>
                <w:noProof/>
                <w:sz w:val="20"/>
                <w:szCs w:val="20"/>
              </w:rPr>
              <w:t>The proposal (A)</w:t>
            </w:r>
          </w:p>
          <w:p w:rsidR="00B33556" w:rsidRPr="00941FBD" w:rsidRDefault="00B33556" w:rsidP="007B0C1C">
            <w:pPr>
              <w:jc w:val="both"/>
              <w:rPr>
                <w:rFonts w:ascii="Verdana" w:hAnsi="Verdana"/>
                <w:sz w:val="20"/>
                <w:szCs w:val="20"/>
              </w:rPr>
            </w:pPr>
            <w:r w:rsidRPr="00941FBD">
              <w:rPr>
                <w:rFonts w:ascii="Verdana" w:hAnsi="Verdana"/>
                <w:noProof/>
                <w:sz w:val="20"/>
                <w:szCs w:val="20"/>
              </w:rPr>
              <w:t>MSCA</w:t>
            </w:r>
            <w:r w:rsidRPr="00941FBD">
              <w:rPr>
                <w:rFonts w:ascii="Verdana" w:hAnsi="Verdana"/>
                <w:sz w:val="20"/>
                <w:szCs w:val="20"/>
              </w:rPr>
              <w:t xml:space="preserve"> </w:t>
            </w:r>
          </w:p>
        </w:tc>
        <w:tc>
          <w:tcPr>
            <w:tcW w:w="4500" w:type="dxa"/>
          </w:tcPr>
          <w:p w:rsidR="00B33556" w:rsidRPr="00C9724B" w:rsidRDefault="00B33556" w:rsidP="007B0C1C">
            <w:pPr>
              <w:jc w:val="both"/>
              <w:rPr>
                <w:rFonts w:ascii="Verdana" w:hAnsi="Verdana"/>
                <w:i/>
                <w:sz w:val="20"/>
                <w:szCs w:val="20"/>
              </w:rPr>
            </w:pPr>
            <w:r w:rsidRPr="00C9724B">
              <w:rPr>
                <w:rFonts w:ascii="Verdana" w:hAnsi="Verdana"/>
                <w:i/>
                <w:sz w:val="20"/>
                <w:szCs w:val="20"/>
              </w:rPr>
              <w:lastRenderedPageBreak/>
              <w:t>Please see specific comments.</w:t>
            </w:r>
          </w:p>
        </w:tc>
        <w:tc>
          <w:tcPr>
            <w:tcW w:w="3060" w:type="dxa"/>
          </w:tcPr>
          <w:p w:rsidR="00B33556" w:rsidRPr="00941FBD" w:rsidRDefault="00B33556" w:rsidP="007B0C1C">
            <w:pPr>
              <w:jc w:val="both"/>
              <w:rPr>
                <w:rFonts w:ascii="Verdana" w:hAnsi="Verdana"/>
                <w:sz w:val="20"/>
                <w:szCs w:val="20"/>
              </w:rPr>
            </w:pPr>
          </w:p>
        </w:tc>
        <w:tc>
          <w:tcPr>
            <w:tcW w:w="2880" w:type="dxa"/>
          </w:tcPr>
          <w:p w:rsidR="00B33556" w:rsidRPr="00535AC2" w:rsidRDefault="00B33556" w:rsidP="007B0C1C">
            <w:pPr>
              <w:jc w:val="both"/>
              <w:rPr>
                <w:rFonts w:ascii="Verdana" w:hAnsi="Verdana"/>
                <w:color w:val="FF0000"/>
                <w:sz w:val="20"/>
                <w:szCs w:val="20"/>
              </w:rPr>
            </w:pPr>
          </w:p>
        </w:tc>
        <w:tc>
          <w:tcPr>
            <w:tcW w:w="1800" w:type="dxa"/>
          </w:tcPr>
          <w:p w:rsidR="00B33556" w:rsidRPr="00941FBD" w:rsidRDefault="00B33556" w:rsidP="007B0C1C">
            <w:pPr>
              <w:jc w:val="both"/>
              <w:rPr>
                <w:rFonts w:ascii="Verdana" w:hAnsi="Verdana"/>
                <w:sz w:val="20"/>
                <w:szCs w:val="20"/>
              </w:rPr>
            </w:pPr>
          </w:p>
        </w:tc>
      </w:tr>
      <w:tr w:rsidR="00B33556" w:rsidRPr="00941FBD" w:rsidTr="00642861">
        <w:trPr>
          <w:trHeight w:val="4921"/>
        </w:trPr>
        <w:tc>
          <w:tcPr>
            <w:tcW w:w="720" w:type="dxa"/>
          </w:tcPr>
          <w:p w:rsidR="00B33556" w:rsidRPr="00941FBD" w:rsidRDefault="00B33556" w:rsidP="007B0C1C">
            <w:pPr>
              <w:jc w:val="center"/>
              <w:rPr>
                <w:rFonts w:ascii="Verdana" w:hAnsi="Verdana"/>
                <w:b/>
                <w:sz w:val="20"/>
                <w:szCs w:val="20"/>
              </w:rPr>
            </w:pPr>
            <w:r w:rsidRPr="00CE2884">
              <w:rPr>
                <w:rFonts w:ascii="Verdana" w:hAnsi="Verdana"/>
                <w:b/>
                <w:noProof/>
                <w:sz w:val="20"/>
                <w:szCs w:val="20"/>
              </w:rPr>
              <w:t>202</w:t>
            </w:r>
          </w:p>
        </w:tc>
        <w:tc>
          <w:tcPr>
            <w:tcW w:w="2340" w:type="dxa"/>
          </w:tcPr>
          <w:p w:rsidR="00B33556" w:rsidRPr="00941FBD" w:rsidRDefault="00B33556" w:rsidP="007B0C1C">
            <w:pPr>
              <w:jc w:val="both"/>
              <w:rPr>
                <w:rFonts w:ascii="Verdana" w:hAnsi="Verdana"/>
                <w:sz w:val="20"/>
                <w:szCs w:val="20"/>
              </w:rPr>
            </w:pPr>
            <w:r w:rsidRPr="00CE2884">
              <w:rPr>
                <w:rFonts w:ascii="Verdana" w:hAnsi="Verdana"/>
                <w:noProof/>
                <w:sz w:val="20"/>
                <w:szCs w:val="20"/>
              </w:rPr>
              <w:t>2012/05/31 10:46</w:t>
            </w:r>
          </w:p>
          <w:p w:rsidR="00B33556" w:rsidRPr="00941FBD" w:rsidRDefault="00B33556" w:rsidP="007B0C1C">
            <w:pPr>
              <w:jc w:val="both"/>
              <w:rPr>
                <w:rFonts w:ascii="Verdana" w:hAnsi="Verdana"/>
                <w:sz w:val="20"/>
                <w:szCs w:val="20"/>
              </w:rPr>
            </w:pPr>
          </w:p>
          <w:p w:rsidR="00B33556" w:rsidRPr="00941FBD" w:rsidRDefault="00B33556" w:rsidP="007B0C1C">
            <w:pPr>
              <w:jc w:val="both"/>
              <w:rPr>
                <w:rFonts w:ascii="Verdana" w:hAnsi="Verdana"/>
                <w:sz w:val="20"/>
                <w:szCs w:val="20"/>
              </w:rPr>
            </w:pPr>
          </w:p>
          <w:p w:rsidR="00B33556" w:rsidRPr="00941FBD" w:rsidRDefault="00B33556" w:rsidP="007B0C1C">
            <w:pPr>
              <w:jc w:val="both"/>
              <w:rPr>
                <w:rFonts w:ascii="Verdana" w:hAnsi="Verdana"/>
                <w:sz w:val="20"/>
                <w:szCs w:val="20"/>
              </w:rPr>
            </w:pPr>
            <w:smartTag w:uri="urn:schemas-microsoft-com:office:smarttags" w:element="place">
              <w:smartTag w:uri="urn:schemas-microsoft-com:office:smarttags" w:element="country-region">
                <w:r w:rsidRPr="00CE2884">
                  <w:rPr>
                    <w:rFonts w:ascii="Verdana" w:hAnsi="Verdana"/>
                    <w:noProof/>
                    <w:sz w:val="20"/>
                    <w:szCs w:val="20"/>
                  </w:rPr>
                  <w:t>United Kingdom</w:t>
                </w:r>
              </w:smartTag>
            </w:smartTag>
          </w:p>
          <w:p w:rsidR="00B33556" w:rsidRPr="00941FBD" w:rsidRDefault="00B33556" w:rsidP="007B0C1C">
            <w:pPr>
              <w:jc w:val="both"/>
              <w:rPr>
                <w:rFonts w:ascii="Verdana" w:hAnsi="Verdana"/>
                <w:sz w:val="20"/>
                <w:szCs w:val="20"/>
              </w:rPr>
            </w:pPr>
          </w:p>
          <w:p w:rsidR="00B33556" w:rsidRPr="00941FBD" w:rsidRDefault="00B33556" w:rsidP="005C7BDF">
            <w:pPr>
              <w:jc w:val="both"/>
              <w:rPr>
                <w:rFonts w:ascii="Verdana" w:hAnsi="Verdana"/>
                <w:sz w:val="20"/>
                <w:szCs w:val="20"/>
              </w:rPr>
            </w:pPr>
            <w:r w:rsidRPr="00CE2884">
              <w:rPr>
                <w:rFonts w:ascii="Verdana" w:hAnsi="Verdana"/>
                <w:noProof/>
                <w:sz w:val="20"/>
                <w:szCs w:val="20"/>
              </w:rPr>
              <w:t>The proposal (A), Information on hazard and risk (B), Available information on alternatives (C), Why a restriction is the most appropriate Community-wide measure (E), Socio-economic Assessment of Proposed Restriction (F)</w:t>
            </w:r>
          </w:p>
          <w:p w:rsidR="00B33556" w:rsidRPr="00941FBD" w:rsidRDefault="00B33556" w:rsidP="005C7BDF">
            <w:pPr>
              <w:jc w:val="both"/>
              <w:rPr>
                <w:rFonts w:ascii="Verdana" w:hAnsi="Verdana"/>
                <w:sz w:val="20"/>
                <w:szCs w:val="20"/>
              </w:rPr>
            </w:pPr>
            <w:r w:rsidRPr="00941FBD">
              <w:rPr>
                <w:rFonts w:ascii="Verdana" w:hAnsi="Verdana"/>
                <w:noProof/>
                <w:sz w:val="20"/>
                <w:szCs w:val="20"/>
              </w:rPr>
              <w:t>MSCA</w:t>
            </w:r>
            <w:r w:rsidRPr="00941FBD">
              <w:rPr>
                <w:rFonts w:ascii="Verdana" w:hAnsi="Verdana"/>
                <w:sz w:val="20"/>
                <w:szCs w:val="20"/>
              </w:rPr>
              <w:t xml:space="preserve"> </w:t>
            </w:r>
          </w:p>
        </w:tc>
        <w:tc>
          <w:tcPr>
            <w:tcW w:w="4500" w:type="dxa"/>
          </w:tcPr>
          <w:p w:rsidR="00B33556" w:rsidRPr="00355FB2" w:rsidRDefault="00B33556" w:rsidP="00355FB2">
            <w:pPr>
              <w:jc w:val="both"/>
            </w:pPr>
            <w:r w:rsidRPr="00CE2884">
              <w:rPr>
                <w:rFonts w:ascii="Verdana" w:hAnsi="Verdana"/>
                <w:noProof/>
                <w:sz w:val="20"/>
                <w:szCs w:val="20"/>
              </w:rPr>
              <w:t xml:space="preserve">The authors are to be commended for the production of this proposal for the placing on the market of articles of leather containing </w:t>
            </w:r>
            <w:r w:rsidR="00355FB2">
              <w:rPr>
                <w:rFonts w:ascii="Verdana" w:hAnsi="Verdana"/>
                <w:sz w:val="20"/>
                <w:szCs w:val="20"/>
                <w:lang w:val="en-US"/>
              </w:rPr>
              <w:t>chromium (VI)</w:t>
            </w:r>
            <w:r w:rsidRPr="00CE2884">
              <w:rPr>
                <w:rFonts w:ascii="Verdana" w:hAnsi="Verdana"/>
                <w:noProof/>
                <w:sz w:val="20"/>
                <w:szCs w:val="20"/>
              </w:rPr>
              <w:t>.</w:t>
            </w:r>
          </w:p>
          <w:p w:rsidR="00B33556" w:rsidRPr="00355FB2" w:rsidRDefault="00B33556" w:rsidP="00355FB2">
            <w:pPr>
              <w:jc w:val="both"/>
            </w:pPr>
            <w:r w:rsidRPr="00CE2884">
              <w:rPr>
                <w:rFonts w:ascii="Verdana" w:hAnsi="Verdana"/>
                <w:noProof/>
                <w:sz w:val="20"/>
                <w:szCs w:val="20"/>
              </w:rPr>
              <w:t xml:space="preserve">On the basis of the evidence presented, the dossier concludes that there is an unacceptable risk to health from </w:t>
            </w:r>
            <w:r w:rsidR="00355FB2">
              <w:rPr>
                <w:rFonts w:ascii="Verdana" w:hAnsi="Verdana"/>
                <w:sz w:val="20"/>
                <w:szCs w:val="20"/>
                <w:lang w:val="en-US"/>
              </w:rPr>
              <w:t>chromium (VI)</w:t>
            </w:r>
            <w:r w:rsidR="00355FB2">
              <w:t xml:space="preserve"> </w:t>
            </w:r>
            <w:r w:rsidRPr="00CE2884">
              <w:rPr>
                <w:rFonts w:ascii="Verdana" w:hAnsi="Verdana"/>
                <w:noProof/>
                <w:sz w:val="20"/>
                <w:szCs w:val="20"/>
              </w:rPr>
              <w:t xml:space="preserve">in leather articles and that a restriction is the most appropriate community wide measure to reduce this risk. </w:t>
            </w:r>
          </w:p>
          <w:p w:rsidR="00B33556" w:rsidRPr="00941FBD" w:rsidRDefault="00B33556" w:rsidP="00355FB2">
            <w:pPr>
              <w:jc w:val="both"/>
              <w:rPr>
                <w:rFonts w:ascii="Verdana" w:hAnsi="Verdana"/>
                <w:sz w:val="20"/>
                <w:szCs w:val="20"/>
              </w:rPr>
            </w:pPr>
            <w:r w:rsidRPr="00CE2884">
              <w:rPr>
                <w:rFonts w:ascii="Verdana" w:hAnsi="Verdana"/>
                <w:noProof/>
                <w:sz w:val="20"/>
                <w:szCs w:val="20"/>
              </w:rPr>
              <w:t>Although the dossier in general appears to provide a good deal of evidence to support this restriction, further evidence and justifi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tion (as outlined below) would help clarify  the risks and benefits.</w:t>
            </w:r>
          </w:p>
        </w:tc>
        <w:tc>
          <w:tcPr>
            <w:tcW w:w="3060" w:type="dxa"/>
          </w:tcPr>
          <w:p w:rsidR="00B33556" w:rsidRPr="00941FBD" w:rsidRDefault="00B33556" w:rsidP="007B0C1C">
            <w:pPr>
              <w:jc w:val="both"/>
              <w:rPr>
                <w:rFonts w:ascii="Verdana" w:hAnsi="Verdana"/>
                <w:sz w:val="20"/>
                <w:szCs w:val="20"/>
              </w:rPr>
            </w:pPr>
          </w:p>
        </w:tc>
        <w:tc>
          <w:tcPr>
            <w:tcW w:w="2880" w:type="dxa"/>
          </w:tcPr>
          <w:p w:rsidR="00B33556" w:rsidRPr="00837899" w:rsidRDefault="00B33556" w:rsidP="004D54E3">
            <w:pPr>
              <w:jc w:val="both"/>
              <w:rPr>
                <w:rFonts w:ascii="Verdana" w:hAnsi="Verdana"/>
                <w:sz w:val="20"/>
                <w:szCs w:val="20"/>
              </w:rPr>
            </w:pPr>
            <w:r w:rsidRPr="00837899">
              <w:rPr>
                <w:rFonts w:ascii="Verdana" w:hAnsi="Verdana"/>
                <w:sz w:val="20"/>
                <w:szCs w:val="20"/>
              </w:rPr>
              <w:t>With the help of the D</w:t>
            </w:r>
            <w:r w:rsidR="002C0F18">
              <w:rPr>
                <w:rFonts w:ascii="Verdana" w:hAnsi="Verdana"/>
                <w:sz w:val="20"/>
                <w:szCs w:val="20"/>
              </w:rPr>
              <w:t xml:space="preserve">ossier </w:t>
            </w:r>
            <w:r w:rsidRPr="00837899">
              <w:rPr>
                <w:rFonts w:ascii="Verdana" w:hAnsi="Verdana"/>
                <w:sz w:val="20"/>
                <w:szCs w:val="20"/>
              </w:rPr>
              <w:t>S</w:t>
            </w:r>
            <w:r w:rsidR="002C0F18">
              <w:rPr>
                <w:rFonts w:ascii="Verdana" w:hAnsi="Verdana"/>
                <w:sz w:val="20"/>
                <w:szCs w:val="20"/>
              </w:rPr>
              <w:t>ubmitter</w:t>
            </w:r>
            <w:r w:rsidRPr="00837899">
              <w:rPr>
                <w:rFonts w:ascii="Verdana" w:hAnsi="Verdana"/>
                <w:sz w:val="20"/>
                <w:szCs w:val="20"/>
              </w:rPr>
              <w:t>, we sought additional evidence and improved the justifi</w:t>
            </w:r>
            <w:smartTag w:uri="urn:schemas-microsoft-com:office:smarttags" w:element="PersonName">
              <w:r w:rsidRPr="00837899">
                <w:rPr>
                  <w:rFonts w:ascii="Verdana" w:hAnsi="Verdana"/>
                  <w:sz w:val="20"/>
                  <w:szCs w:val="20"/>
                </w:rPr>
                <w:t>ca</w:t>
              </w:r>
            </w:smartTag>
            <w:r w:rsidRPr="00837899">
              <w:rPr>
                <w:rFonts w:ascii="Verdana" w:hAnsi="Verdana"/>
                <w:sz w:val="20"/>
                <w:szCs w:val="20"/>
              </w:rPr>
              <w:t xml:space="preserve">tion.   </w:t>
            </w:r>
          </w:p>
        </w:tc>
        <w:tc>
          <w:tcPr>
            <w:tcW w:w="1800" w:type="dxa"/>
          </w:tcPr>
          <w:p w:rsidR="00B33556" w:rsidRDefault="00B33556" w:rsidP="007B0C1C">
            <w:pPr>
              <w:jc w:val="both"/>
              <w:rPr>
                <w:rFonts w:ascii="Verdana" w:hAnsi="Verdana"/>
                <w:sz w:val="20"/>
                <w:szCs w:val="20"/>
              </w:rPr>
            </w:pPr>
          </w:p>
          <w:p w:rsidR="00B33556" w:rsidRDefault="00B33556" w:rsidP="007B0C1C">
            <w:pPr>
              <w:jc w:val="both"/>
              <w:rPr>
                <w:rFonts w:ascii="Verdana" w:hAnsi="Verdana"/>
                <w:sz w:val="20"/>
                <w:szCs w:val="20"/>
              </w:rPr>
            </w:pPr>
          </w:p>
          <w:p w:rsidR="00B33556" w:rsidRDefault="00B33556" w:rsidP="007B0C1C">
            <w:pPr>
              <w:jc w:val="both"/>
              <w:rPr>
                <w:rFonts w:ascii="Verdana" w:hAnsi="Verdana"/>
                <w:sz w:val="20"/>
                <w:szCs w:val="20"/>
              </w:rPr>
            </w:pPr>
          </w:p>
          <w:p w:rsidR="00B33556" w:rsidRDefault="00B33556" w:rsidP="007B0C1C">
            <w:pPr>
              <w:jc w:val="both"/>
              <w:rPr>
                <w:rFonts w:ascii="Verdana" w:hAnsi="Verdana"/>
                <w:sz w:val="20"/>
                <w:szCs w:val="20"/>
              </w:rPr>
            </w:pPr>
          </w:p>
          <w:p w:rsidR="00B33556" w:rsidRDefault="00B33556" w:rsidP="007B0C1C">
            <w:pPr>
              <w:jc w:val="both"/>
              <w:rPr>
                <w:rFonts w:ascii="Verdana" w:hAnsi="Verdana"/>
                <w:sz w:val="20"/>
                <w:szCs w:val="20"/>
              </w:rPr>
            </w:pPr>
          </w:p>
          <w:p w:rsidR="00B33556" w:rsidRDefault="00B33556" w:rsidP="007B0C1C">
            <w:pPr>
              <w:jc w:val="both"/>
              <w:rPr>
                <w:rFonts w:ascii="Verdana" w:hAnsi="Verdana"/>
                <w:sz w:val="20"/>
                <w:szCs w:val="20"/>
              </w:rPr>
            </w:pPr>
          </w:p>
          <w:p w:rsidR="00B33556" w:rsidRDefault="00B33556" w:rsidP="007B0C1C">
            <w:pPr>
              <w:jc w:val="both"/>
              <w:rPr>
                <w:rFonts w:ascii="Verdana" w:hAnsi="Verdana"/>
                <w:sz w:val="20"/>
                <w:szCs w:val="20"/>
              </w:rPr>
            </w:pPr>
          </w:p>
          <w:p w:rsidR="00B33556" w:rsidRDefault="00B33556" w:rsidP="007B0C1C">
            <w:pPr>
              <w:jc w:val="both"/>
              <w:rPr>
                <w:rFonts w:ascii="Verdana" w:hAnsi="Verdana"/>
                <w:sz w:val="20"/>
                <w:szCs w:val="20"/>
              </w:rPr>
            </w:pPr>
          </w:p>
          <w:p w:rsidR="00B33556" w:rsidRDefault="00B33556" w:rsidP="007B0C1C">
            <w:pPr>
              <w:jc w:val="both"/>
              <w:rPr>
                <w:rFonts w:ascii="Verdana" w:hAnsi="Verdana"/>
                <w:sz w:val="20"/>
                <w:szCs w:val="20"/>
              </w:rPr>
            </w:pPr>
          </w:p>
          <w:p w:rsidR="00B33556" w:rsidRDefault="00B33556" w:rsidP="007B0C1C">
            <w:pPr>
              <w:jc w:val="both"/>
              <w:rPr>
                <w:rFonts w:ascii="Verdana" w:hAnsi="Verdana"/>
                <w:sz w:val="20"/>
                <w:szCs w:val="20"/>
              </w:rPr>
            </w:pPr>
          </w:p>
          <w:p w:rsidR="00B33556" w:rsidRDefault="00B33556" w:rsidP="007B0C1C">
            <w:pPr>
              <w:jc w:val="both"/>
              <w:rPr>
                <w:rFonts w:ascii="Verdana" w:hAnsi="Verdana"/>
                <w:sz w:val="20"/>
                <w:szCs w:val="20"/>
              </w:rPr>
            </w:pPr>
          </w:p>
          <w:p w:rsidR="00B33556" w:rsidRDefault="00B33556" w:rsidP="007B0C1C">
            <w:pPr>
              <w:jc w:val="both"/>
              <w:rPr>
                <w:rFonts w:ascii="Verdana" w:hAnsi="Verdana"/>
                <w:sz w:val="20"/>
                <w:szCs w:val="20"/>
              </w:rPr>
            </w:pPr>
          </w:p>
          <w:p w:rsidR="00B33556" w:rsidRDefault="00B33556" w:rsidP="007B0C1C">
            <w:pPr>
              <w:jc w:val="both"/>
              <w:rPr>
                <w:rFonts w:ascii="Verdana" w:hAnsi="Verdana"/>
                <w:sz w:val="20"/>
                <w:szCs w:val="20"/>
              </w:rPr>
            </w:pPr>
          </w:p>
          <w:p w:rsidR="00B33556" w:rsidRDefault="00B33556" w:rsidP="007B0C1C">
            <w:pPr>
              <w:jc w:val="both"/>
              <w:rPr>
                <w:rFonts w:ascii="Verdana" w:hAnsi="Verdana"/>
                <w:sz w:val="20"/>
                <w:szCs w:val="20"/>
              </w:rPr>
            </w:pPr>
          </w:p>
          <w:p w:rsidR="00B33556" w:rsidRDefault="00B33556" w:rsidP="007B0C1C">
            <w:pPr>
              <w:jc w:val="both"/>
              <w:rPr>
                <w:rFonts w:ascii="Verdana" w:hAnsi="Verdana"/>
                <w:sz w:val="20"/>
                <w:szCs w:val="20"/>
              </w:rPr>
            </w:pPr>
          </w:p>
          <w:p w:rsidR="00B33556" w:rsidRDefault="00B33556" w:rsidP="007B0C1C">
            <w:pPr>
              <w:jc w:val="both"/>
              <w:rPr>
                <w:rFonts w:ascii="Verdana" w:hAnsi="Verdana"/>
                <w:sz w:val="20"/>
                <w:szCs w:val="20"/>
              </w:rPr>
            </w:pPr>
          </w:p>
          <w:p w:rsidR="00B33556" w:rsidRDefault="00B33556" w:rsidP="007B0C1C">
            <w:pPr>
              <w:jc w:val="both"/>
              <w:rPr>
                <w:rFonts w:ascii="Verdana" w:hAnsi="Verdana"/>
                <w:sz w:val="20"/>
                <w:szCs w:val="20"/>
              </w:rPr>
            </w:pPr>
          </w:p>
          <w:p w:rsidR="00B33556" w:rsidRDefault="00B33556" w:rsidP="007B0C1C">
            <w:pPr>
              <w:jc w:val="both"/>
              <w:rPr>
                <w:rFonts w:ascii="Verdana" w:hAnsi="Verdana"/>
                <w:sz w:val="20"/>
                <w:szCs w:val="20"/>
              </w:rPr>
            </w:pPr>
          </w:p>
          <w:p w:rsidR="00B33556" w:rsidRDefault="00B33556" w:rsidP="007B0C1C">
            <w:pPr>
              <w:jc w:val="both"/>
              <w:rPr>
                <w:rFonts w:ascii="Verdana" w:hAnsi="Verdana"/>
                <w:sz w:val="20"/>
                <w:szCs w:val="20"/>
              </w:rPr>
            </w:pPr>
          </w:p>
          <w:p w:rsidR="00B33556" w:rsidRDefault="00B33556" w:rsidP="007B0C1C">
            <w:pPr>
              <w:jc w:val="both"/>
              <w:rPr>
                <w:rFonts w:ascii="Verdana" w:hAnsi="Verdana"/>
                <w:sz w:val="20"/>
                <w:szCs w:val="20"/>
              </w:rPr>
            </w:pPr>
          </w:p>
          <w:p w:rsidR="00B33556" w:rsidRPr="00941FBD" w:rsidRDefault="00B33556" w:rsidP="007B0C1C">
            <w:pPr>
              <w:jc w:val="both"/>
              <w:rPr>
                <w:rFonts w:ascii="Verdana" w:hAnsi="Verdana"/>
                <w:sz w:val="20"/>
                <w:szCs w:val="20"/>
              </w:rPr>
            </w:pPr>
          </w:p>
        </w:tc>
      </w:tr>
      <w:tr w:rsidR="00B33556" w:rsidRPr="00170861" w:rsidTr="00642861">
        <w:trPr>
          <w:trHeight w:val="1695"/>
          <w:tblHeader/>
        </w:trPr>
        <w:tc>
          <w:tcPr>
            <w:tcW w:w="720" w:type="dxa"/>
            <w:vMerge w:val="restart"/>
          </w:tcPr>
          <w:p w:rsidR="00B33556" w:rsidRPr="00170861" w:rsidRDefault="00B33556" w:rsidP="00D24FD2">
            <w:pPr>
              <w:jc w:val="center"/>
              <w:rPr>
                <w:rFonts w:ascii="Verdana" w:hAnsi="Verdana"/>
                <w:b/>
                <w:noProof/>
                <w:sz w:val="20"/>
                <w:szCs w:val="20"/>
              </w:rPr>
            </w:pPr>
            <w:r w:rsidRPr="00170861">
              <w:rPr>
                <w:rFonts w:ascii="Verdana" w:hAnsi="Verdana"/>
                <w:b/>
                <w:noProof/>
                <w:sz w:val="20"/>
                <w:szCs w:val="20"/>
              </w:rPr>
              <w:lastRenderedPageBreak/>
              <w:t>201</w:t>
            </w:r>
          </w:p>
        </w:tc>
        <w:tc>
          <w:tcPr>
            <w:tcW w:w="2340" w:type="dxa"/>
            <w:vMerge w:val="restart"/>
          </w:tcPr>
          <w:p w:rsidR="00B33556" w:rsidRPr="00170861" w:rsidRDefault="00B33556" w:rsidP="003E1F80">
            <w:pPr>
              <w:jc w:val="both"/>
              <w:rPr>
                <w:rFonts w:ascii="Verdana" w:hAnsi="Verdana"/>
                <w:sz w:val="20"/>
                <w:szCs w:val="20"/>
              </w:rPr>
            </w:pPr>
            <w:r w:rsidRPr="00170861">
              <w:rPr>
                <w:rFonts w:ascii="Verdana" w:hAnsi="Verdana"/>
                <w:noProof/>
                <w:sz w:val="20"/>
                <w:szCs w:val="20"/>
              </w:rPr>
              <w:t>2012/05/16 11:56</w:t>
            </w:r>
          </w:p>
          <w:p w:rsidR="00B33556" w:rsidRPr="00170861" w:rsidRDefault="00B33556" w:rsidP="003E1F80">
            <w:pPr>
              <w:jc w:val="both"/>
              <w:rPr>
                <w:rFonts w:ascii="Verdana" w:hAnsi="Verdana"/>
                <w:sz w:val="20"/>
                <w:szCs w:val="20"/>
              </w:rPr>
            </w:pPr>
          </w:p>
          <w:p w:rsidR="00B33556" w:rsidRPr="00170861" w:rsidRDefault="00B33556" w:rsidP="003E1F80">
            <w:pPr>
              <w:jc w:val="both"/>
              <w:rPr>
                <w:rFonts w:ascii="Verdana" w:hAnsi="Verdana"/>
                <w:sz w:val="20"/>
                <w:szCs w:val="20"/>
              </w:rPr>
            </w:pPr>
            <w:smartTag w:uri="urn:schemas-microsoft-com:office:smarttags" w:element="country-region">
              <w:smartTag w:uri="urn:schemas-microsoft-com:office:smarttags" w:element="place">
                <w:r w:rsidRPr="00170861">
                  <w:rPr>
                    <w:rFonts w:ascii="Verdana" w:hAnsi="Verdana"/>
                    <w:noProof/>
                    <w:sz w:val="20"/>
                    <w:szCs w:val="20"/>
                  </w:rPr>
                  <w:t>Germany</w:t>
                </w:r>
              </w:smartTag>
            </w:smartTag>
            <w:r w:rsidRPr="00170861">
              <w:rPr>
                <w:rFonts w:ascii="Verdana" w:hAnsi="Verdana"/>
                <w:sz w:val="20"/>
                <w:szCs w:val="20"/>
              </w:rPr>
              <w:t xml:space="preserve"> / </w:t>
            </w:r>
            <w:r w:rsidRPr="00170861">
              <w:rPr>
                <w:rFonts w:ascii="Verdana" w:hAnsi="Verdana"/>
                <w:noProof/>
                <w:sz w:val="20"/>
                <w:szCs w:val="20"/>
              </w:rPr>
              <w:t>International organisation</w:t>
            </w:r>
            <w:r w:rsidRPr="00170861">
              <w:rPr>
                <w:rFonts w:ascii="Verdana" w:hAnsi="Verdana"/>
                <w:sz w:val="20"/>
                <w:szCs w:val="20"/>
              </w:rPr>
              <w:t xml:space="preserve"> / </w:t>
            </w:r>
            <w:r w:rsidRPr="00170861">
              <w:rPr>
                <w:rFonts w:ascii="Verdana" w:hAnsi="Verdana"/>
                <w:noProof/>
                <w:sz w:val="20"/>
                <w:szCs w:val="20"/>
              </w:rPr>
              <w:t>European Society of Contact Dermatitis</w:t>
            </w:r>
            <w:r w:rsidRPr="00170861">
              <w:rPr>
                <w:rFonts w:ascii="Verdana" w:hAnsi="Verdana"/>
                <w:sz w:val="20"/>
                <w:szCs w:val="20"/>
              </w:rPr>
              <w:t xml:space="preserve">  </w:t>
            </w:r>
          </w:p>
          <w:p w:rsidR="00B33556" w:rsidRPr="00170861" w:rsidRDefault="00B33556" w:rsidP="003E1F80">
            <w:pPr>
              <w:jc w:val="both"/>
              <w:rPr>
                <w:rFonts w:ascii="Verdana" w:hAnsi="Verdana"/>
                <w:sz w:val="20"/>
                <w:szCs w:val="20"/>
              </w:rPr>
            </w:pPr>
          </w:p>
          <w:p w:rsidR="00B33556" w:rsidRPr="00170861" w:rsidRDefault="00B33556" w:rsidP="006E7D13">
            <w:pPr>
              <w:jc w:val="both"/>
              <w:rPr>
                <w:rFonts w:ascii="Verdana" w:hAnsi="Verdana"/>
                <w:sz w:val="20"/>
                <w:szCs w:val="20"/>
              </w:rPr>
            </w:pPr>
            <w:r w:rsidRPr="00170861">
              <w:rPr>
                <w:rFonts w:ascii="Verdana" w:hAnsi="Verdana"/>
                <w:noProof/>
                <w:sz w:val="20"/>
                <w:szCs w:val="20"/>
              </w:rPr>
              <w:t xml:space="preserve"> </w:t>
            </w:r>
          </w:p>
        </w:tc>
        <w:tc>
          <w:tcPr>
            <w:tcW w:w="4500" w:type="dxa"/>
            <w:tcBorders>
              <w:bottom w:val="dashed" w:sz="4" w:space="0" w:color="auto"/>
            </w:tcBorders>
          </w:tcPr>
          <w:p w:rsidR="00B33556" w:rsidRPr="00170861" w:rsidRDefault="00B33556" w:rsidP="003E1F80">
            <w:pPr>
              <w:jc w:val="both"/>
              <w:rPr>
                <w:rFonts w:ascii="Verdana" w:hAnsi="Verdana"/>
                <w:noProof/>
                <w:sz w:val="20"/>
                <w:szCs w:val="20"/>
              </w:rPr>
            </w:pPr>
            <w:r w:rsidRPr="00170861">
              <w:rPr>
                <w:rFonts w:ascii="Verdana" w:hAnsi="Verdana"/>
                <w:noProof/>
                <w:sz w:val="20"/>
                <w:szCs w:val="20"/>
              </w:rPr>
              <w:t xml:space="preserve"> “Allergic contact  dermatitis from Chromium in footwear is a frequent finding in a dermatologi</w:t>
            </w:r>
            <w:smartTag w:uri="urn:schemas-microsoft-com:office:smarttags" w:element="PersonName">
              <w:r w:rsidRPr="00170861">
                <w:rPr>
                  <w:rFonts w:ascii="Verdana" w:hAnsi="Verdana"/>
                  <w:noProof/>
                  <w:sz w:val="20"/>
                  <w:szCs w:val="20"/>
                </w:rPr>
                <w:t>ca</w:t>
              </w:r>
            </w:smartTag>
            <w:r w:rsidRPr="00170861">
              <w:rPr>
                <w:rFonts w:ascii="Verdana" w:hAnsi="Verdana"/>
                <w:noProof/>
                <w:sz w:val="20"/>
                <w:szCs w:val="20"/>
              </w:rPr>
              <w:t xml:space="preserve">l practice (cf. infra). The eczema lesions are in most </w:t>
            </w:r>
            <w:smartTag w:uri="urn:schemas-microsoft-com:office:smarttags" w:element="PersonName">
              <w:r w:rsidRPr="00170861">
                <w:rPr>
                  <w:rFonts w:ascii="Verdana" w:hAnsi="Verdana"/>
                  <w:noProof/>
                  <w:sz w:val="20"/>
                  <w:szCs w:val="20"/>
                </w:rPr>
                <w:t>ca</w:t>
              </w:r>
            </w:smartTag>
            <w:r w:rsidRPr="00170861">
              <w:rPr>
                <w:rFonts w:ascii="Verdana" w:hAnsi="Verdana"/>
                <w:noProof/>
                <w:sz w:val="20"/>
                <w:szCs w:val="20"/>
              </w:rPr>
              <w:t xml:space="preserve">ses very severe at the contact sites and often accompanied by spreading to other body parts, even generalized. </w:t>
            </w:r>
          </w:p>
        </w:tc>
        <w:tc>
          <w:tcPr>
            <w:tcW w:w="3060" w:type="dxa"/>
            <w:tcBorders>
              <w:bottom w:val="dashed" w:sz="4" w:space="0" w:color="auto"/>
            </w:tcBorders>
          </w:tcPr>
          <w:p w:rsidR="00B33556" w:rsidRPr="00506C4F" w:rsidRDefault="00B33556" w:rsidP="00506C4F">
            <w:pPr>
              <w:jc w:val="both"/>
              <w:rPr>
                <w:rFonts w:ascii="Verdana" w:hAnsi="Verdana"/>
                <w:sz w:val="20"/>
                <w:szCs w:val="20"/>
              </w:rPr>
            </w:pPr>
            <w:r w:rsidRPr="00506C4F">
              <w:rPr>
                <w:rFonts w:ascii="Verdana" w:hAnsi="Verdana"/>
                <w:sz w:val="20"/>
                <w:szCs w:val="20"/>
              </w:rPr>
              <w:t>We agree to the comment on the severe character of Chromium allergy</w:t>
            </w:r>
            <w:r w:rsidR="005C7BDF">
              <w:rPr>
                <w:rFonts w:ascii="Verdana" w:hAnsi="Verdana"/>
                <w:sz w:val="20"/>
                <w:szCs w:val="20"/>
              </w:rPr>
              <w:t xml:space="preserve">. </w:t>
            </w:r>
          </w:p>
          <w:p w:rsidR="00B33556" w:rsidRPr="00506C4F" w:rsidRDefault="00B33556" w:rsidP="00506C4F">
            <w:pPr>
              <w:jc w:val="both"/>
              <w:rPr>
                <w:rFonts w:ascii="Verdana" w:hAnsi="Verdana"/>
                <w:sz w:val="20"/>
                <w:szCs w:val="20"/>
              </w:rPr>
            </w:pPr>
          </w:p>
          <w:p w:rsidR="00B33556" w:rsidRPr="00170861" w:rsidRDefault="00B33556" w:rsidP="00506C4F">
            <w:pPr>
              <w:jc w:val="both"/>
              <w:rPr>
                <w:rFonts w:ascii="Verdana" w:hAnsi="Verdana"/>
                <w:b/>
                <w:sz w:val="20"/>
                <w:szCs w:val="20"/>
              </w:rPr>
            </w:pPr>
          </w:p>
        </w:tc>
        <w:tc>
          <w:tcPr>
            <w:tcW w:w="2880" w:type="dxa"/>
            <w:tcBorders>
              <w:bottom w:val="dashed" w:sz="4" w:space="0" w:color="auto"/>
            </w:tcBorders>
          </w:tcPr>
          <w:p w:rsidR="00B33556" w:rsidRPr="00837899" w:rsidRDefault="00B33556" w:rsidP="00155428">
            <w:pPr>
              <w:jc w:val="both"/>
              <w:rPr>
                <w:rFonts w:ascii="Verdana" w:hAnsi="Verdana"/>
                <w:sz w:val="20"/>
                <w:szCs w:val="20"/>
              </w:rPr>
            </w:pPr>
            <w:r w:rsidRPr="00837899">
              <w:rPr>
                <w:rFonts w:ascii="Verdana" w:hAnsi="Verdana"/>
                <w:sz w:val="20"/>
                <w:szCs w:val="20"/>
              </w:rPr>
              <w:t xml:space="preserve">Comment supports the proposal. </w:t>
            </w:r>
          </w:p>
        </w:tc>
        <w:tc>
          <w:tcPr>
            <w:tcW w:w="1800" w:type="dxa"/>
            <w:tcBorders>
              <w:bottom w:val="dashed" w:sz="4" w:space="0" w:color="auto"/>
            </w:tcBorders>
          </w:tcPr>
          <w:p w:rsidR="00B33556" w:rsidRPr="00170861" w:rsidRDefault="00B33556" w:rsidP="0068584D">
            <w:pPr>
              <w:jc w:val="center"/>
              <w:rPr>
                <w:rFonts w:ascii="Verdana" w:hAnsi="Verdana"/>
                <w:b/>
                <w:sz w:val="20"/>
                <w:szCs w:val="20"/>
              </w:rPr>
            </w:pPr>
          </w:p>
        </w:tc>
      </w:tr>
      <w:tr w:rsidR="00B33556" w:rsidRPr="00170861" w:rsidTr="00642861">
        <w:trPr>
          <w:trHeight w:val="4365"/>
          <w:tblHeader/>
        </w:trPr>
        <w:tc>
          <w:tcPr>
            <w:tcW w:w="720" w:type="dxa"/>
            <w:vMerge/>
          </w:tcPr>
          <w:p w:rsidR="00B33556" w:rsidRPr="00170861" w:rsidRDefault="00B33556" w:rsidP="00D24FD2">
            <w:pPr>
              <w:jc w:val="center"/>
              <w:rPr>
                <w:rFonts w:ascii="Verdana" w:hAnsi="Verdana"/>
                <w:b/>
                <w:noProof/>
                <w:sz w:val="20"/>
                <w:szCs w:val="20"/>
              </w:rPr>
            </w:pPr>
          </w:p>
        </w:tc>
        <w:tc>
          <w:tcPr>
            <w:tcW w:w="2340" w:type="dxa"/>
            <w:vMerge/>
          </w:tcPr>
          <w:p w:rsidR="00B33556" w:rsidRPr="00170861" w:rsidRDefault="00B33556" w:rsidP="003E1F80">
            <w:pPr>
              <w:jc w:val="both"/>
              <w:rPr>
                <w:rFonts w:ascii="Verdana" w:hAnsi="Verdana"/>
                <w:noProof/>
                <w:sz w:val="20"/>
                <w:szCs w:val="20"/>
              </w:rPr>
            </w:pPr>
          </w:p>
        </w:tc>
        <w:tc>
          <w:tcPr>
            <w:tcW w:w="4500" w:type="dxa"/>
            <w:tcBorders>
              <w:top w:val="dashed" w:sz="4" w:space="0" w:color="auto"/>
              <w:bottom w:val="dashed" w:sz="4" w:space="0" w:color="auto"/>
            </w:tcBorders>
          </w:tcPr>
          <w:p w:rsidR="00B33556" w:rsidRPr="00170861" w:rsidRDefault="00B33556" w:rsidP="003E1F80">
            <w:pPr>
              <w:jc w:val="both"/>
              <w:rPr>
                <w:rFonts w:ascii="Verdana" w:hAnsi="Verdana"/>
                <w:noProof/>
                <w:sz w:val="20"/>
                <w:szCs w:val="20"/>
              </w:rPr>
            </w:pPr>
            <w:r w:rsidRPr="00170861">
              <w:rPr>
                <w:rFonts w:ascii="Verdana" w:hAnsi="Verdana"/>
                <w:noProof/>
                <w:sz w:val="20"/>
                <w:szCs w:val="20"/>
              </w:rPr>
              <w:t xml:space="preserve">Wearing stockings by women does not prevent sensitization nor do socks from relapses of dermatitis. Contact allergy to chromium compounds in footwear is an important </w:t>
            </w:r>
            <w:smartTag w:uri="urn:schemas-microsoft-com:office:smarttags" w:element="PersonName">
              <w:r w:rsidRPr="00170861">
                <w:rPr>
                  <w:rFonts w:ascii="Verdana" w:hAnsi="Verdana"/>
                  <w:noProof/>
                  <w:sz w:val="20"/>
                  <w:szCs w:val="20"/>
                </w:rPr>
                <w:t>ca</w:t>
              </w:r>
            </w:smartTag>
            <w:r w:rsidRPr="00170861">
              <w:rPr>
                <w:rFonts w:ascii="Verdana" w:hAnsi="Verdana"/>
                <w:noProof/>
                <w:sz w:val="20"/>
                <w:szCs w:val="20"/>
              </w:rPr>
              <w:t>use of disability, since alternatives are hardly available. Even so-</w:t>
            </w:r>
            <w:smartTag w:uri="urn:schemas-microsoft-com:office:smarttags" w:element="PersonName">
              <w:r w:rsidRPr="00170861">
                <w:rPr>
                  <w:rFonts w:ascii="Verdana" w:hAnsi="Verdana"/>
                  <w:noProof/>
                  <w:sz w:val="20"/>
                  <w:szCs w:val="20"/>
                </w:rPr>
                <w:t>ca</w:t>
              </w:r>
            </w:smartTag>
            <w:r w:rsidRPr="00170861">
              <w:rPr>
                <w:rFonts w:ascii="Verdana" w:hAnsi="Verdana"/>
                <w:noProof/>
                <w:sz w:val="20"/>
                <w:szCs w:val="20"/>
              </w:rPr>
              <w:t>lled 'hypoallergenic&amp;quot; leathers that should contain less (or no?) chromium are not tolerated by most of the chromium-sensitized subjects.  Last but not least, be</w:t>
            </w:r>
            <w:smartTag w:uri="urn:schemas-microsoft-com:office:smarttags" w:element="PersonName">
              <w:r w:rsidRPr="00170861">
                <w:rPr>
                  <w:rFonts w:ascii="Verdana" w:hAnsi="Verdana"/>
                  <w:noProof/>
                  <w:sz w:val="20"/>
                  <w:szCs w:val="20"/>
                </w:rPr>
                <w:t>ca</w:t>
              </w:r>
            </w:smartTag>
            <w:r w:rsidRPr="00170861">
              <w:rPr>
                <w:rFonts w:ascii="Verdana" w:hAnsi="Verdana"/>
                <w:noProof/>
                <w:sz w:val="20"/>
                <w:szCs w:val="20"/>
              </w:rPr>
              <w:t>use of the damaged skin barrier and the inflammation, chromium-allergic patients frequently develop subsequent sensitizations to other components in footwear, such as resins in glues, rubber additives or coloring agents.</w:t>
            </w:r>
          </w:p>
          <w:p w:rsidR="00B33556" w:rsidRPr="00170861" w:rsidRDefault="00B33556" w:rsidP="003E1F80">
            <w:pPr>
              <w:jc w:val="both"/>
              <w:rPr>
                <w:rFonts w:ascii="Verdana" w:hAnsi="Verdana"/>
                <w:noProof/>
                <w:sz w:val="20"/>
                <w:szCs w:val="20"/>
              </w:rPr>
            </w:pPr>
            <w:r w:rsidRPr="00170861">
              <w:rPr>
                <w:rFonts w:ascii="Verdana" w:hAnsi="Verdana"/>
                <w:noProof/>
                <w:sz w:val="20"/>
                <w:szCs w:val="20"/>
              </w:rPr>
              <w:t>Some data regarding the frequency of chromium contact allergies:</w:t>
            </w:r>
          </w:p>
        </w:tc>
        <w:tc>
          <w:tcPr>
            <w:tcW w:w="3060" w:type="dxa"/>
            <w:tcBorders>
              <w:top w:val="dashed" w:sz="4" w:space="0" w:color="auto"/>
              <w:bottom w:val="dashed" w:sz="4" w:space="0" w:color="auto"/>
            </w:tcBorders>
          </w:tcPr>
          <w:p w:rsidR="00B33556" w:rsidRPr="00170861" w:rsidRDefault="004C7282" w:rsidP="00155428">
            <w:pPr>
              <w:jc w:val="both"/>
              <w:rPr>
                <w:rFonts w:ascii="Verdana" w:hAnsi="Verdana"/>
                <w:b/>
                <w:sz w:val="20"/>
                <w:szCs w:val="20"/>
              </w:rPr>
            </w:pPr>
            <w:r>
              <w:rPr>
                <w:rFonts w:ascii="Verdana" w:hAnsi="Verdana"/>
                <w:sz w:val="20"/>
                <w:szCs w:val="20"/>
              </w:rPr>
              <w:t xml:space="preserve"> Table-16 has been adjusted to indi</w:t>
            </w:r>
            <w:smartTag w:uri="urn:schemas-microsoft-com:office:smarttags" w:element="PersonName">
              <w:r>
                <w:rPr>
                  <w:rFonts w:ascii="Verdana" w:hAnsi="Verdana"/>
                  <w:sz w:val="20"/>
                  <w:szCs w:val="20"/>
                </w:rPr>
                <w:t>ca</w:t>
              </w:r>
            </w:smartTag>
            <w:r>
              <w:rPr>
                <w:rFonts w:ascii="Verdana" w:hAnsi="Verdana"/>
                <w:sz w:val="20"/>
                <w:szCs w:val="20"/>
              </w:rPr>
              <w:t>te that lining is not preventing exposure</w:t>
            </w:r>
            <w:r w:rsidR="00355FB2">
              <w:rPr>
                <w:rFonts w:ascii="Verdana" w:hAnsi="Verdana"/>
                <w:sz w:val="20"/>
                <w:szCs w:val="20"/>
              </w:rPr>
              <w:t xml:space="preserve">. </w:t>
            </w:r>
            <w:r>
              <w:rPr>
                <w:rFonts w:ascii="Verdana" w:hAnsi="Verdana"/>
                <w:sz w:val="20"/>
                <w:szCs w:val="20"/>
              </w:rPr>
              <w:t xml:space="preserve"> </w:t>
            </w:r>
          </w:p>
        </w:tc>
        <w:tc>
          <w:tcPr>
            <w:tcW w:w="2880" w:type="dxa"/>
            <w:tcBorders>
              <w:top w:val="dashed" w:sz="4" w:space="0" w:color="auto"/>
              <w:bottom w:val="dashed" w:sz="4" w:space="0" w:color="auto"/>
            </w:tcBorders>
          </w:tcPr>
          <w:p w:rsidR="00B33556" w:rsidRPr="00837899" w:rsidRDefault="00B33556" w:rsidP="00155428">
            <w:pPr>
              <w:jc w:val="both"/>
              <w:rPr>
                <w:rFonts w:ascii="Verdana" w:hAnsi="Verdana"/>
                <w:sz w:val="20"/>
                <w:szCs w:val="20"/>
              </w:rPr>
            </w:pPr>
            <w:r w:rsidRPr="00837899">
              <w:rPr>
                <w:rFonts w:ascii="Verdana" w:hAnsi="Verdana"/>
                <w:sz w:val="20"/>
                <w:szCs w:val="20"/>
              </w:rPr>
              <w:t xml:space="preserve">These comments illustrate the importance of preventing new </w:t>
            </w:r>
            <w:smartTag w:uri="urn:schemas-microsoft-com:office:smarttags" w:element="PersonName">
              <w:r w:rsidRPr="00837899">
                <w:rPr>
                  <w:rFonts w:ascii="Verdana" w:hAnsi="Verdana"/>
                  <w:sz w:val="20"/>
                  <w:szCs w:val="20"/>
                </w:rPr>
                <w:t>ca</w:t>
              </w:r>
            </w:smartTag>
            <w:r w:rsidRPr="00837899">
              <w:rPr>
                <w:rFonts w:ascii="Verdana" w:hAnsi="Verdana"/>
                <w:sz w:val="20"/>
                <w:szCs w:val="20"/>
              </w:rPr>
              <w:t xml:space="preserve">ses of sensitisation and support the proposed restriction. </w:t>
            </w:r>
          </w:p>
          <w:p w:rsidR="00B33556" w:rsidRPr="00837899" w:rsidRDefault="00B33556" w:rsidP="00155428">
            <w:pPr>
              <w:jc w:val="both"/>
              <w:rPr>
                <w:rFonts w:ascii="Verdana" w:hAnsi="Verdana"/>
                <w:sz w:val="20"/>
                <w:szCs w:val="20"/>
              </w:rPr>
            </w:pPr>
          </w:p>
          <w:p w:rsidR="00B33556" w:rsidRPr="00837899" w:rsidRDefault="00B33556" w:rsidP="00155428">
            <w:pPr>
              <w:jc w:val="both"/>
              <w:rPr>
                <w:rFonts w:ascii="Verdana" w:hAnsi="Verdana"/>
                <w:b/>
                <w:sz w:val="20"/>
                <w:szCs w:val="20"/>
              </w:rPr>
            </w:pPr>
          </w:p>
        </w:tc>
        <w:tc>
          <w:tcPr>
            <w:tcW w:w="1800" w:type="dxa"/>
            <w:tcBorders>
              <w:top w:val="dashed" w:sz="4" w:space="0" w:color="auto"/>
              <w:bottom w:val="dashed" w:sz="4" w:space="0" w:color="auto"/>
            </w:tcBorders>
          </w:tcPr>
          <w:p w:rsidR="00B33556" w:rsidRPr="00170861" w:rsidRDefault="00B33556" w:rsidP="0068584D">
            <w:pPr>
              <w:jc w:val="center"/>
              <w:rPr>
                <w:rFonts w:ascii="Verdana" w:hAnsi="Verdana"/>
                <w:b/>
                <w:sz w:val="20"/>
                <w:szCs w:val="20"/>
              </w:rPr>
            </w:pPr>
          </w:p>
        </w:tc>
      </w:tr>
      <w:tr w:rsidR="00B33556" w:rsidRPr="00170861" w:rsidTr="00642861">
        <w:trPr>
          <w:trHeight w:val="1935"/>
          <w:tblHeader/>
        </w:trPr>
        <w:tc>
          <w:tcPr>
            <w:tcW w:w="720" w:type="dxa"/>
            <w:vMerge/>
          </w:tcPr>
          <w:p w:rsidR="00B33556" w:rsidRPr="00170861" w:rsidRDefault="00B33556" w:rsidP="00D24FD2">
            <w:pPr>
              <w:jc w:val="center"/>
              <w:rPr>
                <w:rFonts w:ascii="Verdana" w:hAnsi="Verdana"/>
                <w:b/>
                <w:noProof/>
                <w:sz w:val="20"/>
                <w:szCs w:val="20"/>
              </w:rPr>
            </w:pPr>
          </w:p>
        </w:tc>
        <w:tc>
          <w:tcPr>
            <w:tcW w:w="2340" w:type="dxa"/>
            <w:vMerge/>
          </w:tcPr>
          <w:p w:rsidR="00B33556" w:rsidRPr="00170861" w:rsidRDefault="00B33556" w:rsidP="003E1F80">
            <w:pPr>
              <w:jc w:val="both"/>
              <w:rPr>
                <w:rFonts w:ascii="Verdana" w:hAnsi="Verdana"/>
                <w:noProof/>
                <w:sz w:val="20"/>
                <w:szCs w:val="20"/>
              </w:rPr>
            </w:pPr>
          </w:p>
        </w:tc>
        <w:tc>
          <w:tcPr>
            <w:tcW w:w="4500" w:type="dxa"/>
            <w:tcBorders>
              <w:top w:val="dashed" w:sz="4" w:space="0" w:color="auto"/>
              <w:bottom w:val="dashed" w:sz="4" w:space="0" w:color="auto"/>
            </w:tcBorders>
          </w:tcPr>
          <w:p w:rsidR="00B33556" w:rsidRPr="00170861" w:rsidRDefault="00B33556" w:rsidP="003E1F80">
            <w:pPr>
              <w:jc w:val="both"/>
              <w:rPr>
                <w:rFonts w:ascii="Verdana" w:hAnsi="Verdana"/>
                <w:noProof/>
                <w:sz w:val="20"/>
                <w:szCs w:val="20"/>
              </w:rPr>
            </w:pPr>
            <w:r w:rsidRPr="00170861">
              <w:rPr>
                <w:rFonts w:ascii="Verdana" w:hAnsi="Verdana"/>
                <w:noProof/>
                <w:sz w:val="20"/>
                <w:szCs w:val="20"/>
              </w:rPr>
              <w:t xml:space="preserve">- in Portugal out of 2872 patients tested for contact allergies in 2009 and 2846 in 2008, 7.3% and 8.2% reacted to potassium dichromate in the baseline series, respectively. About half were due to leather in footwear. Moreover, in </w:t>
            </w:r>
            <w:smartTag w:uri="urn:schemas-microsoft-com:office:smarttags" w:element="City">
              <w:smartTag w:uri="urn:schemas-microsoft-com:office:smarttags" w:element="place">
                <w:r w:rsidRPr="00170861">
                  <w:rPr>
                    <w:rFonts w:ascii="Verdana" w:hAnsi="Verdana"/>
                    <w:noProof/>
                    <w:sz w:val="20"/>
                    <w:szCs w:val="20"/>
                  </w:rPr>
                  <w:t>Coimbra</w:t>
                </w:r>
              </w:smartTag>
            </w:smartTag>
            <w:r w:rsidRPr="00170861">
              <w:rPr>
                <w:rFonts w:ascii="Verdana" w:hAnsi="Verdana"/>
                <w:noProof/>
                <w:sz w:val="20"/>
                <w:szCs w:val="20"/>
              </w:rPr>
              <w:t>, in 2010 and 2011, the respective percentages were 5.4 and 6.2 out of 292 and 276 subjects tested, with 1/3 due to shoes.</w:t>
            </w:r>
          </w:p>
        </w:tc>
        <w:tc>
          <w:tcPr>
            <w:tcW w:w="3060" w:type="dxa"/>
            <w:tcBorders>
              <w:top w:val="dashed" w:sz="4" w:space="0" w:color="auto"/>
              <w:bottom w:val="dashed" w:sz="4" w:space="0" w:color="auto"/>
            </w:tcBorders>
          </w:tcPr>
          <w:p w:rsidR="00B33556" w:rsidRPr="00860E85" w:rsidRDefault="00B33556" w:rsidP="00860E85">
            <w:pPr>
              <w:jc w:val="both"/>
              <w:rPr>
                <w:rFonts w:ascii="Verdana" w:hAnsi="Verdana"/>
                <w:b/>
                <w:sz w:val="20"/>
                <w:szCs w:val="20"/>
              </w:rPr>
            </w:pPr>
            <w:r w:rsidRPr="00860E85">
              <w:rPr>
                <w:rFonts w:ascii="Verdana" w:hAnsi="Verdana"/>
                <w:sz w:val="20"/>
                <w:szCs w:val="20"/>
              </w:rPr>
              <w:t xml:space="preserve">The levels are higher than found in </w:t>
            </w:r>
            <w:smartTag w:uri="urn:schemas-microsoft-com:office:smarttags" w:element="country-region">
              <w:smartTag w:uri="urn:schemas-microsoft-com:office:smarttags" w:element="place">
                <w:r w:rsidRPr="00860E85">
                  <w:rPr>
                    <w:rFonts w:ascii="Verdana" w:hAnsi="Verdana"/>
                    <w:sz w:val="20"/>
                    <w:szCs w:val="20"/>
                  </w:rPr>
                  <w:t>Denmark</w:t>
                </w:r>
              </w:smartTag>
            </w:smartTag>
            <w:r w:rsidRPr="00860E85">
              <w:rPr>
                <w:rFonts w:ascii="Verdana" w:hAnsi="Verdana"/>
                <w:sz w:val="20"/>
                <w:szCs w:val="20"/>
              </w:rPr>
              <w:t xml:space="preserve"> (2.96%) which is used in justifi</w:t>
            </w:r>
            <w:smartTag w:uri="urn:schemas-microsoft-com:office:smarttags" w:element="PersonName">
              <w:r w:rsidRPr="00860E85">
                <w:rPr>
                  <w:rFonts w:ascii="Verdana" w:hAnsi="Verdana"/>
                  <w:sz w:val="20"/>
                  <w:szCs w:val="20"/>
                </w:rPr>
                <w:t>ca</w:t>
              </w:r>
            </w:smartTag>
            <w:r w:rsidRPr="00860E85">
              <w:rPr>
                <w:rFonts w:ascii="Verdana" w:hAnsi="Verdana"/>
                <w:sz w:val="20"/>
                <w:szCs w:val="20"/>
              </w:rPr>
              <w:t xml:space="preserve">tion for the proposed restriction. In the socio-economic estimation in the dossier 45% of the </w:t>
            </w:r>
            <w:smartTag w:uri="urn:schemas-microsoft-com:office:smarttags" w:element="PersonName">
              <w:r w:rsidRPr="00860E85">
                <w:rPr>
                  <w:rFonts w:ascii="Verdana" w:hAnsi="Verdana"/>
                  <w:sz w:val="20"/>
                  <w:szCs w:val="20"/>
                </w:rPr>
                <w:t>ca</w:t>
              </w:r>
            </w:smartTag>
            <w:r w:rsidRPr="00860E85">
              <w:rPr>
                <w:rFonts w:ascii="Verdana" w:hAnsi="Verdana"/>
                <w:sz w:val="20"/>
                <w:szCs w:val="20"/>
              </w:rPr>
              <w:t>ses were linked to shoes. The data confirm the need for a restriction.</w:t>
            </w:r>
          </w:p>
        </w:tc>
        <w:tc>
          <w:tcPr>
            <w:tcW w:w="2880" w:type="dxa"/>
            <w:tcBorders>
              <w:top w:val="dashed" w:sz="4" w:space="0" w:color="auto"/>
              <w:bottom w:val="dashed" w:sz="4" w:space="0" w:color="auto"/>
            </w:tcBorders>
          </w:tcPr>
          <w:p w:rsidR="00B33556" w:rsidRPr="0087612A" w:rsidRDefault="00B33556" w:rsidP="002C0F18">
            <w:pPr>
              <w:jc w:val="both"/>
            </w:pPr>
            <w:r w:rsidRPr="00837899">
              <w:rPr>
                <w:rFonts w:ascii="Verdana" w:hAnsi="Verdana"/>
                <w:sz w:val="20"/>
                <w:szCs w:val="20"/>
              </w:rPr>
              <w:t xml:space="preserve">These data from </w:t>
            </w:r>
            <w:smartTag w:uri="urn:schemas-microsoft-com:office:smarttags" w:element="country-region">
              <w:r w:rsidRPr="00837899">
                <w:rPr>
                  <w:rFonts w:ascii="Verdana" w:hAnsi="Verdana"/>
                  <w:sz w:val="20"/>
                  <w:szCs w:val="20"/>
                </w:rPr>
                <w:t>Portugal</w:t>
              </w:r>
            </w:smartTag>
            <w:r w:rsidRPr="00837899">
              <w:rPr>
                <w:rFonts w:ascii="Verdana" w:hAnsi="Verdana"/>
                <w:sz w:val="20"/>
                <w:szCs w:val="20"/>
              </w:rPr>
              <w:t xml:space="preserve">, </w:t>
            </w:r>
            <w:smartTag w:uri="urn:schemas-microsoft-com:office:smarttags" w:element="country-region">
              <w:r w:rsidRPr="00837899">
                <w:rPr>
                  <w:rFonts w:ascii="Verdana" w:hAnsi="Verdana"/>
                  <w:sz w:val="20"/>
                  <w:szCs w:val="20"/>
                </w:rPr>
                <w:t>Spain</w:t>
              </w:r>
            </w:smartTag>
            <w:r w:rsidRPr="00837899">
              <w:rPr>
                <w:rFonts w:ascii="Verdana" w:hAnsi="Verdana"/>
                <w:sz w:val="20"/>
                <w:szCs w:val="20"/>
              </w:rPr>
              <w:t xml:space="preserve"> and </w:t>
            </w:r>
            <w:smartTag w:uri="urn:schemas-microsoft-com:office:smarttags" w:element="place">
              <w:smartTag w:uri="urn:schemas-microsoft-com:office:smarttags" w:element="country-region">
                <w:r w:rsidRPr="00837899">
                  <w:rPr>
                    <w:rFonts w:ascii="Verdana" w:hAnsi="Verdana"/>
                    <w:sz w:val="20"/>
                    <w:szCs w:val="20"/>
                  </w:rPr>
                  <w:t>Belgium</w:t>
                </w:r>
              </w:smartTag>
            </w:smartTag>
            <w:r w:rsidRPr="00837899">
              <w:rPr>
                <w:rFonts w:ascii="Verdana" w:hAnsi="Verdana"/>
                <w:sz w:val="20"/>
                <w:szCs w:val="20"/>
              </w:rPr>
              <w:t xml:space="preserve"> are useful as they illustrate the prominence of leather articles in the </w:t>
            </w:r>
            <w:smartTag w:uri="urn:schemas-microsoft-com:office:smarttags" w:element="PersonName">
              <w:r w:rsidRPr="00837899">
                <w:rPr>
                  <w:rFonts w:ascii="Verdana" w:hAnsi="Verdana"/>
                  <w:sz w:val="20"/>
                  <w:szCs w:val="20"/>
                </w:rPr>
                <w:t>ca</w:t>
              </w:r>
            </w:smartTag>
            <w:r w:rsidRPr="00837899">
              <w:rPr>
                <w:rFonts w:ascii="Verdana" w:hAnsi="Verdana"/>
                <w:sz w:val="20"/>
                <w:szCs w:val="20"/>
              </w:rPr>
              <w:t xml:space="preserve">usation of allergic contact dermatitis in people who are sensitised to </w:t>
            </w:r>
            <w:r w:rsidR="0087612A">
              <w:rPr>
                <w:rFonts w:ascii="Verdana" w:hAnsi="Verdana"/>
                <w:sz w:val="20"/>
                <w:szCs w:val="20"/>
                <w:lang w:val="en-US"/>
              </w:rPr>
              <w:t>chromium (VI)</w:t>
            </w:r>
            <w:r w:rsidRPr="00837899">
              <w:rPr>
                <w:rFonts w:ascii="Verdana" w:hAnsi="Verdana"/>
                <w:sz w:val="20"/>
                <w:szCs w:val="20"/>
              </w:rPr>
              <w:t xml:space="preserve">. They also help to show the relevance of the data from </w:t>
            </w:r>
            <w:smartTag w:uri="urn:schemas-microsoft-com:office:smarttags" w:element="country-region">
              <w:smartTag w:uri="urn:schemas-microsoft-com:office:smarttags" w:element="place">
                <w:r w:rsidRPr="00837899">
                  <w:rPr>
                    <w:rFonts w:ascii="Verdana" w:hAnsi="Verdana"/>
                    <w:sz w:val="20"/>
                    <w:szCs w:val="20"/>
                  </w:rPr>
                  <w:t>Denmark</w:t>
                </w:r>
              </w:smartTag>
            </w:smartTag>
            <w:r w:rsidRPr="00837899">
              <w:rPr>
                <w:rFonts w:ascii="Verdana" w:hAnsi="Verdana"/>
                <w:sz w:val="20"/>
                <w:szCs w:val="20"/>
              </w:rPr>
              <w:t xml:space="preserve"> to the rest of the EU. </w:t>
            </w:r>
          </w:p>
          <w:p w:rsidR="00B33556" w:rsidRPr="00837899" w:rsidRDefault="00B33556" w:rsidP="002C0F18">
            <w:pPr>
              <w:jc w:val="both"/>
              <w:rPr>
                <w:rFonts w:ascii="Verdana" w:hAnsi="Verdana"/>
                <w:sz w:val="20"/>
                <w:szCs w:val="20"/>
              </w:rPr>
            </w:pPr>
          </w:p>
          <w:p w:rsidR="00875FCE" w:rsidRPr="00837899" w:rsidRDefault="00875FCE" w:rsidP="002C0F18">
            <w:pPr>
              <w:jc w:val="both"/>
              <w:rPr>
                <w:rFonts w:ascii="Verdana" w:hAnsi="Verdana"/>
                <w:sz w:val="20"/>
                <w:szCs w:val="20"/>
              </w:rPr>
            </w:pPr>
            <w:r w:rsidRPr="00837899">
              <w:rPr>
                <w:rFonts w:ascii="Verdana" w:hAnsi="Verdana"/>
                <w:sz w:val="20"/>
                <w:szCs w:val="20"/>
              </w:rPr>
              <w:t>These data have been acknowledged</w:t>
            </w:r>
            <w:r w:rsidR="00412A6E">
              <w:rPr>
                <w:rFonts w:ascii="Verdana" w:hAnsi="Verdana"/>
                <w:sz w:val="20"/>
                <w:szCs w:val="20"/>
              </w:rPr>
              <w:t xml:space="preserve"> in the Opinion and Background document</w:t>
            </w:r>
            <w:r w:rsidRPr="00837899">
              <w:rPr>
                <w:rFonts w:ascii="Verdana" w:hAnsi="Verdana"/>
                <w:sz w:val="20"/>
                <w:szCs w:val="20"/>
              </w:rPr>
              <w:t xml:space="preserve">.  </w:t>
            </w:r>
          </w:p>
          <w:p w:rsidR="00B33556" w:rsidRPr="001B03BD" w:rsidRDefault="00B33556" w:rsidP="005D77C9">
            <w:pPr>
              <w:jc w:val="both"/>
              <w:rPr>
                <w:rFonts w:ascii="Verdana" w:hAnsi="Verdana"/>
                <w:color w:val="FF0000"/>
                <w:sz w:val="20"/>
                <w:szCs w:val="20"/>
              </w:rPr>
            </w:pPr>
          </w:p>
        </w:tc>
        <w:tc>
          <w:tcPr>
            <w:tcW w:w="1800" w:type="dxa"/>
            <w:tcBorders>
              <w:top w:val="dashed" w:sz="4" w:space="0" w:color="auto"/>
              <w:bottom w:val="dashed" w:sz="4" w:space="0" w:color="auto"/>
            </w:tcBorders>
          </w:tcPr>
          <w:p w:rsidR="00B33556" w:rsidRPr="00170861" w:rsidRDefault="00B33556" w:rsidP="0068584D">
            <w:pPr>
              <w:jc w:val="center"/>
              <w:rPr>
                <w:rFonts w:ascii="Verdana" w:hAnsi="Verdana"/>
                <w:b/>
                <w:sz w:val="20"/>
                <w:szCs w:val="20"/>
              </w:rPr>
            </w:pPr>
          </w:p>
        </w:tc>
      </w:tr>
      <w:tr w:rsidR="00B33556" w:rsidRPr="00170861" w:rsidTr="00642861">
        <w:trPr>
          <w:trHeight w:val="2395"/>
          <w:tblHeader/>
        </w:trPr>
        <w:tc>
          <w:tcPr>
            <w:tcW w:w="720" w:type="dxa"/>
            <w:vMerge/>
          </w:tcPr>
          <w:p w:rsidR="00B33556" w:rsidRPr="00170861" w:rsidRDefault="00B33556" w:rsidP="00D24FD2">
            <w:pPr>
              <w:jc w:val="center"/>
              <w:rPr>
                <w:rFonts w:ascii="Verdana" w:hAnsi="Verdana"/>
                <w:b/>
                <w:noProof/>
                <w:sz w:val="20"/>
                <w:szCs w:val="20"/>
              </w:rPr>
            </w:pPr>
          </w:p>
        </w:tc>
        <w:tc>
          <w:tcPr>
            <w:tcW w:w="2340" w:type="dxa"/>
            <w:vMerge/>
          </w:tcPr>
          <w:p w:rsidR="00B33556" w:rsidRPr="00170861" w:rsidRDefault="00B33556" w:rsidP="003E1F80">
            <w:pPr>
              <w:jc w:val="both"/>
              <w:rPr>
                <w:rFonts w:ascii="Verdana" w:hAnsi="Verdana"/>
                <w:noProof/>
                <w:sz w:val="20"/>
                <w:szCs w:val="20"/>
              </w:rPr>
            </w:pPr>
          </w:p>
        </w:tc>
        <w:tc>
          <w:tcPr>
            <w:tcW w:w="4500" w:type="dxa"/>
            <w:tcBorders>
              <w:top w:val="dashed" w:sz="4" w:space="0" w:color="auto"/>
            </w:tcBorders>
          </w:tcPr>
          <w:p w:rsidR="00B33556" w:rsidRPr="00170861" w:rsidRDefault="00B33556" w:rsidP="003E1F80">
            <w:pPr>
              <w:jc w:val="both"/>
              <w:rPr>
                <w:rFonts w:ascii="Verdana" w:hAnsi="Verdana"/>
                <w:noProof/>
                <w:sz w:val="20"/>
                <w:szCs w:val="20"/>
              </w:rPr>
            </w:pPr>
            <w:r w:rsidRPr="00170861">
              <w:rPr>
                <w:rFonts w:ascii="Verdana" w:hAnsi="Verdana"/>
                <w:noProof/>
                <w:sz w:val="20"/>
                <w:szCs w:val="20"/>
              </w:rPr>
              <w:t xml:space="preserve">- in Barcelona (Spain), the percentages of chromium allergies in 2009 was 4.9 and in 2010 it was 5.6, respectively, with many </w:t>
            </w:r>
            <w:smartTag w:uri="urn:schemas-microsoft-com:office:smarttags" w:element="PersonName">
              <w:r w:rsidRPr="00170861">
                <w:rPr>
                  <w:rFonts w:ascii="Verdana" w:hAnsi="Verdana"/>
                  <w:noProof/>
                  <w:sz w:val="20"/>
                  <w:szCs w:val="20"/>
                </w:rPr>
                <w:t>ca</w:t>
              </w:r>
            </w:smartTag>
            <w:r w:rsidRPr="00170861">
              <w:rPr>
                <w:rFonts w:ascii="Verdana" w:hAnsi="Verdana"/>
                <w:noProof/>
                <w:sz w:val="20"/>
                <w:szCs w:val="20"/>
              </w:rPr>
              <w:t>ses due to shoes.</w:t>
            </w:r>
          </w:p>
          <w:p w:rsidR="00B33556" w:rsidRPr="00170861" w:rsidRDefault="00B33556" w:rsidP="003E1F80">
            <w:pPr>
              <w:jc w:val="both"/>
              <w:rPr>
                <w:rFonts w:ascii="Verdana" w:hAnsi="Verdana"/>
                <w:noProof/>
                <w:sz w:val="20"/>
                <w:szCs w:val="20"/>
              </w:rPr>
            </w:pPr>
            <w:r w:rsidRPr="00170861">
              <w:rPr>
                <w:rFonts w:ascii="Verdana" w:hAnsi="Verdana"/>
                <w:noProof/>
                <w:sz w:val="20"/>
                <w:szCs w:val="20"/>
              </w:rPr>
              <w:t>- In Leuven (</w:t>
            </w:r>
            <w:smartTag w:uri="urn:schemas-microsoft-com:office:smarttags" w:element="country-region">
              <w:smartTag w:uri="urn:schemas-microsoft-com:office:smarttags" w:element="place">
                <w:r w:rsidRPr="00170861">
                  <w:rPr>
                    <w:rFonts w:ascii="Verdana" w:hAnsi="Verdana"/>
                    <w:noProof/>
                    <w:sz w:val="20"/>
                    <w:szCs w:val="20"/>
                  </w:rPr>
                  <w:t>Belgium</w:t>
                </w:r>
              </w:smartTag>
            </w:smartTag>
            <w:r w:rsidRPr="00170861">
              <w:rPr>
                <w:rFonts w:ascii="Verdana" w:hAnsi="Verdana"/>
                <w:noProof/>
                <w:sz w:val="20"/>
                <w:szCs w:val="20"/>
              </w:rPr>
              <w:t>), 626 (4.7%) out of 13.257 patients tested between 2000 and 2011 presented with a contact allergy to potassium dichromate, of which 536 (86% of the positives) due to footwear.”</w:t>
            </w:r>
          </w:p>
        </w:tc>
        <w:tc>
          <w:tcPr>
            <w:tcW w:w="3060" w:type="dxa"/>
            <w:tcBorders>
              <w:top w:val="dashed" w:sz="4" w:space="0" w:color="auto"/>
            </w:tcBorders>
          </w:tcPr>
          <w:p w:rsidR="00B33556" w:rsidRPr="00170861" w:rsidRDefault="00B33556" w:rsidP="0068584D">
            <w:pPr>
              <w:jc w:val="center"/>
              <w:rPr>
                <w:rFonts w:ascii="Verdana" w:hAnsi="Verdana"/>
                <w:b/>
                <w:sz w:val="20"/>
                <w:szCs w:val="20"/>
              </w:rPr>
            </w:pPr>
          </w:p>
        </w:tc>
        <w:tc>
          <w:tcPr>
            <w:tcW w:w="2880" w:type="dxa"/>
            <w:tcBorders>
              <w:top w:val="dashed" w:sz="4" w:space="0" w:color="auto"/>
            </w:tcBorders>
          </w:tcPr>
          <w:p w:rsidR="00B33556" w:rsidRPr="00535AC2" w:rsidRDefault="00B33556" w:rsidP="0068584D">
            <w:pPr>
              <w:jc w:val="center"/>
              <w:rPr>
                <w:rFonts w:ascii="Verdana" w:hAnsi="Verdana"/>
                <w:b/>
                <w:color w:val="FF0000"/>
                <w:sz w:val="20"/>
                <w:szCs w:val="20"/>
              </w:rPr>
            </w:pPr>
          </w:p>
        </w:tc>
        <w:tc>
          <w:tcPr>
            <w:tcW w:w="1800" w:type="dxa"/>
            <w:tcBorders>
              <w:top w:val="dashed" w:sz="4" w:space="0" w:color="auto"/>
            </w:tcBorders>
          </w:tcPr>
          <w:p w:rsidR="00B33556" w:rsidRPr="00170861" w:rsidRDefault="00B33556" w:rsidP="0068584D">
            <w:pPr>
              <w:jc w:val="center"/>
              <w:rPr>
                <w:rFonts w:ascii="Verdana" w:hAnsi="Verdana"/>
                <w:b/>
                <w:sz w:val="20"/>
                <w:szCs w:val="20"/>
              </w:rPr>
            </w:pPr>
          </w:p>
        </w:tc>
      </w:tr>
      <w:tr w:rsidR="00804715" w:rsidRPr="00170861" w:rsidTr="00804715">
        <w:trPr>
          <w:trHeight w:val="1691"/>
          <w:tblHeader/>
        </w:trPr>
        <w:tc>
          <w:tcPr>
            <w:tcW w:w="720" w:type="dxa"/>
            <w:vMerge w:val="restart"/>
          </w:tcPr>
          <w:p w:rsidR="00804715" w:rsidRPr="00170861" w:rsidRDefault="00804715" w:rsidP="00D24FD2">
            <w:pPr>
              <w:jc w:val="center"/>
              <w:rPr>
                <w:rFonts w:ascii="Verdana" w:hAnsi="Verdana"/>
                <w:b/>
                <w:noProof/>
                <w:sz w:val="20"/>
                <w:szCs w:val="20"/>
              </w:rPr>
            </w:pPr>
            <w:r w:rsidRPr="00170861">
              <w:rPr>
                <w:rFonts w:ascii="Verdana" w:hAnsi="Verdana"/>
                <w:b/>
                <w:noProof/>
                <w:sz w:val="20"/>
                <w:szCs w:val="20"/>
              </w:rPr>
              <w:lastRenderedPageBreak/>
              <w:t>200</w:t>
            </w:r>
          </w:p>
        </w:tc>
        <w:tc>
          <w:tcPr>
            <w:tcW w:w="2340" w:type="dxa"/>
            <w:vMerge w:val="restart"/>
          </w:tcPr>
          <w:p w:rsidR="00804715" w:rsidRPr="00170861" w:rsidRDefault="00804715" w:rsidP="006E7D13">
            <w:pPr>
              <w:jc w:val="both"/>
              <w:rPr>
                <w:rFonts w:ascii="Verdana" w:hAnsi="Verdana"/>
                <w:sz w:val="20"/>
                <w:szCs w:val="20"/>
              </w:rPr>
            </w:pPr>
            <w:r w:rsidRPr="00170861">
              <w:rPr>
                <w:rFonts w:ascii="Verdana" w:hAnsi="Verdana"/>
                <w:noProof/>
                <w:sz w:val="20"/>
                <w:szCs w:val="20"/>
              </w:rPr>
              <w:t>2012/05/10 12:24</w:t>
            </w:r>
          </w:p>
          <w:p w:rsidR="00804715" w:rsidRPr="00170861" w:rsidRDefault="00804715" w:rsidP="006E7D13">
            <w:pPr>
              <w:jc w:val="both"/>
              <w:rPr>
                <w:rFonts w:ascii="Verdana" w:hAnsi="Verdana"/>
                <w:sz w:val="20"/>
                <w:szCs w:val="20"/>
              </w:rPr>
            </w:pPr>
          </w:p>
          <w:p w:rsidR="00804715" w:rsidRPr="00170861" w:rsidRDefault="00804715" w:rsidP="006E7D13">
            <w:pPr>
              <w:jc w:val="both"/>
              <w:rPr>
                <w:rFonts w:ascii="Verdana" w:hAnsi="Verdana"/>
                <w:sz w:val="20"/>
                <w:szCs w:val="20"/>
              </w:rPr>
            </w:pPr>
            <w:smartTag w:uri="urn:schemas-microsoft-com:office:smarttags" w:element="country-region">
              <w:smartTag w:uri="urn:schemas-microsoft-com:office:smarttags" w:element="place">
                <w:r w:rsidRPr="00170861">
                  <w:rPr>
                    <w:rFonts w:ascii="Verdana" w:hAnsi="Verdana"/>
                    <w:noProof/>
                    <w:sz w:val="20"/>
                    <w:szCs w:val="20"/>
                  </w:rPr>
                  <w:t>Italy</w:t>
                </w:r>
              </w:smartTag>
            </w:smartTag>
            <w:r w:rsidRPr="00170861">
              <w:rPr>
                <w:rFonts w:ascii="Verdana" w:hAnsi="Verdana"/>
                <w:sz w:val="20"/>
                <w:szCs w:val="20"/>
              </w:rPr>
              <w:t xml:space="preserve"> / </w:t>
            </w:r>
            <w:r w:rsidRPr="00170861">
              <w:rPr>
                <w:rFonts w:ascii="Verdana" w:hAnsi="Verdana"/>
                <w:noProof/>
                <w:sz w:val="20"/>
                <w:szCs w:val="20"/>
              </w:rPr>
              <w:t>Industry or trade association</w:t>
            </w:r>
            <w:r w:rsidRPr="00170861">
              <w:rPr>
                <w:rFonts w:ascii="Verdana" w:hAnsi="Verdana"/>
                <w:sz w:val="20"/>
                <w:szCs w:val="20"/>
              </w:rPr>
              <w:t xml:space="preserve"> / </w:t>
            </w:r>
            <w:r w:rsidRPr="00170861">
              <w:rPr>
                <w:rFonts w:ascii="Verdana" w:hAnsi="Verdana"/>
                <w:noProof/>
                <w:sz w:val="20"/>
                <w:szCs w:val="20"/>
              </w:rPr>
              <w:t>AssOSafety</w:t>
            </w:r>
            <w:r w:rsidRPr="00170861">
              <w:rPr>
                <w:rFonts w:ascii="Verdana" w:hAnsi="Verdana"/>
                <w:sz w:val="20"/>
                <w:szCs w:val="20"/>
              </w:rPr>
              <w:t xml:space="preserve">  </w:t>
            </w:r>
          </w:p>
          <w:p w:rsidR="00804715" w:rsidRPr="00170861" w:rsidRDefault="00804715" w:rsidP="006E7D13">
            <w:pPr>
              <w:jc w:val="both"/>
              <w:rPr>
                <w:rFonts w:ascii="Verdana" w:hAnsi="Verdana"/>
                <w:sz w:val="20"/>
                <w:szCs w:val="20"/>
              </w:rPr>
            </w:pPr>
          </w:p>
          <w:p w:rsidR="00804715" w:rsidRPr="00170861" w:rsidRDefault="00804715" w:rsidP="00D24FD2">
            <w:pPr>
              <w:jc w:val="both"/>
              <w:rPr>
                <w:rFonts w:ascii="Verdana" w:hAnsi="Verdana"/>
                <w:sz w:val="20"/>
                <w:szCs w:val="20"/>
              </w:rPr>
            </w:pPr>
            <w:r w:rsidRPr="00170861">
              <w:rPr>
                <w:rFonts w:ascii="Verdana" w:hAnsi="Verdana"/>
                <w:noProof/>
                <w:sz w:val="20"/>
                <w:szCs w:val="20"/>
              </w:rPr>
              <w:t>The proposal (A)</w:t>
            </w:r>
          </w:p>
        </w:tc>
        <w:tc>
          <w:tcPr>
            <w:tcW w:w="4500" w:type="dxa"/>
            <w:tcBorders>
              <w:bottom w:val="dashed" w:sz="4" w:space="0" w:color="auto"/>
            </w:tcBorders>
          </w:tcPr>
          <w:p w:rsidR="0087612A" w:rsidRDefault="00804715" w:rsidP="0087612A">
            <w:r w:rsidRPr="00837899">
              <w:rPr>
                <w:rFonts w:ascii="Verdana" w:hAnsi="Verdana"/>
                <w:noProof/>
                <w:sz w:val="20"/>
                <w:szCs w:val="20"/>
              </w:rPr>
              <w:t xml:space="preserve">This proposal to restrict </w:t>
            </w:r>
            <w:r w:rsidR="0087612A">
              <w:rPr>
                <w:rFonts w:ascii="Verdana" w:hAnsi="Verdana"/>
                <w:sz w:val="20"/>
                <w:szCs w:val="20"/>
                <w:lang w:val="en-US"/>
              </w:rPr>
              <w:t>chromium (VI)</w:t>
            </w:r>
          </w:p>
          <w:p w:rsidR="00804715" w:rsidRPr="00837899" w:rsidRDefault="00804715" w:rsidP="00804715">
            <w:pPr>
              <w:ind w:left="-108"/>
              <w:jc w:val="both"/>
              <w:rPr>
                <w:rFonts w:ascii="Verdana" w:hAnsi="Verdana"/>
                <w:noProof/>
                <w:sz w:val="20"/>
                <w:szCs w:val="20"/>
              </w:rPr>
            </w:pPr>
            <w:r w:rsidRPr="00837899">
              <w:rPr>
                <w:rFonts w:ascii="Verdana" w:hAnsi="Verdana"/>
                <w:noProof/>
                <w:sz w:val="20"/>
                <w:szCs w:val="20"/>
              </w:rPr>
              <w:t xml:space="preserve">in leather to &lt;3ppm is a logic proposal.  This will align other markets to what already in place as per the PPE Directive (89/686/EEC), where any materials used in the PPE may not be adversely affect the user's hygiene or health. </w:t>
            </w:r>
          </w:p>
        </w:tc>
        <w:tc>
          <w:tcPr>
            <w:tcW w:w="3060" w:type="dxa"/>
            <w:tcBorders>
              <w:bottom w:val="dashed" w:sz="4" w:space="0" w:color="auto"/>
            </w:tcBorders>
          </w:tcPr>
          <w:p w:rsidR="00804715" w:rsidRPr="001C5B4A" w:rsidRDefault="001C5B4A" w:rsidP="0087612A">
            <w:pPr>
              <w:jc w:val="both"/>
              <w:rPr>
                <w:rFonts w:ascii="Verdana" w:hAnsi="Verdana"/>
                <w:sz w:val="20"/>
                <w:szCs w:val="20"/>
              </w:rPr>
            </w:pPr>
            <w:r w:rsidRPr="001C5B4A">
              <w:rPr>
                <w:rFonts w:ascii="Verdana" w:hAnsi="Verdana"/>
                <w:sz w:val="20"/>
                <w:szCs w:val="20"/>
              </w:rPr>
              <w:t>This restriction proposal aims also at covering the leather articles used by professionals at work (e.g. protective gloves, shoes)</w:t>
            </w:r>
          </w:p>
          <w:p w:rsidR="001C5B4A" w:rsidRPr="0087612A" w:rsidRDefault="001C5B4A" w:rsidP="0087612A">
            <w:pPr>
              <w:jc w:val="both"/>
              <w:rPr>
                <w:rFonts w:ascii="Verdana" w:hAnsi="Verdana"/>
                <w:sz w:val="20"/>
                <w:szCs w:val="20"/>
              </w:rPr>
            </w:pPr>
            <w:r w:rsidRPr="001C5B4A">
              <w:rPr>
                <w:rFonts w:ascii="Verdana" w:hAnsi="Verdana"/>
                <w:sz w:val="20"/>
                <w:szCs w:val="20"/>
              </w:rPr>
              <w:t xml:space="preserve">The limit </w:t>
            </w:r>
            <w:smartTag w:uri="urn:schemas-microsoft-com:office:smarttags" w:element="PersonName">
              <w:r w:rsidRPr="001C5B4A">
                <w:rPr>
                  <w:rFonts w:ascii="Verdana" w:hAnsi="Verdana"/>
                  <w:sz w:val="20"/>
                  <w:szCs w:val="20"/>
                </w:rPr>
                <w:t>ca</w:t>
              </w:r>
            </w:smartTag>
            <w:r w:rsidRPr="001C5B4A">
              <w:rPr>
                <w:rFonts w:ascii="Verdana" w:hAnsi="Verdana"/>
                <w:sz w:val="20"/>
                <w:szCs w:val="20"/>
              </w:rPr>
              <w:t>nnot go lower than 3ppm as (limit of quantifi</w:t>
            </w:r>
            <w:smartTag w:uri="urn:schemas-microsoft-com:office:smarttags" w:element="PersonName">
              <w:r w:rsidRPr="001C5B4A">
                <w:rPr>
                  <w:rFonts w:ascii="Verdana" w:hAnsi="Verdana"/>
                  <w:sz w:val="20"/>
                  <w:szCs w:val="20"/>
                </w:rPr>
                <w:t>ca</w:t>
              </w:r>
            </w:smartTag>
            <w:r w:rsidRPr="001C5B4A">
              <w:rPr>
                <w:rFonts w:ascii="Verdana" w:hAnsi="Verdana"/>
                <w:sz w:val="20"/>
                <w:szCs w:val="20"/>
              </w:rPr>
              <w:t>tion with the ISO 17075 standards) due to techni</w:t>
            </w:r>
            <w:smartTag w:uri="urn:schemas-microsoft-com:office:smarttags" w:element="PersonName">
              <w:r w:rsidRPr="001C5B4A">
                <w:rPr>
                  <w:rFonts w:ascii="Verdana" w:hAnsi="Verdana"/>
                  <w:sz w:val="20"/>
                  <w:szCs w:val="20"/>
                </w:rPr>
                <w:t>ca</w:t>
              </w:r>
            </w:smartTag>
            <w:r w:rsidRPr="001C5B4A">
              <w:rPr>
                <w:rFonts w:ascii="Verdana" w:hAnsi="Verdana"/>
                <w:sz w:val="20"/>
                <w:szCs w:val="20"/>
              </w:rPr>
              <w:t xml:space="preserve">l limitations that are presented in the </w:t>
            </w:r>
            <w:r w:rsidR="0087612A" w:rsidRPr="004B0ECE">
              <w:rPr>
                <w:rFonts w:ascii="Verdana" w:hAnsi="Verdana"/>
                <w:sz w:val="20"/>
                <w:szCs w:val="20"/>
              </w:rPr>
              <w:t>B</w:t>
            </w:r>
            <w:r w:rsidR="0087612A">
              <w:rPr>
                <w:rFonts w:ascii="Verdana" w:hAnsi="Verdana"/>
                <w:sz w:val="20"/>
                <w:szCs w:val="20"/>
              </w:rPr>
              <w:t>ackground document</w:t>
            </w:r>
            <w:r w:rsidRPr="001C5B4A">
              <w:rPr>
                <w:rFonts w:ascii="Verdana" w:hAnsi="Verdana"/>
                <w:sz w:val="20"/>
                <w:szCs w:val="20"/>
              </w:rPr>
              <w:t>. However, practi</w:t>
            </w:r>
            <w:smartTag w:uri="urn:schemas-microsoft-com:office:smarttags" w:element="PersonName">
              <w:r w:rsidRPr="001C5B4A">
                <w:rPr>
                  <w:rFonts w:ascii="Verdana" w:hAnsi="Verdana"/>
                  <w:sz w:val="20"/>
                  <w:szCs w:val="20"/>
                </w:rPr>
                <w:t>ca</w:t>
              </w:r>
            </w:smartTag>
            <w:r w:rsidRPr="001C5B4A">
              <w:rPr>
                <w:rFonts w:ascii="Verdana" w:hAnsi="Verdana"/>
                <w:sz w:val="20"/>
                <w:szCs w:val="20"/>
              </w:rPr>
              <w:t>lly the proposal aims at resulting at lower than 3ppm concentrations of Cr VI in the finished article</w:t>
            </w:r>
            <w:r>
              <w:rPr>
                <w:rFonts w:ascii="Verdana" w:hAnsi="Verdana"/>
                <w:sz w:val="20"/>
                <w:szCs w:val="20"/>
              </w:rPr>
              <w:t xml:space="preserve">. </w:t>
            </w:r>
          </w:p>
        </w:tc>
        <w:tc>
          <w:tcPr>
            <w:tcW w:w="2880" w:type="dxa"/>
            <w:tcBorders>
              <w:bottom w:val="dashed" w:sz="4" w:space="0" w:color="auto"/>
            </w:tcBorders>
          </w:tcPr>
          <w:p w:rsidR="00804715" w:rsidRPr="0087612A" w:rsidRDefault="008C35FB" w:rsidP="00F53F76">
            <w:pPr>
              <w:jc w:val="both"/>
              <w:rPr>
                <w:rFonts w:ascii="Verdana" w:hAnsi="Verdana"/>
                <w:sz w:val="20"/>
                <w:szCs w:val="20"/>
              </w:rPr>
            </w:pPr>
            <w:r w:rsidRPr="0087612A">
              <w:rPr>
                <w:rFonts w:ascii="Verdana" w:hAnsi="Verdana"/>
                <w:sz w:val="20"/>
                <w:szCs w:val="20"/>
              </w:rPr>
              <w:t>We agree with the response of the Dossier Submitter.</w:t>
            </w:r>
          </w:p>
        </w:tc>
        <w:tc>
          <w:tcPr>
            <w:tcW w:w="1800" w:type="dxa"/>
            <w:tcBorders>
              <w:bottom w:val="dashed" w:sz="4" w:space="0" w:color="auto"/>
            </w:tcBorders>
          </w:tcPr>
          <w:p w:rsidR="00804715" w:rsidRPr="00170861" w:rsidRDefault="00804715" w:rsidP="0068584D">
            <w:pPr>
              <w:jc w:val="center"/>
              <w:rPr>
                <w:rFonts w:ascii="Verdana" w:hAnsi="Verdana"/>
                <w:b/>
                <w:sz w:val="20"/>
                <w:szCs w:val="20"/>
              </w:rPr>
            </w:pPr>
          </w:p>
        </w:tc>
      </w:tr>
      <w:tr w:rsidR="00804715" w:rsidRPr="00170861" w:rsidTr="00804715">
        <w:trPr>
          <w:trHeight w:val="3399"/>
          <w:tblHeader/>
        </w:trPr>
        <w:tc>
          <w:tcPr>
            <w:tcW w:w="720" w:type="dxa"/>
            <w:vMerge/>
          </w:tcPr>
          <w:p w:rsidR="00804715" w:rsidRPr="00170861" w:rsidRDefault="00804715" w:rsidP="00D24FD2">
            <w:pPr>
              <w:jc w:val="center"/>
              <w:rPr>
                <w:rFonts w:ascii="Verdana" w:hAnsi="Verdana"/>
                <w:b/>
                <w:noProof/>
                <w:sz w:val="20"/>
                <w:szCs w:val="20"/>
              </w:rPr>
            </w:pPr>
          </w:p>
        </w:tc>
        <w:tc>
          <w:tcPr>
            <w:tcW w:w="2340" w:type="dxa"/>
            <w:vMerge/>
          </w:tcPr>
          <w:p w:rsidR="00804715" w:rsidRPr="00170861" w:rsidRDefault="00804715" w:rsidP="006E7D13">
            <w:pPr>
              <w:jc w:val="both"/>
              <w:rPr>
                <w:rFonts w:ascii="Verdana" w:hAnsi="Verdana"/>
                <w:noProof/>
                <w:sz w:val="20"/>
                <w:szCs w:val="20"/>
              </w:rPr>
            </w:pPr>
          </w:p>
        </w:tc>
        <w:tc>
          <w:tcPr>
            <w:tcW w:w="4500" w:type="dxa"/>
            <w:tcBorders>
              <w:top w:val="dashed" w:sz="4" w:space="0" w:color="auto"/>
              <w:bottom w:val="dashed" w:sz="4" w:space="0" w:color="auto"/>
            </w:tcBorders>
          </w:tcPr>
          <w:p w:rsidR="00804715" w:rsidRPr="00837899" w:rsidRDefault="00804715" w:rsidP="00804715">
            <w:pPr>
              <w:ind w:left="-108"/>
              <w:jc w:val="both"/>
              <w:rPr>
                <w:rFonts w:ascii="Verdana" w:hAnsi="Verdana"/>
                <w:noProof/>
                <w:sz w:val="20"/>
                <w:szCs w:val="20"/>
              </w:rPr>
            </w:pPr>
            <w:r w:rsidRPr="00837899">
              <w:rPr>
                <w:rFonts w:ascii="Verdana" w:hAnsi="Verdana"/>
                <w:noProof/>
                <w:sz w:val="20"/>
                <w:szCs w:val="20"/>
              </w:rPr>
              <w:t xml:space="preserve">It's already largely prooven that Cr(VI) is ineed </w:t>
            </w:r>
            <w:smartTag w:uri="urn:schemas-microsoft-com:office:smarttags" w:element="PersonName">
              <w:r w:rsidRPr="00837899">
                <w:rPr>
                  <w:rFonts w:ascii="Verdana" w:hAnsi="Verdana"/>
                  <w:noProof/>
                  <w:sz w:val="20"/>
                  <w:szCs w:val="20"/>
                </w:rPr>
                <w:t>ca</w:t>
              </w:r>
            </w:smartTag>
            <w:r w:rsidRPr="00837899">
              <w:rPr>
                <w:rFonts w:ascii="Verdana" w:hAnsi="Verdana"/>
                <w:noProof/>
                <w:sz w:val="20"/>
                <w:szCs w:val="20"/>
              </w:rPr>
              <w:t xml:space="preserve">rconogenic, allergenic and toxic, and therefore needs to be restricted indeed, better would be to ban it. </w:t>
            </w:r>
          </w:p>
          <w:p w:rsidR="00804715" w:rsidRPr="00837899" w:rsidRDefault="00804715" w:rsidP="00804715">
            <w:pPr>
              <w:ind w:left="-108"/>
              <w:jc w:val="both"/>
              <w:rPr>
                <w:rFonts w:ascii="Verdana" w:hAnsi="Verdana"/>
                <w:noProof/>
                <w:sz w:val="20"/>
                <w:szCs w:val="20"/>
              </w:rPr>
            </w:pPr>
            <w:r w:rsidRPr="00837899">
              <w:rPr>
                <w:rFonts w:ascii="Verdana" w:hAnsi="Verdana"/>
                <w:noProof/>
                <w:sz w:val="20"/>
                <w:szCs w:val="20"/>
              </w:rPr>
              <w:t>In the glove standards (which provides presumption of conformity with the PPE legislation), this restriction has already been defined at &lt;3ppm in for example the EN420.   This was actually a required from the European Commission (initially 10ppm was defined but not accepted by them) be</w:t>
            </w:r>
            <w:smartTag w:uri="urn:schemas-microsoft-com:office:smarttags" w:element="PersonName">
              <w:r w:rsidRPr="00837899">
                <w:rPr>
                  <w:rFonts w:ascii="Verdana" w:hAnsi="Verdana"/>
                  <w:noProof/>
                  <w:sz w:val="20"/>
                  <w:szCs w:val="20"/>
                </w:rPr>
                <w:t>ca</w:t>
              </w:r>
            </w:smartTag>
            <w:r w:rsidRPr="00837899">
              <w:rPr>
                <w:rFonts w:ascii="Verdana" w:hAnsi="Verdana"/>
                <w:noProof/>
                <w:sz w:val="20"/>
                <w:szCs w:val="20"/>
              </w:rPr>
              <w:t xml:space="preserve">use higher then 3ppm was considered as unsafe. </w:t>
            </w:r>
          </w:p>
          <w:p w:rsidR="00804715" w:rsidRPr="00837899" w:rsidRDefault="00804715" w:rsidP="00804715">
            <w:pPr>
              <w:ind w:left="-108"/>
              <w:jc w:val="both"/>
              <w:rPr>
                <w:rFonts w:ascii="Verdana" w:hAnsi="Verdana"/>
                <w:noProof/>
                <w:sz w:val="20"/>
                <w:szCs w:val="20"/>
              </w:rPr>
            </w:pPr>
            <w:r w:rsidRPr="00837899">
              <w:rPr>
                <w:rFonts w:ascii="Verdana" w:hAnsi="Verdana"/>
                <w:noProof/>
                <w:sz w:val="20"/>
                <w:szCs w:val="20"/>
              </w:rPr>
              <w:t>Hence, in order to be aligned with the PPE</w:t>
            </w:r>
          </w:p>
        </w:tc>
        <w:tc>
          <w:tcPr>
            <w:tcW w:w="3060" w:type="dxa"/>
            <w:tcBorders>
              <w:top w:val="dashed" w:sz="4" w:space="0" w:color="auto"/>
              <w:bottom w:val="dashed" w:sz="4" w:space="0" w:color="auto"/>
            </w:tcBorders>
          </w:tcPr>
          <w:p w:rsidR="00804715" w:rsidRPr="00170861" w:rsidRDefault="00804715" w:rsidP="0068584D">
            <w:pPr>
              <w:jc w:val="center"/>
              <w:rPr>
                <w:rFonts w:ascii="Verdana" w:hAnsi="Verdana"/>
                <w:b/>
                <w:sz w:val="20"/>
                <w:szCs w:val="20"/>
              </w:rPr>
            </w:pPr>
          </w:p>
        </w:tc>
        <w:tc>
          <w:tcPr>
            <w:tcW w:w="2880" w:type="dxa"/>
            <w:tcBorders>
              <w:top w:val="dashed" w:sz="4" w:space="0" w:color="auto"/>
              <w:bottom w:val="dashed" w:sz="4" w:space="0" w:color="auto"/>
            </w:tcBorders>
          </w:tcPr>
          <w:p w:rsidR="00804715" w:rsidRPr="006E0A92" w:rsidRDefault="006E0A92" w:rsidP="001F5160">
            <w:pPr>
              <w:jc w:val="both"/>
              <w:rPr>
                <w:rFonts w:ascii="Verdana" w:hAnsi="Verdana"/>
                <w:color w:val="FF0000"/>
                <w:sz w:val="20"/>
                <w:szCs w:val="20"/>
              </w:rPr>
            </w:pPr>
            <w:r w:rsidRPr="006E0A92">
              <w:rPr>
                <w:rFonts w:ascii="Verdana" w:hAnsi="Verdana"/>
                <w:sz w:val="20"/>
                <w:szCs w:val="20"/>
              </w:rPr>
              <w:t>The proposed limit of 3ppm is determined by the analyti</w:t>
            </w:r>
            <w:smartTag w:uri="urn:schemas-microsoft-com:office:smarttags" w:element="PersonName">
              <w:r w:rsidRPr="006E0A92">
                <w:rPr>
                  <w:rFonts w:ascii="Verdana" w:hAnsi="Verdana"/>
                  <w:sz w:val="20"/>
                  <w:szCs w:val="20"/>
                </w:rPr>
                <w:t>ca</w:t>
              </w:r>
            </w:smartTag>
            <w:r w:rsidRPr="006E0A92">
              <w:rPr>
                <w:rFonts w:ascii="Verdana" w:hAnsi="Verdana"/>
                <w:sz w:val="20"/>
                <w:szCs w:val="20"/>
              </w:rPr>
              <w:t>l</w:t>
            </w:r>
            <w:r>
              <w:rPr>
                <w:rFonts w:ascii="Verdana" w:hAnsi="Verdana"/>
                <w:sz w:val="20"/>
                <w:szCs w:val="20"/>
              </w:rPr>
              <w:t xml:space="preserve"> method (EN ISO 17075) that is used to detect </w:t>
            </w:r>
            <w:r w:rsidR="009D445D">
              <w:rPr>
                <w:rFonts w:ascii="Verdana" w:hAnsi="Verdana"/>
                <w:sz w:val="20"/>
                <w:szCs w:val="20"/>
              </w:rPr>
              <w:t>chromium (VI) in leather.</w:t>
            </w:r>
          </w:p>
        </w:tc>
        <w:tc>
          <w:tcPr>
            <w:tcW w:w="1800" w:type="dxa"/>
            <w:tcBorders>
              <w:top w:val="dashed" w:sz="4" w:space="0" w:color="auto"/>
              <w:bottom w:val="dashed" w:sz="4" w:space="0" w:color="auto"/>
            </w:tcBorders>
          </w:tcPr>
          <w:p w:rsidR="00804715" w:rsidRPr="00170861" w:rsidRDefault="00804715" w:rsidP="0068584D">
            <w:pPr>
              <w:jc w:val="center"/>
              <w:rPr>
                <w:rFonts w:ascii="Verdana" w:hAnsi="Verdana"/>
                <w:b/>
                <w:sz w:val="20"/>
                <w:szCs w:val="20"/>
              </w:rPr>
            </w:pPr>
          </w:p>
        </w:tc>
      </w:tr>
      <w:tr w:rsidR="00804715" w:rsidRPr="00170861" w:rsidTr="00A8377A">
        <w:trPr>
          <w:trHeight w:val="971"/>
          <w:tblHeader/>
        </w:trPr>
        <w:tc>
          <w:tcPr>
            <w:tcW w:w="720" w:type="dxa"/>
            <w:vMerge/>
          </w:tcPr>
          <w:p w:rsidR="00804715" w:rsidRPr="00170861" w:rsidRDefault="00804715" w:rsidP="00D24FD2">
            <w:pPr>
              <w:jc w:val="center"/>
              <w:rPr>
                <w:rFonts w:ascii="Verdana" w:hAnsi="Verdana"/>
                <w:b/>
                <w:noProof/>
                <w:sz w:val="20"/>
                <w:szCs w:val="20"/>
              </w:rPr>
            </w:pPr>
          </w:p>
        </w:tc>
        <w:tc>
          <w:tcPr>
            <w:tcW w:w="2340" w:type="dxa"/>
            <w:vMerge/>
          </w:tcPr>
          <w:p w:rsidR="00804715" w:rsidRPr="00170861" w:rsidRDefault="00804715" w:rsidP="006E7D13">
            <w:pPr>
              <w:jc w:val="both"/>
              <w:rPr>
                <w:rFonts w:ascii="Verdana" w:hAnsi="Verdana"/>
                <w:noProof/>
                <w:sz w:val="20"/>
                <w:szCs w:val="20"/>
              </w:rPr>
            </w:pPr>
          </w:p>
        </w:tc>
        <w:tc>
          <w:tcPr>
            <w:tcW w:w="4500" w:type="dxa"/>
            <w:tcBorders>
              <w:top w:val="dashed" w:sz="4" w:space="0" w:color="auto"/>
              <w:bottom w:val="dashed" w:sz="4" w:space="0" w:color="auto"/>
            </w:tcBorders>
          </w:tcPr>
          <w:p w:rsidR="00804715" w:rsidRPr="00837899" w:rsidRDefault="00804715" w:rsidP="00804715">
            <w:pPr>
              <w:ind w:left="-108"/>
              <w:jc w:val="both"/>
              <w:rPr>
                <w:rFonts w:ascii="Verdana" w:hAnsi="Verdana"/>
                <w:noProof/>
                <w:sz w:val="20"/>
                <w:szCs w:val="20"/>
              </w:rPr>
            </w:pPr>
            <w:r w:rsidRPr="00837899">
              <w:rPr>
                <w:rFonts w:ascii="Verdana" w:hAnsi="Verdana"/>
                <w:noProof/>
                <w:sz w:val="20"/>
                <w:szCs w:val="20"/>
              </w:rPr>
              <w:t xml:space="preserve"> Directive, I guess it makes much sense to align REACH with this requirement as well and define this &lt;3ppm. </w:t>
            </w:r>
          </w:p>
          <w:p w:rsidR="00804715" w:rsidRPr="00837899" w:rsidRDefault="00804715" w:rsidP="00804715">
            <w:pPr>
              <w:ind w:left="-108"/>
              <w:jc w:val="both"/>
              <w:rPr>
                <w:rFonts w:ascii="Verdana" w:hAnsi="Verdana"/>
                <w:noProof/>
                <w:sz w:val="20"/>
                <w:szCs w:val="20"/>
              </w:rPr>
            </w:pPr>
          </w:p>
        </w:tc>
        <w:tc>
          <w:tcPr>
            <w:tcW w:w="3060" w:type="dxa"/>
            <w:tcBorders>
              <w:top w:val="dashed" w:sz="4" w:space="0" w:color="auto"/>
              <w:bottom w:val="dashed" w:sz="4" w:space="0" w:color="auto"/>
            </w:tcBorders>
          </w:tcPr>
          <w:p w:rsidR="00804715" w:rsidRPr="00170861" w:rsidRDefault="00804715" w:rsidP="0068584D">
            <w:pPr>
              <w:jc w:val="center"/>
              <w:rPr>
                <w:rFonts w:ascii="Verdana" w:hAnsi="Verdana"/>
                <w:b/>
                <w:sz w:val="20"/>
                <w:szCs w:val="20"/>
              </w:rPr>
            </w:pPr>
          </w:p>
        </w:tc>
        <w:tc>
          <w:tcPr>
            <w:tcW w:w="2880" w:type="dxa"/>
            <w:tcBorders>
              <w:top w:val="dashed" w:sz="4" w:space="0" w:color="auto"/>
              <w:bottom w:val="dashed" w:sz="4" w:space="0" w:color="auto"/>
            </w:tcBorders>
          </w:tcPr>
          <w:p w:rsidR="00804715" w:rsidRDefault="00804715" w:rsidP="00396887">
            <w:pPr>
              <w:rPr>
                <w:rFonts w:ascii="Verdana" w:hAnsi="Verdana"/>
                <w:b/>
                <w:color w:val="FF0000"/>
                <w:sz w:val="20"/>
                <w:szCs w:val="20"/>
              </w:rPr>
            </w:pPr>
          </w:p>
        </w:tc>
        <w:tc>
          <w:tcPr>
            <w:tcW w:w="1800" w:type="dxa"/>
            <w:tcBorders>
              <w:top w:val="dashed" w:sz="4" w:space="0" w:color="auto"/>
              <w:bottom w:val="dashed" w:sz="4" w:space="0" w:color="auto"/>
            </w:tcBorders>
          </w:tcPr>
          <w:p w:rsidR="00804715" w:rsidRPr="00170861" w:rsidRDefault="00804715" w:rsidP="0068584D">
            <w:pPr>
              <w:jc w:val="center"/>
              <w:rPr>
                <w:rFonts w:ascii="Verdana" w:hAnsi="Verdana"/>
                <w:b/>
                <w:sz w:val="20"/>
                <w:szCs w:val="20"/>
              </w:rPr>
            </w:pPr>
          </w:p>
        </w:tc>
      </w:tr>
      <w:tr w:rsidR="00804715" w:rsidRPr="00170861" w:rsidTr="00A8377A">
        <w:trPr>
          <w:trHeight w:val="2562"/>
          <w:tblHeader/>
        </w:trPr>
        <w:tc>
          <w:tcPr>
            <w:tcW w:w="720" w:type="dxa"/>
            <w:vMerge/>
          </w:tcPr>
          <w:p w:rsidR="00804715" w:rsidRPr="00170861" w:rsidRDefault="00804715" w:rsidP="00D24FD2">
            <w:pPr>
              <w:jc w:val="center"/>
              <w:rPr>
                <w:rFonts w:ascii="Verdana" w:hAnsi="Verdana"/>
                <w:b/>
                <w:noProof/>
                <w:sz w:val="20"/>
                <w:szCs w:val="20"/>
              </w:rPr>
            </w:pPr>
          </w:p>
        </w:tc>
        <w:tc>
          <w:tcPr>
            <w:tcW w:w="2340" w:type="dxa"/>
            <w:vMerge/>
          </w:tcPr>
          <w:p w:rsidR="00804715" w:rsidRPr="00170861" w:rsidRDefault="00804715" w:rsidP="006E7D13">
            <w:pPr>
              <w:jc w:val="both"/>
              <w:rPr>
                <w:rFonts w:ascii="Verdana" w:hAnsi="Verdana"/>
                <w:noProof/>
                <w:sz w:val="20"/>
                <w:szCs w:val="20"/>
              </w:rPr>
            </w:pPr>
          </w:p>
        </w:tc>
        <w:tc>
          <w:tcPr>
            <w:tcW w:w="4500" w:type="dxa"/>
            <w:tcBorders>
              <w:top w:val="dashed" w:sz="4" w:space="0" w:color="auto"/>
            </w:tcBorders>
          </w:tcPr>
          <w:p w:rsidR="00804715" w:rsidRPr="00837899" w:rsidRDefault="00804715" w:rsidP="00804715">
            <w:pPr>
              <w:ind w:left="-108"/>
              <w:jc w:val="both"/>
              <w:rPr>
                <w:rFonts w:ascii="Verdana" w:hAnsi="Verdana"/>
                <w:noProof/>
                <w:sz w:val="20"/>
                <w:szCs w:val="20"/>
              </w:rPr>
            </w:pPr>
            <w:r w:rsidRPr="00837899">
              <w:rPr>
                <w:rFonts w:ascii="Verdana" w:hAnsi="Verdana"/>
                <w:noProof/>
                <w:sz w:val="20"/>
                <w:szCs w:val="20"/>
              </w:rPr>
              <w:t>I also suggest to start a</w:t>
            </w:r>
            <w:r w:rsidR="00482F51">
              <w:rPr>
                <w:rFonts w:ascii="Verdana" w:hAnsi="Verdana"/>
                <w:noProof/>
                <w:sz w:val="20"/>
                <w:szCs w:val="20"/>
              </w:rPr>
              <w:t>n</w:t>
            </w:r>
            <w:r w:rsidRPr="00837899">
              <w:rPr>
                <w:rFonts w:ascii="Verdana" w:hAnsi="Verdana"/>
                <w:noProof/>
                <w:sz w:val="20"/>
                <w:szCs w:val="20"/>
              </w:rPr>
              <w:t xml:space="preserve"> EU </w:t>
            </w:r>
            <w:smartTag w:uri="urn:schemas-microsoft-com:office:smarttags" w:element="PersonName">
              <w:r w:rsidRPr="00837899">
                <w:rPr>
                  <w:rFonts w:ascii="Verdana" w:hAnsi="Verdana"/>
                  <w:noProof/>
                  <w:sz w:val="20"/>
                  <w:szCs w:val="20"/>
                </w:rPr>
                <w:t>ca</w:t>
              </w:r>
            </w:smartTag>
            <w:r w:rsidRPr="00837899">
              <w:rPr>
                <w:rFonts w:ascii="Verdana" w:hAnsi="Verdana"/>
                <w:noProof/>
                <w:sz w:val="20"/>
                <w:szCs w:val="20"/>
              </w:rPr>
              <w:t>mpaign to perform Customs controls on leather products, in particular on working gloves as low level/cheap products (no liner, direct contact with the hand skin)</w:t>
            </w:r>
            <w:r w:rsidR="00482F51">
              <w:rPr>
                <w:rFonts w:ascii="Verdana" w:hAnsi="Verdana"/>
                <w:noProof/>
                <w:sz w:val="20"/>
                <w:szCs w:val="20"/>
              </w:rPr>
              <w:t xml:space="preserve"> shouldn't be difficult. M</w:t>
            </w:r>
            <w:r w:rsidRPr="00837899">
              <w:rPr>
                <w:rFonts w:ascii="Verdana" w:hAnsi="Verdana"/>
                <w:noProof/>
                <w:sz w:val="20"/>
                <w:szCs w:val="20"/>
              </w:rPr>
              <w:t xml:space="preserve">ost of them are imported from Pakistan India and </w:t>
            </w:r>
            <w:smartTag w:uri="urn:schemas-microsoft-com:office:smarttags" w:element="place">
              <w:smartTag w:uri="urn:schemas-microsoft-com:office:smarttags" w:element="country-region">
                <w:r w:rsidRPr="00837899">
                  <w:rPr>
                    <w:rFonts w:ascii="Verdana" w:hAnsi="Verdana"/>
                    <w:noProof/>
                    <w:sz w:val="20"/>
                    <w:szCs w:val="20"/>
                  </w:rPr>
                  <w:t>China</w:t>
                </w:r>
              </w:smartTag>
            </w:smartTag>
            <w:r w:rsidRPr="00837899">
              <w:rPr>
                <w:rFonts w:ascii="Verdana" w:hAnsi="Verdana"/>
                <w:noProof/>
                <w:sz w:val="20"/>
                <w:szCs w:val="20"/>
              </w:rPr>
              <w:t xml:space="preserve">. </w:t>
            </w:r>
          </w:p>
          <w:p w:rsidR="00804715" w:rsidRPr="00837899" w:rsidRDefault="00804715" w:rsidP="00804715">
            <w:pPr>
              <w:ind w:left="-108"/>
              <w:jc w:val="both"/>
              <w:rPr>
                <w:rFonts w:ascii="Verdana" w:hAnsi="Verdana"/>
                <w:noProof/>
                <w:sz w:val="20"/>
                <w:szCs w:val="20"/>
              </w:rPr>
            </w:pPr>
            <w:r w:rsidRPr="00837899">
              <w:rPr>
                <w:rFonts w:ascii="Verdana" w:hAnsi="Verdana"/>
                <w:noProof/>
                <w:sz w:val="20"/>
                <w:szCs w:val="20"/>
              </w:rPr>
              <w:t xml:space="preserve">Concerning safety shoes, where again the basic models has no lining, check those imported from </w:t>
            </w:r>
            <w:smartTag w:uri="urn:schemas-microsoft-com:office:smarttags" w:element="country-region">
              <w:smartTag w:uri="urn:schemas-microsoft-com:office:smarttags" w:element="place">
                <w:r w:rsidRPr="00837899">
                  <w:rPr>
                    <w:rFonts w:ascii="Verdana" w:hAnsi="Verdana"/>
                    <w:noProof/>
                    <w:sz w:val="20"/>
                    <w:szCs w:val="20"/>
                  </w:rPr>
                  <w:t>China</w:t>
                </w:r>
              </w:smartTag>
            </w:smartTag>
            <w:r w:rsidRPr="00837899">
              <w:rPr>
                <w:rFonts w:ascii="Verdana" w:hAnsi="Verdana"/>
                <w:noProof/>
                <w:sz w:val="20"/>
                <w:szCs w:val="20"/>
              </w:rPr>
              <w:t>.</w:t>
            </w:r>
          </w:p>
        </w:tc>
        <w:tc>
          <w:tcPr>
            <w:tcW w:w="3060" w:type="dxa"/>
            <w:tcBorders>
              <w:top w:val="dashed" w:sz="4" w:space="0" w:color="auto"/>
            </w:tcBorders>
          </w:tcPr>
          <w:p w:rsidR="0002680F" w:rsidRDefault="001C5B4A" w:rsidP="00F62197">
            <w:pPr>
              <w:jc w:val="both"/>
              <w:rPr>
                <w:rFonts w:ascii="Verdana" w:hAnsi="Verdana"/>
                <w:sz w:val="20"/>
                <w:szCs w:val="20"/>
              </w:rPr>
            </w:pPr>
            <w:r w:rsidRPr="0002680F">
              <w:rPr>
                <w:rFonts w:ascii="Verdana" w:hAnsi="Verdana"/>
                <w:sz w:val="20"/>
                <w:szCs w:val="20"/>
              </w:rPr>
              <w:t xml:space="preserve">Initiating a general </w:t>
            </w:r>
            <w:smartTag w:uri="urn:schemas-microsoft-com:office:smarttags" w:element="PersonName">
              <w:r w:rsidRPr="0002680F">
                <w:rPr>
                  <w:rFonts w:ascii="Verdana" w:hAnsi="Verdana"/>
                  <w:sz w:val="20"/>
                  <w:szCs w:val="20"/>
                </w:rPr>
                <w:t>ca</w:t>
              </w:r>
            </w:smartTag>
            <w:r w:rsidRPr="0002680F">
              <w:rPr>
                <w:rFonts w:ascii="Verdana" w:hAnsi="Verdana"/>
                <w:sz w:val="20"/>
                <w:szCs w:val="20"/>
              </w:rPr>
              <w:t>mpaign on control of leather is outside the scope of this restriction proposal</w:t>
            </w:r>
            <w:r w:rsidR="00482F51">
              <w:rPr>
                <w:rFonts w:ascii="Verdana" w:hAnsi="Verdana"/>
                <w:sz w:val="20"/>
                <w:szCs w:val="20"/>
              </w:rPr>
              <w:t xml:space="preserve">. </w:t>
            </w:r>
          </w:p>
          <w:p w:rsidR="00804715" w:rsidRPr="001E46BC" w:rsidRDefault="00804715" w:rsidP="0068584D">
            <w:pPr>
              <w:jc w:val="center"/>
              <w:rPr>
                <w:rFonts w:ascii="Verdana" w:hAnsi="Verdana"/>
                <w:b/>
                <w:sz w:val="20"/>
                <w:szCs w:val="20"/>
              </w:rPr>
            </w:pPr>
          </w:p>
        </w:tc>
        <w:tc>
          <w:tcPr>
            <w:tcW w:w="2880" w:type="dxa"/>
            <w:tcBorders>
              <w:top w:val="dashed" w:sz="4" w:space="0" w:color="auto"/>
            </w:tcBorders>
          </w:tcPr>
          <w:p w:rsidR="00804715" w:rsidRDefault="00863475" w:rsidP="00396887">
            <w:pPr>
              <w:rPr>
                <w:rFonts w:ascii="Verdana" w:hAnsi="Verdana"/>
                <w:b/>
                <w:color w:val="FF0000"/>
                <w:sz w:val="20"/>
                <w:szCs w:val="20"/>
              </w:rPr>
            </w:pPr>
            <w:bookmarkStart w:id="3" w:name="OLE_LINK5"/>
            <w:r w:rsidRPr="00837899">
              <w:rPr>
                <w:rFonts w:ascii="Verdana" w:hAnsi="Verdana"/>
                <w:sz w:val="20"/>
                <w:szCs w:val="20"/>
              </w:rPr>
              <w:t>Outside of the task for RAC; no comment.</w:t>
            </w:r>
            <w:bookmarkEnd w:id="3"/>
          </w:p>
        </w:tc>
        <w:tc>
          <w:tcPr>
            <w:tcW w:w="1800" w:type="dxa"/>
            <w:tcBorders>
              <w:top w:val="dashed" w:sz="4" w:space="0" w:color="auto"/>
            </w:tcBorders>
          </w:tcPr>
          <w:p w:rsidR="00804715" w:rsidRPr="00170861" w:rsidRDefault="00804715" w:rsidP="0068584D">
            <w:pPr>
              <w:jc w:val="center"/>
              <w:rPr>
                <w:rFonts w:ascii="Verdana" w:hAnsi="Verdana"/>
                <w:b/>
                <w:sz w:val="20"/>
                <w:szCs w:val="20"/>
              </w:rPr>
            </w:pPr>
          </w:p>
        </w:tc>
      </w:tr>
      <w:tr w:rsidR="00804715" w:rsidRPr="00170861" w:rsidTr="00804715">
        <w:trPr>
          <w:trHeight w:val="2411"/>
          <w:tblHeader/>
        </w:trPr>
        <w:tc>
          <w:tcPr>
            <w:tcW w:w="720" w:type="dxa"/>
            <w:vMerge w:val="restart"/>
          </w:tcPr>
          <w:p w:rsidR="00804715" w:rsidRPr="00170861" w:rsidRDefault="00804715" w:rsidP="00D24FD2">
            <w:pPr>
              <w:jc w:val="center"/>
              <w:rPr>
                <w:rFonts w:ascii="Verdana" w:hAnsi="Verdana"/>
                <w:b/>
                <w:sz w:val="20"/>
                <w:szCs w:val="20"/>
              </w:rPr>
            </w:pPr>
            <w:r w:rsidRPr="00170861">
              <w:rPr>
                <w:rFonts w:ascii="Verdana" w:hAnsi="Verdana"/>
                <w:b/>
                <w:noProof/>
                <w:sz w:val="20"/>
                <w:szCs w:val="20"/>
              </w:rPr>
              <w:lastRenderedPageBreak/>
              <w:t>199</w:t>
            </w:r>
          </w:p>
        </w:tc>
        <w:tc>
          <w:tcPr>
            <w:tcW w:w="2340" w:type="dxa"/>
            <w:vMerge w:val="restart"/>
          </w:tcPr>
          <w:p w:rsidR="00804715" w:rsidRPr="00170861" w:rsidRDefault="00804715" w:rsidP="00D24FD2">
            <w:pPr>
              <w:jc w:val="both"/>
              <w:rPr>
                <w:rFonts w:ascii="Verdana" w:hAnsi="Verdana"/>
                <w:sz w:val="20"/>
                <w:szCs w:val="20"/>
              </w:rPr>
            </w:pPr>
            <w:r w:rsidRPr="00170861">
              <w:rPr>
                <w:rFonts w:ascii="Verdana" w:hAnsi="Verdana"/>
                <w:noProof/>
                <w:sz w:val="20"/>
                <w:szCs w:val="20"/>
              </w:rPr>
              <w:t>2012/05/02 13:08</w:t>
            </w:r>
          </w:p>
          <w:p w:rsidR="00804715" w:rsidRPr="00170861" w:rsidRDefault="00804715" w:rsidP="00D24FD2">
            <w:pPr>
              <w:jc w:val="both"/>
              <w:rPr>
                <w:rFonts w:ascii="Verdana" w:hAnsi="Verdana"/>
                <w:sz w:val="20"/>
                <w:szCs w:val="20"/>
              </w:rPr>
            </w:pPr>
          </w:p>
          <w:p w:rsidR="00804715" w:rsidRPr="00170861" w:rsidRDefault="00804715" w:rsidP="00D24FD2">
            <w:pPr>
              <w:jc w:val="both"/>
              <w:rPr>
                <w:rFonts w:ascii="Verdana" w:hAnsi="Verdana"/>
                <w:sz w:val="20"/>
                <w:szCs w:val="20"/>
              </w:rPr>
            </w:pPr>
            <w:r w:rsidRPr="00170861">
              <w:rPr>
                <w:rFonts w:ascii="Verdana" w:hAnsi="Verdana"/>
                <w:sz w:val="20"/>
                <w:szCs w:val="20"/>
              </w:rPr>
              <w:t>Individual</w:t>
            </w:r>
          </w:p>
          <w:p w:rsidR="00804715" w:rsidRPr="00170861" w:rsidRDefault="00804715" w:rsidP="00D24FD2">
            <w:pPr>
              <w:jc w:val="both"/>
              <w:rPr>
                <w:rFonts w:ascii="Verdana" w:hAnsi="Verdana"/>
                <w:sz w:val="20"/>
                <w:szCs w:val="20"/>
              </w:rPr>
            </w:pPr>
          </w:p>
          <w:p w:rsidR="00804715" w:rsidRPr="00170861" w:rsidRDefault="00804715" w:rsidP="00D24FD2">
            <w:pPr>
              <w:jc w:val="both"/>
              <w:rPr>
                <w:rFonts w:ascii="Verdana" w:hAnsi="Verdana"/>
                <w:sz w:val="20"/>
                <w:szCs w:val="20"/>
              </w:rPr>
            </w:pPr>
            <w:r w:rsidRPr="00170861">
              <w:rPr>
                <w:rFonts w:ascii="Verdana" w:hAnsi="Verdana"/>
                <w:noProof/>
                <w:sz w:val="20"/>
                <w:szCs w:val="20"/>
              </w:rPr>
              <w:t>The proposal (A)</w:t>
            </w:r>
          </w:p>
          <w:p w:rsidR="00804715" w:rsidRPr="00170861" w:rsidRDefault="00804715" w:rsidP="00D24FD2">
            <w:pPr>
              <w:jc w:val="both"/>
              <w:rPr>
                <w:rFonts w:ascii="Verdana" w:hAnsi="Verdana"/>
                <w:sz w:val="20"/>
                <w:szCs w:val="20"/>
              </w:rPr>
            </w:pPr>
            <w:r w:rsidRPr="00170861">
              <w:rPr>
                <w:rFonts w:ascii="Verdana" w:hAnsi="Verdana"/>
                <w:sz w:val="20"/>
                <w:szCs w:val="20"/>
              </w:rPr>
              <w:t xml:space="preserve"> </w:t>
            </w:r>
          </w:p>
        </w:tc>
        <w:tc>
          <w:tcPr>
            <w:tcW w:w="4500" w:type="dxa"/>
            <w:tcBorders>
              <w:bottom w:val="dashed" w:sz="4" w:space="0" w:color="auto"/>
            </w:tcBorders>
          </w:tcPr>
          <w:p w:rsidR="00F62197" w:rsidRDefault="00804715" w:rsidP="00F62197">
            <w:pPr>
              <w:jc w:val="both"/>
            </w:pPr>
            <w:r w:rsidRPr="00837899">
              <w:rPr>
                <w:rFonts w:ascii="Verdana" w:hAnsi="Verdana"/>
                <w:noProof/>
                <w:sz w:val="20"/>
                <w:szCs w:val="20"/>
              </w:rPr>
              <w:t xml:space="preserve">This proposal to restrict </w:t>
            </w:r>
            <w:r w:rsidR="00F62197">
              <w:rPr>
                <w:rFonts w:ascii="Verdana" w:hAnsi="Verdana"/>
                <w:sz w:val="20"/>
                <w:szCs w:val="20"/>
                <w:lang w:val="en-US"/>
              </w:rPr>
              <w:t>chromium (VI)</w:t>
            </w:r>
          </w:p>
          <w:p w:rsidR="00804715" w:rsidRPr="00837899" w:rsidRDefault="00804715" w:rsidP="00F62197">
            <w:pPr>
              <w:ind w:left="-108"/>
              <w:jc w:val="both"/>
              <w:rPr>
                <w:rFonts w:ascii="Verdana" w:hAnsi="Verdana"/>
                <w:noProof/>
                <w:sz w:val="20"/>
                <w:szCs w:val="20"/>
              </w:rPr>
            </w:pPr>
            <w:r w:rsidRPr="00837899">
              <w:rPr>
                <w:rFonts w:ascii="Verdana" w:hAnsi="Verdana"/>
                <w:noProof/>
                <w:sz w:val="20"/>
                <w:szCs w:val="20"/>
              </w:rPr>
              <w:t xml:space="preserve">in leather to &lt;3ppm is a logic proposal. </w:t>
            </w:r>
          </w:p>
          <w:p w:rsidR="00804715" w:rsidRPr="00F62197" w:rsidRDefault="00804715" w:rsidP="00F62197">
            <w:pPr>
              <w:ind w:left="-108"/>
              <w:jc w:val="both"/>
              <w:rPr>
                <w:rFonts w:ascii="Verdana" w:hAnsi="Verdana"/>
                <w:noProof/>
                <w:sz w:val="20"/>
                <w:szCs w:val="20"/>
              </w:rPr>
            </w:pPr>
            <w:r w:rsidRPr="00837899">
              <w:rPr>
                <w:rFonts w:ascii="Verdana" w:hAnsi="Verdana"/>
                <w:noProof/>
                <w:sz w:val="20"/>
                <w:szCs w:val="20"/>
              </w:rPr>
              <w:t xml:space="preserve">As per PPE Directive (89/686/EEC) any materials used in the PPE may not be adversely affect the user's hygiene or health. Guess that is it already largely prooven that </w:t>
            </w:r>
            <w:r w:rsidR="00F62197">
              <w:rPr>
                <w:rFonts w:ascii="Verdana" w:hAnsi="Verdana"/>
                <w:sz w:val="20"/>
                <w:szCs w:val="20"/>
                <w:lang w:val="en-US"/>
              </w:rPr>
              <w:t>chromium (VI)</w:t>
            </w:r>
            <w:r w:rsidR="00F62197">
              <w:t xml:space="preserve"> </w:t>
            </w:r>
            <w:r w:rsidRPr="00837899">
              <w:rPr>
                <w:rFonts w:ascii="Verdana" w:hAnsi="Verdana"/>
                <w:noProof/>
                <w:sz w:val="20"/>
                <w:szCs w:val="20"/>
              </w:rPr>
              <w:t xml:space="preserve">is ineed </w:t>
            </w:r>
            <w:smartTag w:uri="urn:schemas-microsoft-com:office:smarttags" w:element="PersonName">
              <w:r w:rsidRPr="00837899">
                <w:rPr>
                  <w:rFonts w:ascii="Verdana" w:hAnsi="Verdana"/>
                  <w:noProof/>
                  <w:sz w:val="20"/>
                  <w:szCs w:val="20"/>
                </w:rPr>
                <w:t>ca</w:t>
              </w:r>
            </w:smartTag>
            <w:r w:rsidRPr="00837899">
              <w:rPr>
                <w:rFonts w:ascii="Verdana" w:hAnsi="Verdana"/>
                <w:noProof/>
                <w:sz w:val="20"/>
                <w:szCs w:val="20"/>
              </w:rPr>
              <w:t xml:space="preserve">rconogenic, allergenic and toxic, and therefore needs to be restricted indeed. </w:t>
            </w:r>
          </w:p>
        </w:tc>
        <w:tc>
          <w:tcPr>
            <w:tcW w:w="3060" w:type="dxa"/>
            <w:tcBorders>
              <w:bottom w:val="dashed" w:sz="4" w:space="0" w:color="auto"/>
            </w:tcBorders>
          </w:tcPr>
          <w:p w:rsidR="00804715" w:rsidRPr="00CB5856" w:rsidRDefault="00CB5856" w:rsidP="00F62197">
            <w:pPr>
              <w:jc w:val="both"/>
              <w:rPr>
                <w:rFonts w:ascii="Verdana" w:hAnsi="Verdana"/>
                <w:sz w:val="20"/>
                <w:szCs w:val="20"/>
              </w:rPr>
            </w:pPr>
            <w:r>
              <w:rPr>
                <w:rFonts w:ascii="Verdana" w:hAnsi="Verdana"/>
                <w:sz w:val="20"/>
                <w:szCs w:val="20"/>
              </w:rPr>
              <w:t>Thank you for the comments.</w:t>
            </w:r>
          </w:p>
        </w:tc>
        <w:tc>
          <w:tcPr>
            <w:tcW w:w="2880" w:type="dxa"/>
            <w:tcBorders>
              <w:bottom w:val="dashed" w:sz="4" w:space="0" w:color="auto"/>
            </w:tcBorders>
          </w:tcPr>
          <w:p w:rsidR="00804715" w:rsidRPr="00A115B1" w:rsidRDefault="009E30B7" w:rsidP="00E34427">
            <w:pPr>
              <w:jc w:val="both"/>
              <w:rPr>
                <w:rFonts w:ascii="Verdana" w:hAnsi="Verdana"/>
                <w:b/>
                <w:color w:val="FF0000"/>
                <w:sz w:val="20"/>
                <w:szCs w:val="20"/>
              </w:rPr>
            </w:pPr>
            <w:r>
              <w:rPr>
                <w:rFonts w:ascii="Verdana" w:hAnsi="Verdana"/>
                <w:sz w:val="20"/>
                <w:szCs w:val="20"/>
              </w:rPr>
              <w:t xml:space="preserve">The comments support the proposal. </w:t>
            </w:r>
            <w:r w:rsidRPr="006E0A92">
              <w:rPr>
                <w:rFonts w:ascii="Verdana" w:hAnsi="Verdana"/>
                <w:sz w:val="20"/>
                <w:szCs w:val="20"/>
              </w:rPr>
              <w:t>The proposed limit of 3ppm is determined by the analyti</w:t>
            </w:r>
            <w:smartTag w:uri="urn:schemas-microsoft-com:office:smarttags" w:element="PersonName">
              <w:r w:rsidRPr="006E0A92">
                <w:rPr>
                  <w:rFonts w:ascii="Verdana" w:hAnsi="Verdana"/>
                  <w:sz w:val="20"/>
                  <w:szCs w:val="20"/>
                </w:rPr>
                <w:t>ca</w:t>
              </w:r>
            </w:smartTag>
            <w:r w:rsidRPr="006E0A92">
              <w:rPr>
                <w:rFonts w:ascii="Verdana" w:hAnsi="Verdana"/>
                <w:sz w:val="20"/>
                <w:szCs w:val="20"/>
              </w:rPr>
              <w:t>l</w:t>
            </w:r>
            <w:r>
              <w:rPr>
                <w:rFonts w:ascii="Verdana" w:hAnsi="Verdana"/>
                <w:sz w:val="20"/>
                <w:szCs w:val="20"/>
              </w:rPr>
              <w:t xml:space="preserve"> method (EN ISO 17075) that is used to detect chromium (VI) in leather.</w:t>
            </w:r>
          </w:p>
        </w:tc>
        <w:tc>
          <w:tcPr>
            <w:tcW w:w="1800" w:type="dxa"/>
            <w:tcBorders>
              <w:bottom w:val="dashed" w:sz="4" w:space="0" w:color="auto"/>
            </w:tcBorders>
          </w:tcPr>
          <w:p w:rsidR="00804715" w:rsidRPr="00170861" w:rsidRDefault="00804715" w:rsidP="0068584D">
            <w:pPr>
              <w:jc w:val="center"/>
              <w:rPr>
                <w:rFonts w:ascii="Verdana" w:hAnsi="Verdana"/>
                <w:b/>
                <w:sz w:val="20"/>
                <w:szCs w:val="20"/>
              </w:rPr>
            </w:pPr>
          </w:p>
        </w:tc>
      </w:tr>
      <w:tr w:rsidR="00804715" w:rsidRPr="00170861" w:rsidTr="00804715">
        <w:trPr>
          <w:trHeight w:val="3416"/>
          <w:tblHeader/>
        </w:trPr>
        <w:tc>
          <w:tcPr>
            <w:tcW w:w="720" w:type="dxa"/>
            <w:vMerge/>
          </w:tcPr>
          <w:p w:rsidR="00804715" w:rsidRPr="00170861" w:rsidRDefault="00804715" w:rsidP="00D24FD2">
            <w:pPr>
              <w:jc w:val="center"/>
              <w:rPr>
                <w:rFonts w:ascii="Verdana" w:hAnsi="Verdana"/>
                <w:b/>
                <w:noProof/>
                <w:sz w:val="20"/>
                <w:szCs w:val="20"/>
              </w:rPr>
            </w:pPr>
          </w:p>
        </w:tc>
        <w:tc>
          <w:tcPr>
            <w:tcW w:w="2340" w:type="dxa"/>
            <w:vMerge/>
          </w:tcPr>
          <w:p w:rsidR="00804715" w:rsidRPr="00170861" w:rsidRDefault="00804715" w:rsidP="00D24FD2">
            <w:pPr>
              <w:jc w:val="both"/>
              <w:rPr>
                <w:rFonts w:ascii="Verdana" w:hAnsi="Verdana"/>
                <w:noProof/>
                <w:sz w:val="20"/>
                <w:szCs w:val="20"/>
              </w:rPr>
            </w:pPr>
          </w:p>
        </w:tc>
        <w:tc>
          <w:tcPr>
            <w:tcW w:w="4500" w:type="dxa"/>
            <w:tcBorders>
              <w:top w:val="dashed" w:sz="4" w:space="0" w:color="auto"/>
              <w:bottom w:val="dashed" w:sz="4" w:space="0" w:color="auto"/>
            </w:tcBorders>
          </w:tcPr>
          <w:p w:rsidR="00804715" w:rsidRPr="00837899" w:rsidRDefault="00804715" w:rsidP="00804715">
            <w:pPr>
              <w:ind w:left="-108"/>
              <w:jc w:val="both"/>
              <w:rPr>
                <w:rFonts w:ascii="Verdana" w:hAnsi="Verdana"/>
                <w:noProof/>
                <w:sz w:val="20"/>
                <w:szCs w:val="20"/>
              </w:rPr>
            </w:pPr>
            <w:r w:rsidRPr="00837899">
              <w:rPr>
                <w:rFonts w:ascii="Verdana" w:hAnsi="Verdana"/>
                <w:noProof/>
                <w:sz w:val="20"/>
                <w:szCs w:val="20"/>
              </w:rPr>
              <w:t>In the glove standards (which provides presumption of conformity with the PPE legislation), this restriction has already been defined at &lt;3ppm in for example the EN420.   This was actually a required from the European Commission (initially 10ppm was defined but not accepted by them) be</w:t>
            </w:r>
            <w:smartTag w:uri="urn:schemas-microsoft-com:office:smarttags" w:element="PersonName">
              <w:r w:rsidRPr="00837899">
                <w:rPr>
                  <w:rFonts w:ascii="Verdana" w:hAnsi="Verdana"/>
                  <w:noProof/>
                  <w:sz w:val="20"/>
                  <w:szCs w:val="20"/>
                </w:rPr>
                <w:t>ca</w:t>
              </w:r>
            </w:smartTag>
            <w:r w:rsidRPr="00837899">
              <w:rPr>
                <w:rFonts w:ascii="Verdana" w:hAnsi="Verdana"/>
                <w:noProof/>
                <w:sz w:val="20"/>
                <w:szCs w:val="20"/>
              </w:rPr>
              <w:t xml:space="preserve">use higher then 3ppm was considered as unsafe. </w:t>
            </w:r>
          </w:p>
          <w:p w:rsidR="00804715" w:rsidRPr="00837899" w:rsidRDefault="00804715" w:rsidP="00804715">
            <w:pPr>
              <w:ind w:left="-108"/>
              <w:jc w:val="both"/>
              <w:rPr>
                <w:rFonts w:ascii="Verdana" w:hAnsi="Verdana"/>
                <w:noProof/>
                <w:sz w:val="20"/>
                <w:szCs w:val="20"/>
              </w:rPr>
            </w:pPr>
            <w:r w:rsidRPr="00837899">
              <w:rPr>
                <w:rFonts w:ascii="Verdana" w:hAnsi="Verdana"/>
                <w:noProof/>
                <w:sz w:val="20"/>
                <w:szCs w:val="20"/>
              </w:rPr>
              <w:t xml:space="preserve">Hence, in order to be aligned with the PPE Directive, I guess it makes much sense to align REACH with this requirement as well and define this &lt;3ppm. </w:t>
            </w:r>
          </w:p>
          <w:p w:rsidR="00804715" w:rsidRPr="00837899" w:rsidRDefault="00804715" w:rsidP="00804715">
            <w:pPr>
              <w:ind w:left="-108"/>
              <w:jc w:val="both"/>
              <w:rPr>
                <w:rFonts w:ascii="Verdana" w:hAnsi="Verdana"/>
                <w:noProof/>
                <w:sz w:val="20"/>
                <w:szCs w:val="20"/>
              </w:rPr>
            </w:pPr>
          </w:p>
        </w:tc>
        <w:tc>
          <w:tcPr>
            <w:tcW w:w="3060" w:type="dxa"/>
            <w:tcBorders>
              <w:top w:val="dashed" w:sz="4" w:space="0" w:color="auto"/>
              <w:bottom w:val="dashed" w:sz="4" w:space="0" w:color="auto"/>
            </w:tcBorders>
          </w:tcPr>
          <w:p w:rsidR="00804715" w:rsidRPr="00170861" w:rsidRDefault="00804715" w:rsidP="0068584D">
            <w:pPr>
              <w:jc w:val="center"/>
              <w:rPr>
                <w:rFonts w:ascii="Verdana" w:hAnsi="Verdana"/>
                <w:b/>
                <w:sz w:val="20"/>
                <w:szCs w:val="20"/>
              </w:rPr>
            </w:pPr>
          </w:p>
        </w:tc>
        <w:tc>
          <w:tcPr>
            <w:tcW w:w="2880" w:type="dxa"/>
            <w:tcBorders>
              <w:top w:val="dashed" w:sz="4" w:space="0" w:color="auto"/>
              <w:bottom w:val="dashed" w:sz="4" w:space="0" w:color="auto"/>
            </w:tcBorders>
          </w:tcPr>
          <w:p w:rsidR="00804715" w:rsidRDefault="00804715" w:rsidP="0068584D">
            <w:pPr>
              <w:jc w:val="center"/>
              <w:rPr>
                <w:rFonts w:ascii="Verdana" w:hAnsi="Verdana"/>
                <w:b/>
                <w:color w:val="FF0000"/>
                <w:sz w:val="20"/>
                <w:szCs w:val="20"/>
              </w:rPr>
            </w:pPr>
          </w:p>
        </w:tc>
        <w:tc>
          <w:tcPr>
            <w:tcW w:w="1800" w:type="dxa"/>
            <w:tcBorders>
              <w:top w:val="dashed" w:sz="4" w:space="0" w:color="auto"/>
              <w:bottom w:val="dashed" w:sz="4" w:space="0" w:color="auto"/>
            </w:tcBorders>
          </w:tcPr>
          <w:p w:rsidR="00804715" w:rsidRPr="00170861" w:rsidRDefault="00804715" w:rsidP="0068584D">
            <w:pPr>
              <w:jc w:val="center"/>
              <w:rPr>
                <w:rFonts w:ascii="Verdana" w:hAnsi="Verdana"/>
                <w:b/>
                <w:sz w:val="20"/>
                <w:szCs w:val="20"/>
              </w:rPr>
            </w:pPr>
          </w:p>
        </w:tc>
      </w:tr>
      <w:tr w:rsidR="00804715" w:rsidRPr="00170861" w:rsidTr="00A8377A">
        <w:trPr>
          <w:trHeight w:val="1858"/>
          <w:tblHeader/>
        </w:trPr>
        <w:tc>
          <w:tcPr>
            <w:tcW w:w="720" w:type="dxa"/>
            <w:vMerge/>
          </w:tcPr>
          <w:p w:rsidR="00804715" w:rsidRPr="00170861" w:rsidRDefault="00804715" w:rsidP="00D24FD2">
            <w:pPr>
              <w:jc w:val="center"/>
              <w:rPr>
                <w:rFonts w:ascii="Verdana" w:hAnsi="Verdana"/>
                <w:b/>
                <w:noProof/>
                <w:sz w:val="20"/>
                <w:szCs w:val="20"/>
              </w:rPr>
            </w:pPr>
          </w:p>
        </w:tc>
        <w:tc>
          <w:tcPr>
            <w:tcW w:w="2340" w:type="dxa"/>
            <w:vMerge/>
          </w:tcPr>
          <w:p w:rsidR="00804715" w:rsidRPr="00170861" w:rsidRDefault="00804715" w:rsidP="00D24FD2">
            <w:pPr>
              <w:jc w:val="both"/>
              <w:rPr>
                <w:rFonts w:ascii="Verdana" w:hAnsi="Verdana"/>
                <w:noProof/>
                <w:sz w:val="20"/>
                <w:szCs w:val="20"/>
              </w:rPr>
            </w:pPr>
          </w:p>
        </w:tc>
        <w:tc>
          <w:tcPr>
            <w:tcW w:w="4500" w:type="dxa"/>
            <w:tcBorders>
              <w:top w:val="dashed" w:sz="4" w:space="0" w:color="auto"/>
            </w:tcBorders>
          </w:tcPr>
          <w:p w:rsidR="00804715" w:rsidRPr="00837899" w:rsidRDefault="00804715" w:rsidP="00804715">
            <w:pPr>
              <w:ind w:left="-108"/>
              <w:jc w:val="both"/>
              <w:rPr>
                <w:rFonts w:ascii="Verdana" w:hAnsi="Verdana"/>
                <w:noProof/>
                <w:sz w:val="20"/>
                <w:szCs w:val="20"/>
              </w:rPr>
            </w:pPr>
            <w:r w:rsidRPr="00837899">
              <w:rPr>
                <w:rFonts w:ascii="Verdana" w:hAnsi="Verdana"/>
                <w:noProof/>
                <w:sz w:val="20"/>
                <w:szCs w:val="20"/>
              </w:rPr>
              <w:t xml:space="preserve">Start a EU </w:t>
            </w:r>
            <w:smartTag w:uri="urn:schemas-microsoft-com:office:smarttags" w:element="PersonName">
              <w:r w:rsidRPr="00837899">
                <w:rPr>
                  <w:rFonts w:ascii="Verdana" w:hAnsi="Verdana"/>
                  <w:noProof/>
                  <w:sz w:val="20"/>
                  <w:szCs w:val="20"/>
                </w:rPr>
                <w:t>ca</w:t>
              </w:r>
            </w:smartTag>
            <w:r w:rsidRPr="00837899">
              <w:rPr>
                <w:rFonts w:ascii="Verdana" w:hAnsi="Verdana"/>
                <w:noProof/>
                <w:sz w:val="20"/>
                <w:szCs w:val="20"/>
              </w:rPr>
              <w:t>mpaign to perform Customs controls on leather products, in particular on working gloves (cheap products, no liner, direct contact with the hand skin) ... shouldn't be difficult ... most of them are imported from Pakistan and India, while safety shoes from China.</w:t>
            </w:r>
          </w:p>
        </w:tc>
        <w:tc>
          <w:tcPr>
            <w:tcW w:w="3060" w:type="dxa"/>
            <w:tcBorders>
              <w:top w:val="dashed" w:sz="4" w:space="0" w:color="auto"/>
            </w:tcBorders>
          </w:tcPr>
          <w:p w:rsidR="00CB5856" w:rsidRDefault="00CB5856" w:rsidP="00F62197">
            <w:pPr>
              <w:jc w:val="both"/>
              <w:rPr>
                <w:rFonts w:ascii="Verdana" w:hAnsi="Verdana"/>
                <w:sz w:val="20"/>
                <w:szCs w:val="20"/>
              </w:rPr>
            </w:pPr>
            <w:r w:rsidRPr="0002680F">
              <w:rPr>
                <w:rFonts w:ascii="Verdana" w:hAnsi="Verdana"/>
                <w:sz w:val="20"/>
                <w:szCs w:val="20"/>
              </w:rPr>
              <w:t xml:space="preserve">Initiating a general </w:t>
            </w:r>
            <w:smartTag w:uri="urn:schemas-microsoft-com:office:smarttags" w:element="PersonName">
              <w:r w:rsidRPr="0002680F">
                <w:rPr>
                  <w:rFonts w:ascii="Verdana" w:hAnsi="Verdana"/>
                  <w:sz w:val="20"/>
                  <w:szCs w:val="20"/>
                </w:rPr>
                <w:t>ca</w:t>
              </w:r>
            </w:smartTag>
            <w:r w:rsidRPr="0002680F">
              <w:rPr>
                <w:rFonts w:ascii="Verdana" w:hAnsi="Verdana"/>
                <w:sz w:val="20"/>
                <w:szCs w:val="20"/>
              </w:rPr>
              <w:t>mpaign on control of leather is outside the scope of this restriction proposal</w:t>
            </w:r>
            <w:r w:rsidR="00412A6E">
              <w:rPr>
                <w:rFonts w:ascii="Verdana" w:hAnsi="Verdana"/>
                <w:sz w:val="20"/>
                <w:szCs w:val="20"/>
              </w:rPr>
              <w:t xml:space="preserve">. </w:t>
            </w:r>
          </w:p>
          <w:p w:rsidR="00804715" w:rsidRPr="00170861" w:rsidRDefault="00804715" w:rsidP="0068584D">
            <w:pPr>
              <w:jc w:val="center"/>
              <w:rPr>
                <w:rFonts w:ascii="Verdana" w:hAnsi="Verdana"/>
                <w:b/>
                <w:sz w:val="20"/>
                <w:szCs w:val="20"/>
              </w:rPr>
            </w:pPr>
          </w:p>
        </w:tc>
        <w:tc>
          <w:tcPr>
            <w:tcW w:w="2880" w:type="dxa"/>
            <w:tcBorders>
              <w:top w:val="dashed" w:sz="4" w:space="0" w:color="auto"/>
            </w:tcBorders>
          </w:tcPr>
          <w:p w:rsidR="00804715" w:rsidRDefault="00FC4635" w:rsidP="00E34427">
            <w:pPr>
              <w:jc w:val="both"/>
              <w:rPr>
                <w:rFonts w:ascii="Verdana" w:hAnsi="Verdana"/>
                <w:b/>
                <w:color w:val="FF0000"/>
                <w:sz w:val="20"/>
                <w:szCs w:val="20"/>
              </w:rPr>
            </w:pPr>
            <w:r w:rsidRPr="00837899">
              <w:rPr>
                <w:rFonts w:ascii="Verdana" w:hAnsi="Verdana"/>
                <w:sz w:val="20"/>
                <w:szCs w:val="20"/>
              </w:rPr>
              <w:t>Outside of the task for RAC; no comment.</w:t>
            </w:r>
          </w:p>
        </w:tc>
        <w:tc>
          <w:tcPr>
            <w:tcW w:w="1800" w:type="dxa"/>
            <w:tcBorders>
              <w:top w:val="dashed" w:sz="4" w:space="0" w:color="auto"/>
            </w:tcBorders>
          </w:tcPr>
          <w:p w:rsidR="00804715" w:rsidRPr="00170861" w:rsidRDefault="00804715" w:rsidP="0068584D">
            <w:pPr>
              <w:jc w:val="center"/>
              <w:rPr>
                <w:rFonts w:ascii="Verdana" w:hAnsi="Verdana"/>
                <w:b/>
                <w:sz w:val="20"/>
                <w:szCs w:val="20"/>
              </w:rPr>
            </w:pPr>
          </w:p>
        </w:tc>
      </w:tr>
      <w:tr w:rsidR="00D5177C" w:rsidRPr="00170861" w:rsidTr="00D5177C">
        <w:trPr>
          <w:trHeight w:val="7271"/>
          <w:tblHeader/>
        </w:trPr>
        <w:tc>
          <w:tcPr>
            <w:tcW w:w="720" w:type="dxa"/>
          </w:tcPr>
          <w:p w:rsidR="00D5177C" w:rsidRPr="00170861" w:rsidRDefault="00D5177C" w:rsidP="00D24FD2">
            <w:pPr>
              <w:jc w:val="center"/>
              <w:rPr>
                <w:rFonts w:ascii="Verdana" w:hAnsi="Verdana"/>
                <w:b/>
                <w:sz w:val="20"/>
                <w:szCs w:val="20"/>
              </w:rPr>
            </w:pPr>
            <w:r w:rsidRPr="00170861">
              <w:rPr>
                <w:rFonts w:ascii="Verdana" w:hAnsi="Verdana"/>
                <w:b/>
                <w:noProof/>
                <w:sz w:val="20"/>
                <w:szCs w:val="20"/>
              </w:rPr>
              <w:lastRenderedPageBreak/>
              <w:t>198</w:t>
            </w:r>
          </w:p>
        </w:tc>
        <w:tc>
          <w:tcPr>
            <w:tcW w:w="2340" w:type="dxa"/>
          </w:tcPr>
          <w:p w:rsidR="00D5177C" w:rsidRPr="00170861" w:rsidRDefault="00D5177C" w:rsidP="00D24FD2">
            <w:pPr>
              <w:jc w:val="both"/>
              <w:rPr>
                <w:rFonts w:ascii="Verdana" w:hAnsi="Verdana"/>
                <w:sz w:val="20"/>
                <w:szCs w:val="20"/>
              </w:rPr>
            </w:pPr>
            <w:r w:rsidRPr="00170861">
              <w:rPr>
                <w:rFonts w:ascii="Verdana" w:hAnsi="Verdana"/>
                <w:noProof/>
                <w:sz w:val="20"/>
                <w:szCs w:val="20"/>
              </w:rPr>
              <w:t>2012/03/21 09:54</w:t>
            </w:r>
          </w:p>
          <w:p w:rsidR="00D5177C" w:rsidRPr="00170861" w:rsidRDefault="00D5177C" w:rsidP="00D24FD2">
            <w:pPr>
              <w:jc w:val="both"/>
              <w:rPr>
                <w:rFonts w:ascii="Verdana" w:hAnsi="Verdana"/>
                <w:sz w:val="20"/>
                <w:szCs w:val="20"/>
              </w:rPr>
            </w:pPr>
          </w:p>
          <w:p w:rsidR="00D5177C" w:rsidRPr="00170861" w:rsidRDefault="00D5177C" w:rsidP="00D24FD2">
            <w:pPr>
              <w:jc w:val="both"/>
              <w:rPr>
                <w:rFonts w:ascii="Verdana" w:hAnsi="Verdana"/>
                <w:sz w:val="20"/>
                <w:szCs w:val="20"/>
              </w:rPr>
            </w:pPr>
            <w:r w:rsidRPr="00170861">
              <w:rPr>
                <w:rFonts w:ascii="Verdana" w:hAnsi="Verdana"/>
                <w:sz w:val="20"/>
                <w:szCs w:val="20"/>
              </w:rPr>
              <w:t xml:space="preserve"> Individual</w:t>
            </w:r>
          </w:p>
          <w:p w:rsidR="00D5177C" w:rsidRPr="00170861" w:rsidRDefault="00D5177C" w:rsidP="00D24FD2">
            <w:pPr>
              <w:jc w:val="both"/>
              <w:rPr>
                <w:rFonts w:ascii="Verdana" w:hAnsi="Verdana"/>
                <w:sz w:val="20"/>
                <w:szCs w:val="20"/>
              </w:rPr>
            </w:pPr>
          </w:p>
          <w:p w:rsidR="00D5177C" w:rsidRPr="00170861" w:rsidRDefault="00D5177C" w:rsidP="00D24FD2">
            <w:pPr>
              <w:jc w:val="both"/>
              <w:rPr>
                <w:rFonts w:ascii="Verdana" w:hAnsi="Verdana"/>
                <w:sz w:val="20"/>
                <w:szCs w:val="20"/>
              </w:rPr>
            </w:pPr>
            <w:r w:rsidRPr="00170861">
              <w:rPr>
                <w:rFonts w:ascii="Verdana" w:hAnsi="Verdana"/>
                <w:noProof/>
                <w:sz w:val="20"/>
                <w:szCs w:val="20"/>
              </w:rPr>
              <w:t>The proposal (A), Information on hazard and risk (B)</w:t>
            </w:r>
          </w:p>
          <w:p w:rsidR="00D5177C" w:rsidRPr="00170861" w:rsidRDefault="00D5177C" w:rsidP="00D24FD2">
            <w:pPr>
              <w:jc w:val="both"/>
              <w:rPr>
                <w:rFonts w:ascii="Verdana" w:hAnsi="Verdana"/>
                <w:sz w:val="20"/>
                <w:szCs w:val="20"/>
              </w:rPr>
            </w:pPr>
            <w:r w:rsidRPr="00170861">
              <w:rPr>
                <w:rFonts w:ascii="Verdana" w:hAnsi="Verdana"/>
                <w:sz w:val="20"/>
                <w:szCs w:val="20"/>
              </w:rPr>
              <w:t xml:space="preserve"> </w:t>
            </w:r>
          </w:p>
        </w:tc>
        <w:tc>
          <w:tcPr>
            <w:tcW w:w="4500" w:type="dxa"/>
          </w:tcPr>
          <w:p w:rsidR="00D5177C" w:rsidRPr="00170861" w:rsidRDefault="00D5177C" w:rsidP="00F07607">
            <w:pPr>
              <w:ind w:left="-108"/>
              <w:jc w:val="both"/>
              <w:rPr>
                <w:rFonts w:ascii="Verdana" w:hAnsi="Verdana"/>
                <w:noProof/>
                <w:sz w:val="20"/>
                <w:szCs w:val="20"/>
              </w:rPr>
            </w:pPr>
            <w:r w:rsidRPr="00170861">
              <w:rPr>
                <w:rFonts w:ascii="Verdana" w:hAnsi="Verdana"/>
                <w:noProof/>
                <w:sz w:val="20"/>
                <w:szCs w:val="20"/>
              </w:rPr>
              <w:t xml:space="preserve">My daughter and I have very severe dermal allergies with contact of some leathers. Having worked in the lab of a tannery, I was convinced long ago that this was allergies to chromium </w:t>
            </w:r>
            <w:r w:rsidR="006C4DCA">
              <w:rPr>
                <w:rFonts w:ascii="Verdana" w:hAnsi="Verdana"/>
                <w:noProof/>
                <w:sz w:val="20"/>
                <w:szCs w:val="20"/>
              </w:rPr>
              <w:t>(</w:t>
            </w:r>
            <w:r w:rsidRPr="00170861">
              <w:rPr>
                <w:rFonts w:ascii="Verdana" w:hAnsi="Verdana"/>
                <w:noProof/>
                <w:sz w:val="20"/>
                <w:szCs w:val="20"/>
              </w:rPr>
              <w:t>VI</w:t>
            </w:r>
            <w:r w:rsidR="006C4DCA">
              <w:rPr>
                <w:rFonts w:ascii="Verdana" w:hAnsi="Verdana"/>
                <w:noProof/>
                <w:sz w:val="20"/>
                <w:szCs w:val="20"/>
              </w:rPr>
              <w:t>)</w:t>
            </w:r>
            <w:r w:rsidRPr="00170861">
              <w:rPr>
                <w:rFonts w:ascii="Verdana" w:hAnsi="Verdana"/>
                <w:noProof/>
                <w:sz w:val="20"/>
                <w:szCs w:val="20"/>
              </w:rPr>
              <w:t xml:space="preserve">. I'm very surprised that this CMR product is still allowed  to process leathers that are used in contact with skin. I suggest that chromium </w:t>
            </w:r>
            <w:r w:rsidR="006C4DCA">
              <w:rPr>
                <w:rFonts w:ascii="Verdana" w:hAnsi="Verdana"/>
                <w:noProof/>
                <w:sz w:val="20"/>
                <w:szCs w:val="20"/>
              </w:rPr>
              <w:t>(</w:t>
            </w:r>
            <w:r w:rsidRPr="00170861">
              <w:rPr>
                <w:rFonts w:ascii="Verdana" w:hAnsi="Verdana"/>
                <w:noProof/>
                <w:sz w:val="20"/>
                <w:szCs w:val="20"/>
              </w:rPr>
              <w:t>VI</w:t>
            </w:r>
            <w:r w:rsidR="006C4DCA">
              <w:rPr>
                <w:rFonts w:ascii="Verdana" w:hAnsi="Verdana"/>
                <w:noProof/>
                <w:sz w:val="20"/>
                <w:szCs w:val="20"/>
              </w:rPr>
              <w:t>)</w:t>
            </w:r>
            <w:r w:rsidRPr="00170861">
              <w:rPr>
                <w:rFonts w:ascii="Verdana" w:hAnsi="Verdana"/>
                <w:noProof/>
                <w:sz w:val="20"/>
                <w:szCs w:val="20"/>
              </w:rPr>
              <w:t xml:space="preserve"> is prohibited in the tanning of all leathers.</w:t>
            </w:r>
          </w:p>
        </w:tc>
        <w:tc>
          <w:tcPr>
            <w:tcW w:w="3060" w:type="dxa"/>
          </w:tcPr>
          <w:p w:rsidR="00D5177C" w:rsidRPr="00860E85" w:rsidRDefault="00D5177C" w:rsidP="00860E85">
            <w:pPr>
              <w:jc w:val="both"/>
              <w:rPr>
                <w:rFonts w:ascii="Verdana" w:hAnsi="Verdana"/>
                <w:b/>
                <w:sz w:val="20"/>
                <w:szCs w:val="20"/>
              </w:rPr>
            </w:pPr>
            <w:r w:rsidRPr="00860E85">
              <w:rPr>
                <w:rFonts w:ascii="Verdana" w:hAnsi="Verdana"/>
                <w:sz w:val="20"/>
                <w:szCs w:val="20"/>
              </w:rPr>
              <w:t>The comment supports the proposal</w:t>
            </w:r>
            <w:r w:rsidR="006C4DCA">
              <w:rPr>
                <w:rFonts w:ascii="Verdana" w:hAnsi="Verdana"/>
                <w:sz w:val="20"/>
                <w:szCs w:val="20"/>
              </w:rPr>
              <w:t xml:space="preserve">. </w:t>
            </w:r>
          </w:p>
        </w:tc>
        <w:tc>
          <w:tcPr>
            <w:tcW w:w="2880" w:type="dxa"/>
          </w:tcPr>
          <w:p w:rsidR="00D5177C" w:rsidRPr="006C4DCA" w:rsidRDefault="00D5177C" w:rsidP="00B218BF">
            <w:pPr>
              <w:jc w:val="both"/>
            </w:pPr>
            <w:r w:rsidRPr="0002680F">
              <w:rPr>
                <w:rFonts w:ascii="Verdana" w:hAnsi="Verdana"/>
                <w:sz w:val="20"/>
                <w:szCs w:val="20"/>
              </w:rPr>
              <w:t xml:space="preserve">Comment supports the proposal to restrict </w:t>
            </w:r>
            <w:r w:rsidR="006C4DCA">
              <w:rPr>
                <w:rFonts w:ascii="Verdana" w:hAnsi="Verdana"/>
                <w:sz w:val="20"/>
                <w:szCs w:val="20"/>
                <w:lang w:val="en-US"/>
              </w:rPr>
              <w:t>chromium (VI)</w:t>
            </w:r>
            <w:r w:rsidR="006C4DCA">
              <w:t xml:space="preserve"> </w:t>
            </w:r>
            <w:r w:rsidRPr="0002680F">
              <w:rPr>
                <w:rFonts w:ascii="Verdana" w:hAnsi="Verdana"/>
                <w:sz w:val="20"/>
                <w:szCs w:val="20"/>
              </w:rPr>
              <w:t xml:space="preserve">in leather articles. </w:t>
            </w:r>
          </w:p>
          <w:p w:rsidR="00D5177C" w:rsidRPr="0002680F" w:rsidRDefault="00D5177C" w:rsidP="00B218BF">
            <w:pPr>
              <w:jc w:val="both"/>
              <w:rPr>
                <w:rFonts w:ascii="Verdana" w:hAnsi="Verdana"/>
                <w:sz w:val="20"/>
                <w:szCs w:val="20"/>
              </w:rPr>
            </w:pPr>
          </w:p>
          <w:p w:rsidR="006C4DCA" w:rsidRDefault="00D5177C" w:rsidP="00B218BF">
            <w:pPr>
              <w:jc w:val="both"/>
            </w:pPr>
            <w:r w:rsidRPr="0002680F">
              <w:rPr>
                <w:rFonts w:ascii="Verdana" w:hAnsi="Verdana"/>
                <w:sz w:val="20"/>
                <w:szCs w:val="20"/>
              </w:rPr>
              <w:t xml:space="preserve">The option to ban the use of </w:t>
            </w:r>
            <w:r w:rsidR="006C4DCA">
              <w:rPr>
                <w:rFonts w:ascii="Verdana" w:hAnsi="Verdana"/>
                <w:sz w:val="20"/>
                <w:szCs w:val="20"/>
                <w:lang w:val="en-US"/>
              </w:rPr>
              <w:t>chromium (III)</w:t>
            </w:r>
          </w:p>
          <w:p w:rsidR="00B218BF" w:rsidRDefault="00D5177C" w:rsidP="00B218BF">
            <w:pPr>
              <w:jc w:val="both"/>
            </w:pPr>
            <w:r w:rsidRPr="0002680F">
              <w:rPr>
                <w:rFonts w:ascii="Verdana" w:hAnsi="Verdana"/>
                <w:sz w:val="20"/>
                <w:szCs w:val="20"/>
              </w:rPr>
              <w:t xml:space="preserve">itself has been considered. As the </w:t>
            </w:r>
            <w:r w:rsidR="00B218BF" w:rsidRPr="004B0ECE">
              <w:rPr>
                <w:rFonts w:ascii="Verdana" w:hAnsi="Verdana"/>
                <w:sz w:val="20"/>
                <w:szCs w:val="20"/>
              </w:rPr>
              <w:t>B</w:t>
            </w:r>
            <w:r w:rsidR="00B218BF">
              <w:rPr>
                <w:rFonts w:ascii="Verdana" w:hAnsi="Verdana"/>
                <w:sz w:val="20"/>
                <w:szCs w:val="20"/>
              </w:rPr>
              <w:t xml:space="preserve">ackground document </w:t>
            </w:r>
            <w:r w:rsidRPr="0002680F">
              <w:rPr>
                <w:rFonts w:ascii="Verdana" w:hAnsi="Verdana"/>
                <w:sz w:val="20"/>
                <w:szCs w:val="20"/>
              </w:rPr>
              <w:t>explains, it is</w:t>
            </w:r>
            <w:r w:rsidR="00B218BF">
              <w:rPr>
                <w:rFonts w:ascii="Verdana" w:hAnsi="Verdana"/>
                <w:sz w:val="20"/>
                <w:szCs w:val="20"/>
                <w:lang w:val="en-US"/>
              </w:rPr>
              <w:t xml:space="preserve"> chromium (III)</w:t>
            </w:r>
            <w:r w:rsidR="00B218BF">
              <w:t xml:space="preserve"> </w:t>
            </w:r>
            <w:r w:rsidRPr="0002680F">
              <w:rPr>
                <w:rFonts w:ascii="Verdana" w:hAnsi="Verdana"/>
                <w:sz w:val="20"/>
                <w:szCs w:val="20"/>
              </w:rPr>
              <w:t xml:space="preserve">(not a “CMR”) that is used in the tanning of leathers. Techniques are available to prevent conversion of this </w:t>
            </w:r>
            <w:r w:rsidR="00B218BF">
              <w:rPr>
                <w:rFonts w:ascii="Verdana" w:hAnsi="Verdana"/>
                <w:sz w:val="20"/>
                <w:szCs w:val="20"/>
                <w:lang w:val="en-US"/>
              </w:rPr>
              <w:t>chromium (III)</w:t>
            </w:r>
          </w:p>
          <w:p w:rsidR="00D5177C" w:rsidRPr="00B218BF" w:rsidRDefault="00D5177C" w:rsidP="00B218BF">
            <w:pPr>
              <w:jc w:val="both"/>
            </w:pPr>
            <w:r w:rsidRPr="0002680F">
              <w:rPr>
                <w:rFonts w:ascii="Verdana" w:hAnsi="Verdana"/>
                <w:sz w:val="20"/>
                <w:szCs w:val="20"/>
              </w:rPr>
              <w:t xml:space="preserve">into </w:t>
            </w:r>
            <w:r w:rsidR="00B218BF">
              <w:rPr>
                <w:rFonts w:ascii="Verdana" w:hAnsi="Verdana"/>
                <w:sz w:val="20"/>
                <w:szCs w:val="20"/>
              </w:rPr>
              <w:t>chromium (</w:t>
            </w:r>
            <w:r w:rsidRPr="0002680F">
              <w:rPr>
                <w:rFonts w:ascii="Verdana" w:hAnsi="Verdana"/>
                <w:sz w:val="20"/>
                <w:szCs w:val="20"/>
              </w:rPr>
              <w:t>VI</w:t>
            </w:r>
            <w:r w:rsidR="00B218BF">
              <w:rPr>
                <w:rFonts w:ascii="Verdana" w:hAnsi="Verdana"/>
                <w:sz w:val="20"/>
                <w:szCs w:val="20"/>
              </w:rPr>
              <w:t>)</w:t>
            </w:r>
            <w:r w:rsidRPr="0002680F">
              <w:rPr>
                <w:rFonts w:ascii="Verdana" w:hAnsi="Verdana"/>
                <w:sz w:val="20"/>
                <w:szCs w:val="20"/>
              </w:rPr>
              <w:t xml:space="preserve">, therefore a total ban may not be necessary. </w:t>
            </w:r>
          </w:p>
          <w:p w:rsidR="00D5177C" w:rsidRPr="0002680F" w:rsidRDefault="00D5177C" w:rsidP="006716BF">
            <w:pPr>
              <w:jc w:val="both"/>
              <w:rPr>
                <w:rFonts w:ascii="Verdana" w:hAnsi="Verdana"/>
                <w:sz w:val="20"/>
                <w:szCs w:val="20"/>
              </w:rPr>
            </w:pPr>
          </w:p>
        </w:tc>
        <w:tc>
          <w:tcPr>
            <w:tcW w:w="1800" w:type="dxa"/>
          </w:tcPr>
          <w:p w:rsidR="00D5177C" w:rsidRDefault="00D5177C" w:rsidP="00B218BF">
            <w:pPr>
              <w:jc w:val="both"/>
              <w:rPr>
                <w:rFonts w:ascii="Verdana" w:hAnsi="Verdana"/>
                <w:sz w:val="20"/>
                <w:szCs w:val="20"/>
              </w:rPr>
            </w:pPr>
            <w:r>
              <w:rPr>
                <w:rFonts w:ascii="Verdana" w:hAnsi="Verdana"/>
                <w:sz w:val="20"/>
                <w:szCs w:val="20"/>
              </w:rPr>
              <w:t xml:space="preserve">Thanks for your </w:t>
            </w:r>
            <w:r w:rsidR="00CB5856">
              <w:rPr>
                <w:rFonts w:ascii="Verdana" w:hAnsi="Verdana"/>
                <w:sz w:val="20"/>
                <w:szCs w:val="20"/>
              </w:rPr>
              <w:t>comment</w:t>
            </w:r>
            <w:r>
              <w:rPr>
                <w:rFonts w:ascii="Verdana" w:hAnsi="Verdana"/>
                <w:sz w:val="20"/>
                <w:szCs w:val="20"/>
              </w:rPr>
              <w:t>.</w:t>
            </w:r>
          </w:p>
          <w:p w:rsidR="00D5177C" w:rsidRPr="00170861" w:rsidRDefault="00D5177C" w:rsidP="00B218BF">
            <w:pPr>
              <w:jc w:val="both"/>
              <w:rPr>
                <w:rFonts w:ascii="Verdana" w:hAnsi="Verdana"/>
                <w:b/>
                <w:sz w:val="20"/>
                <w:szCs w:val="20"/>
              </w:rPr>
            </w:pPr>
            <w:r>
              <w:rPr>
                <w:rFonts w:ascii="Verdana" w:hAnsi="Verdana"/>
                <w:sz w:val="20"/>
                <w:szCs w:val="20"/>
              </w:rPr>
              <w:t>The</w:t>
            </w:r>
            <w:r w:rsidR="00F2277B">
              <w:rPr>
                <w:rFonts w:ascii="Verdana" w:hAnsi="Verdana"/>
                <w:sz w:val="20"/>
                <w:szCs w:val="20"/>
              </w:rPr>
              <w:t xml:space="preserve"> </w:t>
            </w:r>
            <w:r>
              <w:rPr>
                <w:rFonts w:ascii="Verdana" w:hAnsi="Verdana"/>
                <w:sz w:val="20"/>
                <w:szCs w:val="20"/>
              </w:rPr>
              <w:t xml:space="preserve">proposed restriction </w:t>
            </w:r>
            <w:r w:rsidR="00043AFF">
              <w:rPr>
                <w:rFonts w:ascii="Verdana" w:hAnsi="Verdana"/>
                <w:sz w:val="20"/>
                <w:szCs w:val="20"/>
              </w:rPr>
              <w:t>is targeted to the</w:t>
            </w:r>
            <w:r>
              <w:rPr>
                <w:rFonts w:ascii="Verdana" w:hAnsi="Verdana"/>
                <w:sz w:val="20"/>
                <w:szCs w:val="20"/>
              </w:rPr>
              <w:t xml:space="preserve"> risk to consumers (and workers</w:t>
            </w:r>
            <w:r w:rsidR="00043AFF">
              <w:rPr>
                <w:rFonts w:ascii="Verdana" w:hAnsi="Verdana"/>
                <w:sz w:val="20"/>
                <w:szCs w:val="20"/>
              </w:rPr>
              <w:t>)</w:t>
            </w:r>
            <w:r>
              <w:rPr>
                <w:rFonts w:ascii="Verdana" w:hAnsi="Verdana"/>
                <w:sz w:val="20"/>
                <w:szCs w:val="20"/>
              </w:rPr>
              <w:t xml:space="preserve"> of skin sensitization of </w:t>
            </w:r>
            <w:r w:rsidR="00B218BF">
              <w:rPr>
                <w:rFonts w:ascii="Verdana" w:hAnsi="Verdana"/>
                <w:sz w:val="20"/>
                <w:szCs w:val="20"/>
              </w:rPr>
              <w:t>chromium (</w:t>
            </w:r>
            <w:r w:rsidR="00B218BF" w:rsidRPr="0002680F">
              <w:rPr>
                <w:rFonts w:ascii="Verdana" w:hAnsi="Verdana"/>
                <w:sz w:val="20"/>
                <w:szCs w:val="20"/>
              </w:rPr>
              <w:t>VI</w:t>
            </w:r>
            <w:r w:rsidR="00B218BF">
              <w:rPr>
                <w:rFonts w:ascii="Verdana" w:hAnsi="Verdana"/>
                <w:sz w:val="20"/>
                <w:szCs w:val="20"/>
              </w:rPr>
              <w:t>)</w:t>
            </w:r>
            <w:r w:rsidR="00B218BF" w:rsidRPr="0002680F">
              <w:rPr>
                <w:rFonts w:ascii="Verdana" w:hAnsi="Verdana"/>
                <w:sz w:val="20"/>
                <w:szCs w:val="20"/>
              </w:rPr>
              <w:t xml:space="preserve">, </w:t>
            </w:r>
            <w:r w:rsidRPr="00B90970">
              <w:rPr>
                <w:rFonts w:ascii="Verdana" w:hAnsi="Verdana"/>
                <w:sz w:val="20"/>
                <w:szCs w:val="20"/>
              </w:rPr>
              <w:t xml:space="preserve">The formation of chromium (VI) in chrome tanned leather </w:t>
            </w:r>
            <w:smartTag w:uri="urn:schemas-microsoft-com:office:smarttags" w:element="PersonName">
              <w:r w:rsidRPr="00B90970">
                <w:rPr>
                  <w:rFonts w:ascii="Verdana" w:hAnsi="Verdana"/>
                  <w:sz w:val="20"/>
                  <w:szCs w:val="20"/>
                </w:rPr>
                <w:t>ca</w:t>
              </w:r>
            </w:smartTag>
            <w:r w:rsidRPr="00B90970">
              <w:rPr>
                <w:rFonts w:ascii="Verdana" w:hAnsi="Verdana"/>
                <w:sz w:val="20"/>
                <w:szCs w:val="20"/>
              </w:rPr>
              <w:t>n be effectively prevented by appli</w:t>
            </w:r>
            <w:smartTag w:uri="urn:schemas-microsoft-com:office:smarttags" w:element="PersonName">
              <w:r w:rsidRPr="00B90970">
                <w:rPr>
                  <w:rFonts w:ascii="Verdana" w:hAnsi="Verdana"/>
                  <w:sz w:val="20"/>
                  <w:szCs w:val="20"/>
                </w:rPr>
                <w:t>ca</w:t>
              </w:r>
            </w:smartTag>
            <w:r w:rsidRPr="00B90970">
              <w:rPr>
                <w:rFonts w:ascii="Verdana" w:hAnsi="Verdana"/>
                <w:sz w:val="20"/>
                <w:szCs w:val="20"/>
              </w:rPr>
              <w:t>tion of the appropriate techniques</w:t>
            </w:r>
            <w:r>
              <w:rPr>
                <w:rFonts w:ascii="Verdana" w:hAnsi="Verdana"/>
                <w:sz w:val="20"/>
                <w:szCs w:val="20"/>
              </w:rPr>
              <w:t>. This risk management option seems to be sufficient.</w:t>
            </w:r>
          </w:p>
        </w:tc>
      </w:tr>
    </w:tbl>
    <w:p w:rsidR="00121D1B" w:rsidRPr="00170861" w:rsidRDefault="00121D1B" w:rsidP="00D503CD">
      <w:pPr>
        <w:rPr>
          <w:rFonts w:ascii="Verdana" w:hAnsi="Verdana"/>
          <w:b/>
          <w:noProof/>
          <w:sz w:val="20"/>
          <w:szCs w:val="20"/>
        </w:rPr>
      </w:pPr>
    </w:p>
    <w:p w:rsidR="00121D1B" w:rsidRPr="00170861" w:rsidRDefault="00121D1B" w:rsidP="00D503CD">
      <w:pPr>
        <w:rPr>
          <w:rFonts w:ascii="Verdana" w:hAnsi="Verdana"/>
          <w:b/>
          <w:noProof/>
          <w:sz w:val="20"/>
          <w:szCs w:val="20"/>
        </w:rPr>
      </w:pPr>
    </w:p>
    <w:p w:rsidR="000F3872" w:rsidRDefault="000F3872" w:rsidP="00D503CD">
      <w:pPr>
        <w:rPr>
          <w:rFonts w:ascii="Verdana" w:hAnsi="Verdana"/>
          <w:b/>
          <w:noProof/>
          <w:sz w:val="20"/>
          <w:szCs w:val="20"/>
        </w:rPr>
      </w:pPr>
    </w:p>
    <w:p w:rsidR="000F3872" w:rsidRDefault="000F3872" w:rsidP="00D503CD">
      <w:pPr>
        <w:rPr>
          <w:rFonts w:ascii="Verdana" w:hAnsi="Verdana"/>
          <w:b/>
          <w:noProof/>
          <w:sz w:val="20"/>
          <w:szCs w:val="20"/>
        </w:rPr>
      </w:pPr>
    </w:p>
    <w:p w:rsidR="00700FF6" w:rsidRDefault="00700FF6" w:rsidP="00D503CD">
      <w:pPr>
        <w:rPr>
          <w:rFonts w:ascii="Verdana" w:hAnsi="Verdana"/>
          <w:b/>
          <w:noProof/>
          <w:sz w:val="20"/>
          <w:szCs w:val="20"/>
        </w:rPr>
      </w:pPr>
      <w:r w:rsidRPr="00170861">
        <w:rPr>
          <w:rFonts w:ascii="Verdana" w:hAnsi="Verdana"/>
          <w:b/>
          <w:noProof/>
          <w:sz w:val="20"/>
          <w:szCs w:val="20"/>
        </w:rPr>
        <w:t xml:space="preserve">Specific comments </w:t>
      </w:r>
    </w:p>
    <w:p w:rsidR="00C42AFE" w:rsidRPr="0086021F" w:rsidRDefault="00C42AFE" w:rsidP="00C42AFE">
      <w:pPr>
        <w:rPr>
          <w:rFonts w:ascii="Verdana" w:hAnsi="Verdana"/>
          <w:sz w:val="20"/>
          <w:szCs w:val="20"/>
        </w:rPr>
      </w:pPr>
    </w:p>
    <w:tbl>
      <w:tblPr>
        <w:tblW w:w="1484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340"/>
        <w:gridCol w:w="4395"/>
        <w:gridCol w:w="2917"/>
        <w:gridCol w:w="2597"/>
        <w:gridCol w:w="1874"/>
      </w:tblGrid>
      <w:tr w:rsidR="00C42AFE" w:rsidRPr="0086021F" w:rsidTr="00730EE4">
        <w:trPr>
          <w:trHeight w:val="989"/>
          <w:tblHeader/>
        </w:trPr>
        <w:tc>
          <w:tcPr>
            <w:tcW w:w="720" w:type="dxa"/>
          </w:tcPr>
          <w:p w:rsidR="00C42AFE" w:rsidRPr="0086021F" w:rsidRDefault="00C42AFE" w:rsidP="007B0C1C">
            <w:pPr>
              <w:jc w:val="center"/>
              <w:rPr>
                <w:rFonts w:ascii="Verdana" w:hAnsi="Verdana"/>
                <w:b/>
                <w:sz w:val="20"/>
                <w:szCs w:val="20"/>
              </w:rPr>
            </w:pPr>
            <w:r w:rsidRPr="0086021F">
              <w:rPr>
                <w:rFonts w:ascii="Verdana" w:hAnsi="Verdana"/>
                <w:b/>
                <w:sz w:val="20"/>
                <w:szCs w:val="20"/>
              </w:rPr>
              <w:t>Ref</w:t>
            </w:r>
          </w:p>
        </w:tc>
        <w:tc>
          <w:tcPr>
            <w:tcW w:w="2340" w:type="dxa"/>
          </w:tcPr>
          <w:p w:rsidR="00C42AFE" w:rsidRPr="0086021F" w:rsidRDefault="00C42AFE" w:rsidP="007B0C1C">
            <w:pPr>
              <w:jc w:val="center"/>
              <w:rPr>
                <w:rFonts w:ascii="Verdana" w:hAnsi="Verdana"/>
                <w:b/>
                <w:sz w:val="20"/>
                <w:szCs w:val="20"/>
              </w:rPr>
            </w:pPr>
            <w:r w:rsidRPr="0086021F">
              <w:rPr>
                <w:rFonts w:ascii="Verdana" w:hAnsi="Verdana"/>
                <w:b/>
                <w:sz w:val="20"/>
                <w:szCs w:val="20"/>
              </w:rPr>
              <w:t xml:space="preserve">Date Country/ Organisation/ </w:t>
            </w:r>
          </w:p>
          <w:p w:rsidR="00C42AFE" w:rsidRPr="0086021F" w:rsidRDefault="00C42AFE" w:rsidP="007B0C1C">
            <w:pPr>
              <w:jc w:val="center"/>
              <w:rPr>
                <w:rFonts w:ascii="Verdana" w:hAnsi="Verdana"/>
                <w:b/>
                <w:sz w:val="20"/>
                <w:szCs w:val="20"/>
              </w:rPr>
            </w:pPr>
            <w:r w:rsidRPr="0086021F">
              <w:rPr>
                <w:rFonts w:ascii="Verdana" w:hAnsi="Verdana"/>
                <w:b/>
                <w:sz w:val="20"/>
                <w:szCs w:val="20"/>
              </w:rPr>
              <w:t>MSCA</w:t>
            </w:r>
          </w:p>
          <w:p w:rsidR="00C42AFE" w:rsidRPr="0086021F" w:rsidRDefault="00C42AFE" w:rsidP="007B0C1C">
            <w:pPr>
              <w:jc w:val="center"/>
              <w:rPr>
                <w:rFonts w:ascii="Verdana" w:hAnsi="Verdana"/>
                <w:b/>
                <w:sz w:val="20"/>
                <w:szCs w:val="20"/>
              </w:rPr>
            </w:pPr>
            <w:r w:rsidRPr="0086021F">
              <w:rPr>
                <w:rFonts w:ascii="Verdana" w:hAnsi="Verdana"/>
                <w:b/>
                <w:sz w:val="20"/>
                <w:szCs w:val="20"/>
              </w:rPr>
              <w:t>Comment type</w:t>
            </w:r>
          </w:p>
          <w:p w:rsidR="00C42AFE" w:rsidRPr="0086021F" w:rsidRDefault="00C42AFE" w:rsidP="007B0C1C">
            <w:pPr>
              <w:jc w:val="center"/>
              <w:rPr>
                <w:rFonts w:ascii="Verdana" w:hAnsi="Verdana"/>
                <w:b/>
                <w:sz w:val="20"/>
                <w:szCs w:val="20"/>
              </w:rPr>
            </w:pPr>
          </w:p>
        </w:tc>
        <w:tc>
          <w:tcPr>
            <w:tcW w:w="4395" w:type="dxa"/>
          </w:tcPr>
          <w:p w:rsidR="00C42AFE" w:rsidRPr="0086021F" w:rsidRDefault="00C42AFE" w:rsidP="007B0C1C">
            <w:pPr>
              <w:jc w:val="center"/>
              <w:rPr>
                <w:rFonts w:ascii="Verdana" w:hAnsi="Verdana"/>
                <w:b/>
                <w:sz w:val="20"/>
                <w:szCs w:val="20"/>
              </w:rPr>
            </w:pPr>
            <w:r w:rsidRPr="0086021F">
              <w:rPr>
                <w:rFonts w:ascii="Verdana" w:hAnsi="Verdana"/>
                <w:b/>
                <w:sz w:val="20"/>
                <w:szCs w:val="20"/>
              </w:rPr>
              <w:t>Comment</w:t>
            </w:r>
          </w:p>
        </w:tc>
        <w:tc>
          <w:tcPr>
            <w:tcW w:w="2917" w:type="dxa"/>
          </w:tcPr>
          <w:p w:rsidR="00C42AFE" w:rsidRPr="0086021F" w:rsidRDefault="00374C30" w:rsidP="007B0C1C">
            <w:pPr>
              <w:jc w:val="center"/>
              <w:rPr>
                <w:rFonts w:ascii="Verdana" w:hAnsi="Verdana"/>
                <w:b/>
                <w:sz w:val="20"/>
                <w:szCs w:val="20"/>
              </w:rPr>
            </w:pPr>
            <w:r>
              <w:rPr>
                <w:rFonts w:ascii="Verdana" w:hAnsi="Verdana"/>
                <w:b/>
                <w:sz w:val="20"/>
                <w:szCs w:val="20"/>
              </w:rPr>
              <w:t>Response of the Dossier Submitter</w:t>
            </w:r>
          </w:p>
        </w:tc>
        <w:tc>
          <w:tcPr>
            <w:tcW w:w="2597" w:type="dxa"/>
          </w:tcPr>
          <w:p w:rsidR="00C42AFE" w:rsidRPr="0086021F" w:rsidRDefault="00C42AFE" w:rsidP="007B0C1C">
            <w:pPr>
              <w:jc w:val="center"/>
              <w:rPr>
                <w:rFonts w:ascii="Verdana" w:hAnsi="Verdana"/>
                <w:b/>
                <w:sz w:val="20"/>
                <w:szCs w:val="20"/>
              </w:rPr>
            </w:pPr>
            <w:r w:rsidRPr="0086021F">
              <w:rPr>
                <w:rFonts w:ascii="Verdana" w:hAnsi="Verdana"/>
                <w:b/>
                <w:sz w:val="20"/>
                <w:szCs w:val="20"/>
              </w:rPr>
              <w:t>RAC Rapporteurs comments</w:t>
            </w:r>
          </w:p>
        </w:tc>
        <w:tc>
          <w:tcPr>
            <w:tcW w:w="1874" w:type="dxa"/>
          </w:tcPr>
          <w:p w:rsidR="00C42AFE" w:rsidRPr="0086021F" w:rsidRDefault="00C42AFE" w:rsidP="007B0C1C">
            <w:pPr>
              <w:jc w:val="center"/>
              <w:rPr>
                <w:rFonts w:ascii="Verdana" w:hAnsi="Verdana"/>
                <w:b/>
                <w:sz w:val="20"/>
                <w:szCs w:val="20"/>
              </w:rPr>
            </w:pPr>
            <w:r w:rsidRPr="0086021F">
              <w:rPr>
                <w:rFonts w:ascii="Verdana" w:hAnsi="Verdana"/>
                <w:b/>
                <w:sz w:val="20"/>
                <w:szCs w:val="20"/>
              </w:rPr>
              <w:t>SEAC Rapporteurs comments</w:t>
            </w:r>
          </w:p>
        </w:tc>
      </w:tr>
      <w:tr w:rsidR="003A6D00" w:rsidRPr="0086021F" w:rsidTr="00730EE4">
        <w:trPr>
          <w:trHeight w:val="855"/>
        </w:trPr>
        <w:tc>
          <w:tcPr>
            <w:tcW w:w="720" w:type="dxa"/>
            <w:vMerge w:val="restart"/>
          </w:tcPr>
          <w:p w:rsidR="003A6D00" w:rsidRPr="0086021F" w:rsidRDefault="003A6D00" w:rsidP="00E279DC">
            <w:pPr>
              <w:jc w:val="center"/>
              <w:rPr>
                <w:rFonts w:ascii="Verdana" w:hAnsi="Verdana"/>
                <w:b/>
                <w:sz w:val="20"/>
                <w:szCs w:val="20"/>
              </w:rPr>
            </w:pPr>
            <w:r w:rsidRPr="00183972">
              <w:rPr>
                <w:rFonts w:ascii="Verdana" w:hAnsi="Verdana"/>
                <w:b/>
                <w:noProof/>
                <w:sz w:val="20"/>
                <w:szCs w:val="20"/>
              </w:rPr>
              <w:t>213</w:t>
            </w:r>
          </w:p>
        </w:tc>
        <w:tc>
          <w:tcPr>
            <w:tcW w:w="2340" w:type="dxa"/>
            <w:vMerge w:val="restart"/>
          </w:tcPr>
          <w:p w:rsidR="003A6D00" w:rsidRPr="0086021F" w:rsidRDefault="003A6D00" w:rsidP="003A6D00">
            <w:pPr>
              <w:rPr>
                <w:rFonts w:ascii="Verdana" w:hAnsi="Verdana"/>
                <w:sz w:val="20"/>
                <w:szCs w:val="20"/>
              </w:rPr>
            </w:pPr>
            <w:r w:rsidRPr="00183972">
              <w:rPr>
                <w:rFonts w:ascii="Verdana" w:hAnsi="Verdana"/>
                <w:noProof/>
                <w:sz w:val="20"/>
                <w:szCs w:val="20"/>
              </w:rPr>
              <w:t>2012/09/13 14:43</w:t>
            </w:r>
          </w:p>
          <w:p w:rsidR="003A6D00" w:rsidRDefault="003A6D00" w:rsidP="00E279DC">
            <w:pPr>
              <w:jc w:val="both"/>
              <w:rPr>
                <w:rFonts w:ascii="Verdana" w:hAnsi="Verdana"/>
                <w:sz w:val="20"/>
                <w:szCs w:val="20"/>
              </w:rPr>
            </w:pPr>
          </w:p>
          <w:p w:rsidR="003A6D00" w:rsidRPr="0086021F" w:rsidRDefault="003A6D00" w:rsidP="00E279DC">
            <w:pPr>
              <w:jc w:val="both"/>
              <w:rPr>
                <w:rFonts w:ascii="Verdana" w:hAnsi="Verdana"/>
                <w:sz w:val="20"/>
                <w:szCs w:val="20"/>
              </w:rPr>
            </w:pPr>
            <w:r>
              <w:rPr>
                <w:rFonts w:ascii="Verdana" w:hAnsi="Verdana"/>
                <w:sz w:val="20"/>
                <w:szCs w:val="20"/>
              </w:rPr>
              <w:t xml:space="preserve"> Individual</w:t>
            </w:r>
            <w:r w:rsidRPr="0086021F">
              <w:rPr>
                <w:rFonts w:ascii="Verdana" w:hAnsi="Verdana"/>
                <w:sz w:val="20"/>
                <w:szCs w:val="20"/>
              </w:rPr>
              <w:t xml:space="preserve"> </w:t>
            </w:r>
          </w:p>
          <w:p w:rsidR="003A6D00" w:rsidRPr="0086021F" w:rsidRDefault="003A6D00" w:rsidP="00E279DC">
            <w:pPr>
              <w:jc w:val="both"/>
              <w:rPr>
                <w:rFonts w:ascii="Verdana" w:hAnsi="Verdana"/>
                <w:sz w:val="20"/>
                <w:szCs w:val="20"/>
              </w:rPr>
            </w:pPr>
          </w:p>
          <w:p w:rsidR="003A6D00" w:rsidRPr="0086021F" w:rsidRDefault="003A6D00" w:rsidP="00E279DC">
            <w:pPr>
              <w:jc w:val="both"/>
              <w:rPr>
                <w:rFonts w:ascii="Verdana" w:hAnsi="Verdana"/>
                <w:sz w:val="20"/>
                <w:szCs w:val="20"/>
              </w:rPr>
            </w:pPr>
            <w:r w:rsidRPr="00183972">
              <w:rPr>
                <w:rFonts w:ascii="Verdana" w:hAnsi="Verdana"/>
                <w:noProof/>
                <w:sz w:val="20"/>
                <w:szCs w:val="20"/>
              </w:rPr>
              <w:t>Information on hazard and risk (B), Other information (H)</w:t>
            </w:r>
          </w:p>
          <w:p w:rsidR="003A6D00" w:rsidRPr="0086021F" w:rsidRDefault="003A6D00" w:rsidP="00E279DC">
            <w:pPr>
              <w:jc w:val="both"/>
              <w:rPr>
                <w:rFonts w:ascii="Verdana" w:hAnsi="Verdana"/>
                <w:sz w:val="20"/>
                <w:szCs w:val="20"/>
              </w:rPr>
            </w:pPr>
            <w:r w:rsidRPr="0086021F">
              <w:rPr>
                <w:rFonts w:ascii="Verdana" w:hAnsi="Verdana"/>
                <w:sz w:val="20"/>
                <w:szCs w:val="20"/>
              </w:rPr>
              <w:t xml:space="preserve"> </w:t>
            </w:r>
          </w:p>
        </w:tc>
        <w:tc>
          <w:tcPr>
            <w:tcW w:w="4395" w:type="dxa"/>
            <w:tcBorders>
              <w:bottom w:val="dashed" w:sz="4" w:space="0" w:color="auto"/>
            </w:tcBorders>
          </w:tcPr>
          <w:p w:rsidR="003A6D00" w:rsidRPr="0086021F" w:rsidRDefault="003A6D00" w:rsidP="00E279DC">
            <w:pPr>
              <w:jc w:val="both"/>
              <w:rPr>
                <w:rFonts w:ascii="Verdana" w:hAnsi="Verdana"/>
                <w:sz w:val="20"/>
                <w:szCs w:val="20"/>
              </w:rPr>
            </w:pPr>
            <w:r w:rsidRPr="00183972">
              <w:rPr>
                <w:rFonts w:ascii="Verdana" w:hAnsi="Verdana"/>
                <w:noProof/>
                <w:sz w:val="20"/>
                <w:szCs w:val="20"/>
              </w:rPr>
              <w:t xml:space="preserve">The extensive Warshaw study of allergic contact dermatitis (ACD) found that only 17.5% of patients allergic to shoes were allergic to </w:t>
            </w:r>
            <w:r w:rsidR="009C6AB0">
              <w:rPr>
                <w:rFonts w:ascii="Verdana" w:hAnsi="Verdana"/>
                <w:sz w:val="20"/>
                <w:szCs w:val="20"/>
              </w:rPr>
              <w:t>c</w:t>
            </w:r>
            <w:r w:rsidR="009C6AB0" w:rsidRPr="009C6AB0">
              <w:rPr>
                <w:rFonts w:ascii="Verdana" w:hAnsi="Verdana"/>
                <w:sz w:val="20"/>
                <w:szCs w:val="20"/>
              </w:rPr>
              <w:t>hromium (VI)</w:t>
            </w:r>
            <w:r w:rsidRPr="009C6AB0">
              <w:rPr>
                <w:rFonts w:ascii="Verdana" w:hAnsi="Verdana"/>
                <w:noProof/>
                <w:sz w:val="20"/>
                <w:szCs w:val="20"/>
              </w:rPr>
              <w:t>.</w:t>
            </w:r>
            <w:r w:rsidRPr="00183972">
              <w:rPr>
                <w:rFonts w:ascii="Verdana" w:hAnsi="Verdana"/>
                <w:noProof/>
                <w:sz w:val="20"/>
                <w:szCs w:val="20"/>
              </w:rPr>
              <w:t xml:space="preserve"> (Warshaw et al., 2007).</w:t>
            </w:r>
          </w:p>
        </w:tc>
        <w:tc>
          <w:tcPr>
            <w:tcW w:w="2917" w:type="dxa"/>
            <w:tcBorders>
              <w:bottom w:val="dashed" w:sz="4" w:space="0" w:color="auto"/>
            </w:tcBorders>
          </w:tcPr>
          <w:p w:rsidR="009C6AB0" w:rsidRDefault="00425773" w:rsidP="009C6AB0">
            <w:pPr>
              <w:rPr>
                <w:rFonts w:ascii="Verdana" w:hAnsi="Verdana"/>
                <w:sz w:val="20"/>
                <w:szCs w:val="20"/>
              </w:rPr>
            </w:pPr>
            <w:r>
              <w:rPr>
                <w:rFonts w:ascii="Verdana" w:hAnsi="Verdana"/>
                <w:sz w:val="20"/>
                <w:szCs w:val="20"/>
              </w:rPr>
              <w:t xml:space="preserve">The restriction address risk to </w:t>
            </w:r>
            <w:r w:rsidR="009C6AB0">
              <w:rPr>
                <w:rFonts w:ascii="Verdana" w:hAnsi="Verdana"/>
                <w:sz w:val="20"/>
                <w:szCs w:val="20"/>
              </w:rPr>
              <w:t>c</w:t>
            </w:r>
            <w:r w:rsidR="009C6AB0" w:rsidRPr="00860458">
              <w:rPr>
                <w:rFonts w:ascii="Verdana" w:hAnsi="Verdana"/>
                <w:sz w:val="20"/>
                <w:szCs w:val="20"/>
              </w:rPr>
              <w:t>hromium (VI)</w:t>
            </w:r>
          </w:p>
          <w:p w:rsidR="00425773" w:rsidRDefault="00425773" w:rsidP="007B0C1C">
            <w:pPr>
              <w:jc w:val="both"/>
              <w:rPr>
                <w:rFonts w:ascii="Verdana" w:hAnsi="Verdana"/>
                <w:sz w:val="20"/>
                <w:szCs w:val="20"/>
              </w:rPr>
            </w:pPr>
            <w:r>
              <w:rPr>
                <w:rFonts w:ascii="Verdana" w:hAnsi="Verdana"/>
                <w:sz w:val="20"/>
                <w:szCs w:val="20"/>
              </w:rPr>
              <w:t>and not ACD in general.</w:t>
            </w:r>
          </w:p>
          <w:p w:rsidR="003A6D00" w:rsidRPr="0086021F" w:rsidRDefault="003A6D00" w:rsidP="007B0C1C">
            <w:pPr>
              <w:jc w:val="both"/>
              <w:rPr>
                <w:rFonts w:ascii="Verdana" w:hAnsi="Verdana"/>
                <w:sz w:val="20"/>
                <w:szCs w:val="20"/>
              </w:rPr>
            </w:pPr>
          </w:p>
        </w:tc>
        <w:tc>
          <w:tcPr>
            <w:tcW w:w="2597" w:type="dxa"/>
            <w:tcBorders>
              <w:bottom w:val="dashed" w:sz="4" w:space="0" w:color="auto"/>
            </w:tcBorders>
          </w:tcPr>
          <w:p w:rsidR="003A6D00" w:rsidRPr="0002680F" w:rsidRDefault="007E3CA2" w:rsidP="001B03BD">
            <w:pPr>
              <w:jc w:val="both"/>
              <w:rPr>
                <w:rFonts w:ascii="Verdana" w:hAnsi="Verdana"/>
                <w:sz w:val="20"/>
                <w:szCs w:val="20"/>
              </w:rPr>
            </w:pPr>
            <w:r w:rsidRPr="0002680F">
              <w:rPr>
                <w:rFonts w:ascii="Verdana" w:hAnsi="Verdana"/>
                <w:sz w:val="20"/>
                <w:szCs w:val="20"/>
              </w:rPr>
              <w:t xml:space="preserve">Noted, but we focus on the evidence relating to chromium (VI) allergy. </w:t>
            </w:r>
          </w:p>
        </w:tc>
        <w:tc>
          <w:tcPr>
            <w:tcW w:w="1874" w:type="dxa"/>
            <w:tcBorders>
              <w:bottom w:val="dashed" w:sz="4" w:space="0" w:color="auto"/>
            </w:tcBorders>
          </w:tcPr>
          <w:p w:rsidR="003A6D00" w:rsidRPr="0086021F" w:rsidRDefault="003A6D00" w:rsidP="007B0C1C">
            <w:pPr>
              <w:jc w:val="both"/>
              <w:rPr>
                <w:rFonts w:ascii="Verdana" w:hAnsi="Verdana"/>
                <w:sz w:val="20"/>
                <w:szCs w:val="20"/>
              </w:rPr>
            </w:pPr>
          </w:p>
        </w:tc>
      </w:tr>
      <w:tr w:rsidR="003A6D00" w:rsidRPr="0086021F" w:rsidTr="00730EE4">
        <w:trPr>
          <w:trHeight w:val="3645"/>
        </w:trPr>
        <w:tc>
          <w:tcPr>
            <w:tcW w:w="720" w:type="dxa"/>
            <w:vMerge/>
          </w:tcPr>
          <w:p w:rsidR="003A6D00" w:rsidRPr="00183972" w:rsidRDefault="003A6D00" w:rsidP="00E279DC">
            <w:pPr>
              <w:jc w:val="center"/>
              <w:rPr>
                <w:rFonts w:ascii="Verdana" w:hAnsi="Verdana"/>
                <w:b/>
                <w:noProof/>
                <w:sz w:val="20"/>
                <w:szCs w:val="20"/>
              </w:rPr>
            </w:pPr>
          </w:p>
        </w:tc>
        <w:tc>
          <w:tcPr>
            <w:tcW w:w="2340" w:type="dxa"/>
            <w:vMerge/>
          </w:tcPr>
          <w:p w:rsidR="003A6D00" w:rsidRPr="0086021F" w:rsidRDefault="003A6D00" w:rsidP="00E279DC">
            <w:pPr>
              <w:jc w:val="center"/>
              <w:rPr>
                <w:rFonts w:ascii="Verdana" w:hAnsi="Verdana"/>
                <w:sz w:val="20"/>
                <w:szCs w:val="20"/>
              </w:rPr>
            </w:pPr>
          </w:p>
        </w:tc>
        <w:tc>
          <w:tcPr>
            <w:tcW w:w="4395" w:type="dxa"/>
            <w:tcBorders>
              <w:top w:val="dashed" w:sz="4" w:space="0" w:color="auto"/>
              <w:bottom w:val="dashed" w:sz="4" w:space="0" w:color="auto"/>
            </w:tcBorders>
          </w:tcPr>
          <w:p w:rsidR="003A6D00" w:rsidRPr="00183972" w:rsidRDefault="003A6D00" w:rsidP="00E279DC">
            <w:pPr>
              <w:jc w:val="both"/>
              <w:rPr>
                <w:rFonts w:ascii="Verdana" w:hAnsi="Verdana"/>
                <w:noProof/>
                <w:sz w:val="20"/>
                <w:szCs w:val="20"/>
              </w:rPr>
            </w:pPr>
            <w:r w:rsidRPr="00183972">
              <w:rPr>
                <w:rFonts w:ascii="Verdana" w:hAnsi="Verdana"/>
                <w:noProof/>
                <w:sz w:val="20"/>
                <w:szCs w:val="20"/>
              </w:rPr>
              <w:t>The North Ameri</w:t>
            </w:r>
            <w:smartTag w:uri="urn:schemas-microsoft-com:office:smarttags" w:element="PersonName">
              <w:r w:rsidRPr="00183972">
                <w:rPr>
                  <w:rFonts w:ascii="Verdana" w:hAnsi="Verdana"/>
                  <w:noProof/>
                  <w:sz w:val="20"/>
                  <w:szCs w:val="20"/>
                </w:rPr>
                <w:t>ca</w:t>
              </w:r>
            </w:smartTag>
            <w:r w:rsidRPr="00183972">
              <w:rPr>
                <w:rFonts w:ascii="Verdana" w:hAnsi="Verdana"/>
                <w:noProof/>
                <w:sz w:val="20"/>
                <w:szCs w:val="20"/>
              </w:rPr>
              <w:t xml:space="preserve">n Contact Dermatitis Group (NACDG) patch-tested 10,061 patients between 2001 and 2004. Among the 109 NACDG patients with dermatitis of the foot, and a shoe source of allergens, the adhesive p-tertiary butylphenol formaldehyde resin was the most common allergen, accounting for 24.7% of positive patch-test results, followed by potassium dichromate </w:t>
            </w:r>
            <w:r w:rsidR="00482F51">
              <w:rPr>
                <w:rFonts w:ascii="Verdana" w:hAnsi="Verdana"/>
                <w:sz w:val="20"/>
                <w:szCs w:val="20"/>
              </w:rPr>
              <w:t>c</w:t>
            </w:r>
            <w:r w:rsidR="00482F51" w:rsidRPr="009C6AB0">
              <w:rPr>
                <w:rFonts w:ascii="Verdana" w:hAnsi="Verdana"/>
                <w:sz w:val="20"/>
                <w:szCs w:val="20"/>
              </w:rPr>
              <w:t>hromium (VI)</w:t>
            </w:r>
            <w:r w:rsidR="00482F51" w:rsidRPr="009C6AB0">
              <w:rPr>
                <w:rFonts w:ascii="Verdana" w:hAnsi="Verdana"/>
                <w:noProof/>
                <w:sz w:val="20"/>
                <w:szCs w:val="20"/>
              </w:rPr>
              <w:t>.</w:t>
            </w:r>
            <w:r w:rsidR="00482F51" w:rsidRPr="00183972">
              <w:rPr>
                <w:rFonts w:ascii="Verdana" w:hAnsi="Verdana"/>
                <w:noProof/>
                <w:sz w:val="20"/>
                <w:szCs w:val="20"/>
              </w:rPr>
              <w:t xml:space="preserve"> </w:t>
            </w:r>
            <w:r w:rsidRPr="00183972">
              <w:rPr>
                <w:rFonts w:ascii="Verdana" w:hAnsi="Verdana"/>
                <w:noProof/>
                <w:sz w:val="20"/>
                <w:szCs w:val="20"/>
              </w:rPr>
              <w:t xml:space="preserve"> (17.5%) and </w:t>
            </w:r>
            <w:smartTag w:uri="urn:schemas-microsoft-com:office:smarttags" w:element="PersonName">
              <w:r w:rsidRPr="00183972">
                <w:rPr>
                  <w:rFonts w:ascii="Verdana" w:hAnsi="Verdana"/>
                  <w:noProof/>
                  <w:sz w:val="20"/>
                  <w:szCs w:val="20"/>
                </w:rPr>
                <w:t>ca</w:t>
              </w:r>
            </w:smartTag>
            <w:r w:rsidRPr="00183972">
              <w:rPr>
                <w:rFonts w:ascii="Verdana" w:hAnsi="Verdana"/>
                <w:noProof/>
                <w:sz w:val="20"/>
                <w:szCs w:val="20"/>
              </w:rPr>
              <w:t>rba mix (11.7%). When the data were examined according to groups of allergens, rubber chemi</w:t>
            </w:r>
            <w:smartTag w:uri="urn:schemas-microsoft-com:office:smarttags" w:element="PersonName">
              <w:r w:rsidRPr="00183972">
                <w:rPr>
                  <w:rFonts w:ascii="Verdana" w:hAnsi="Verdana"/>
                  <w:noProof/>
                  <w:sz w:val="20"/>
                  <w:szCs w:val="20"/>
                </w:rPr>
                <w:t>ca</w:t>
              </w:r>
            </w:smartTag>
            <w:r w:rsidRPr="00183972">
              <w:rPr>
                <w:rFonts w:ascii="Verdana" w:hAnsi="Verdana"/>
                <w:noProof/>
                <w:sz w:val="20"/>
                <w:szCs w:val="20"/>
              </w:rPr>
              <w:t xml:space="preserve">ls (40.4%) were the most frequent allergens, followed by adhesives (32.5%), and leather components (20.1%) </w:t>
            </w:r>
          </w:p>
        </w:tc>
        <w:tc>
          <w:tcPr>
            <w:tcW w:w="2917" w:type="dxa"/>
            <w:tcBorders>
              <w:top w:val="dashed" w:sz="4" w:space="0" w:color="auto"/>
              <w:bottom w:val="dashed" w:sz="4" w:space="0" w:color="auto"/>
            </w:tcBorders>
          </w:tcPr>
          <w:p w:rsidR="009C6AB0" w:rsidRDefault="001D7B4B" w:rsidP="00482F51">
            <w:pPr>
              <w:jc w:val="both"/>
              <w:rPr>
                <w:rFonts w:ascii="Verdana" w:hAnsi="Verdana"/>
                <w:sz w:val="20"/>
                <w:szCs w:val="20"/>
              </w:rPr>
            </w:pPr>
            <w:r>
              <w:rPr>
                <w:rFonts w:ascii="Verdana" w:hAnsi="Verdana"/>
                <w:sz w:val="20"/>
                <w:szCs w:val="20"/>
              </w:rPr>
              <w:t xml:space="preserve">We observe that </w:t>
            </w:r>
            <w:r w:rsidR="009C6AB0">
              <w:rPr>
                <w:rFonts w:ascii="Verdana" w:hAnsi="Verdana"/>
                <w:sz w:val="20"/>
                <w:szCs w:val="20"/>
              </w:rPr>
              <w:t>c</w:t>
            </w:r>
            <w:r w:rsidR="009C6AB0" w:rsidRPr="00860458">
              <w:rPr>
                <w:rFonts w:ascii="Verdana" w:hAnsi="Verdana"/>
                <w:sz w:val="20"/>
                <w:szCs w:val="20"/>
              </w:rPr>
              <w:t>hromium (VI)</w:t>
            </w:r>
          </w:p>
          <w:p w:rsidR="003A6D00" w:rsidRPr="0086021F" w:rsidRDefault="001D7B4B" w:rsidP="00482F51">
            <w:pPr>
              <w:jc w:val="both"/>
              <w:rPr>
                <w:rFonts w:ascii="Verdana" w:hAnsi="Verdana"/>
                <w:sz w:val="20"/>
                <w:szCs w:val="20"/>
              </w:rPr>
            </w:pPr>
            <w:r>
              <w:rPr>
                <w:rFonts w:ascii="Verdana" w:hAnsi="Verdana"/>
                <w:sz w:val="20"/>
                <w:szCs w:val="20"/>
              </w:rPr>
              <w:t>is “responsible” for 17.5% of the ACD</w:t>
            </w:r>
            <w:r w:rsidR="00AA5699">
              <w:rPr>
                <w:rFonts w:ascii="Verdana" w:hAnsi="Verdana"/>
                <w:sz w:val="20"/>
                <w:szCs w:val="20"/>
              </w:rPr>
              <w:t>, which seems to be a rather signifi</w:t>
            </w:r>
            <w:smartTag w:uri="urn:schemas-microsoft-com:office:smarttags" w:element="PersonName">
              <w:r w:rsidR="00AA5699">
                <w:rPr>
                  <w:rFonts w:ascii="Verdana" w:hAnsi="Verdana"/>
                  <w:sz w:val="20"/>
                  <w:szCs w:val="20"/>
                </w:rPr>
                <w:t>ca</w:t>
              </w:r>
            </w:smartTag>
            <w:r w:rsidR="00AA5699">
              <w:rPr>
                <w:rFonts w:ascii="Verdana" w:hAnsi="Verdana"/>
                <w:sz w:val="20"/>
                <w:szCs w:val="20"/>
              </w:rPr>
              <w:t>nt level</w:t>
            </w:r>
            <w:r w:rsidR="00482F51">
              <w:rPr>
                <w:rFonts w:ascii="Verdana" w:hAnsi="Verdana"/>
                <w:sz w:val="20"/>
                <w:szCs w:val="20"/>
              </w:rPr>
              <w:t xml:space="preserve">. </w:t>
            </w:r>
          </w:p>
        </w:tc>
        <w:tc>
          <w:tcPr>
            <w:tcW w:w="2597" w:type="dxa"/>
            <w:tcBorders>
              <w:top w:val="dashed" w:sz="4" w:space="0" w:color="auto"/>
              <w:bottom w:val="dashed" w:sz="4" w:space="0" w:color="auto"/>
            </w:tcBorders>
          </w:tcPr>
          <w:p w:rsidR="003A6D00" w:rsidRPr="0002680F" w:rsidRDefault="007E3CA2" w:rsidP="001B03BD">
            <w:pPr>
              <w:jc w:val="both"/>
              <w:rPr>
                <w:rFonts w:ascii="Verdana" w:hAnsi="Verdana"/>
                <w:sz w:val="20"/>
                <w:szCs w:val="20"/>
              </w:rPr>
            </w:pPr>
            <w:r w:rsidRPr="0002680F">
              <w:rPr>
                <w:rFonts w:ascii="Verdana" w:hAnsi="Verdana"/>
                <w:sz w:val="20"/>
                <w:szCs w:val="20"/>
              </w:rPr>
              <w:t xml:space="preserve">We have tried to quantify the number of EU citizens who develop allergic contact dermatitis associated with exposure to chromium (VI) from skin contact with leather articles. </w:t>
            </w:r>
          </w:p>
          <w:p w:rsidR="007E3CA2" w:rsidRPr="0002680F" w:rsidRDefault="007E3CA2" w:rsidP="001B03BD">
            <w:pPr>
              <w:jc w:val="both"/>
              <w:rPr>
                <w:rFonts w:ascii="Verdana" w:hAnsi="Verdana"/>
                <w:sz w:val="20"/>
                <w:szCs w:val="20"/>
              </w:rPr>
            </w:pPr>
          </w:p>
          <w:p w:rsidR="007E3CA2" w:rsidRPr="0002680F" w:rsidRDefault="007E3CA2" w:rsidP="001B03BD">
            <w:pPr>
              <w:jc w:val="both"/>
              <w:rPr>
                <w:rFonts w:ascii="Verdana" w:hAnsi="Verdana"/>
                <w:sz w:val="20"/>
                <w:szCs w:val="20"/>
              </w:rPr>
            </w:pPr>
            <w:r w:rsidRPr="0002680F">
              <w:rPr>
                <w:rFonts w:ascii="Verdana" w:hAnsi="Verdana"/>
                <w:sz w:val="20"/>
                <w:szCs w:val="20"/>
              </w:rPr>
              <w:t>It is for SEAC to judge the s</w:t>
            </w:r>
            <w:smartTag w:uri="urn:schemas-microsoft-com:office:smarttags" w:element="PersonName">
              <w:r w:rsidRPr="0002680F">
                <w:rPr>
                  <w:rFonts w:ascii="Verdana" w:hAnsi="Verdana"/>
                  <w:sz w:val="20"/>
                  <w:szCs w:val="20"/>
                </w:rPr>
                <w:t>ca</w:t>
              </w:r>
            </w:smartTag>
            <w:r w:rsidRPr="0002680F">
              <w:rPr>
                <w:rFonts w:ascii="Verdana" w:hAnsi="Verdana"/>
                <w:sz w:val="20"/>
                <w:szCs w:val="20"/>
              </w:rPr>
              <w:t xml:space="preserve">le of this problem on socio-economic grounds. </w:t>
            </w:r>
          </w:p>
        </w:tc>
        <w:tc>
          <w:tcPr>
            <w:tcW w:w="1874" w:type="dxa"/>
            <w:tcBorders>
              <w:top w:val="dashed" w:sz="4" w:space="0" w:color="auto"/>
              <w:bottom w:val="dashed" w:sz="4" w:space="0" w:color="auto"/>
            </w:tcBorders>
          </w:tcPr>
          <w:p w:rsidR="003A6D00" w:rsidRPr="0086021F" w:rsidRDefault="003A6D00" w:rsidP="007B0C1C">
            <w:pPr>
              <w:jc w:val="both"/>
              <w:rPr>
                <w:rFonts w:ascii="Verdana" w:hAnsi="Verdana"/>
                <w:sz w:val="20"/>
                <w:szCs w:val="20"/>
              </w:rPr>
            </w:pPr>
          </w:p>
        </w:tc>
      </w:tr>
      <w:tr w:rsidR="003A6D00" w:rsidRPr="0086021F" w:rsidTr="00B17850">
        <w:trPr>
          <w:trHeight w:val="2240"/>
        </w:trPr>
        <w:tc>
          <w:tcPr>
            <w:tcW w:w="720" w:type="dxa"/>
            <w:vMerge/>
          </w:tcPr>
          <w:p w:rsidR="003A6D00" w:rsidRPr="00183972" w:rsidRDefault="003A6D00" w:rsidP="00E279DC">
            <w:pPr>
              <w:jc w:val="center"/>
              <w:rPr>
                <w:rFonts w:ascii="Verdana" w:hAnsi="Verdana"/>
                <w:b/>
                <w:noProof/>
                <w:sz w:val="20"/>
                <w:szCs w:val="20"/>
              </w:rPr>
            </w:pPr>
          </w:p>
        </w:tc>
        <w:tc>
          <w:tcPr>
            <w:tcW w:w="2340" w:type="dxa"/>
            <w:vMerge/>
          </w:tcPr>
          <w:p w:rsidR="003A6D00" w:rsidRPr="0086021F" w:rsidRDefault="003A6D00" w:rsidP="00E279DC">
            <w:pPr>
              <w:jc w:val="center"/>
              <w:rPr>
                <w:rFonts w:ascii="Verdana" w:hAnsi="Verdana"/>
                <w:sz w:val="20"/>
                <w:szCs w:val="20"/>
              </w:rPr>
            </w:pPr>
          </w:p>
        </w:tc>
        <w:tc>
          <w:tcPr>
            <w:tcW w:w="4395" w:type="dxa"/>
            <w:tcBorders>
              <w:top w:val="dashed" w:sz="4" w:space="0" w:color="auto"/>
              <w:bottom w:val="dashed" w:sz="4" w:space="0" w:color="auto"/>
            </w:tcBorders>
          </w:tcPr>
          <w:p w:rsidR="003A6D00" w:rsidRPr="00183972" w:rsidRDefault="003A6D00" w:rsidP="009C6AB0">
            <w:pPr>
              <w:jc w:val="both"/>
              <w:rPr>
                <w:rFonts w:ascii="Verdana" w:hAnsi="Verdana"/>
                <w:sz w:val="20"/>
                <w:szCs w:val="20"/>
              </w:rPr>
            </w:pPr>
            <w:r w:rsidRPr="00183972">
              <w:rPr>
                <w:rFonts w:ascii="Verdana" w:hAnsi="Verdana"/>
                <w:noProof/>
                <w:sz w:val="20"/>
                <w:szCs w:val="20"/>
              </w:rPr>
              <w:t xml:space="preserve">This study found that about 1% of ACD patients were allergic to shoes and 0.2% were allergic to leather components with 0.175% being allergic to </w:t>
            </w:r>
            <w:r w:rsidR="009C6AB0">
              <w:rPr>
                <w:rFonts w:ascii="Verdana" w:hAnsi="Verdana"/>
                <w:sz w:val="20"/>
                <w:szCs w:val="20"/>
              </w:rPr>
              <w:t>c</w:t>
            </w:r>
            <w:r w:rsidR="009C6AB0" w:rsidRPr="00860458">
              <w:rPr>
                <w:rFonts w:ascii="Verdana" w:hAnsi="Verdana"/>
                <w:sz w:val="20"/>
                <w:szCs w:val="20"/>
              </w:rPr>
              <w:t>hromium (VI)</w:t>
            </w:r>
            <w:r w:rsidRPr="00183972">
              <w:rPr>
                <w:rFonts w:ascii="Verdana" w:hAnsi="Verdana"/>
                <w:noProof/>
                <w:sz w:val="20"/>
                <w:szCs w:val="20"/>
              </w:rPr>
              <w:t xml:space="preserve">. ACD is a major problem but </w:t>
            </w:r>
            <w:r w:rsidR="009C6AB0">
              <w:rPr>
                <w:rFonts w:ascii="Verdana" w:hAnsi="Verdana"/>
                <w:sz w:val="20"/>
                <w:szCs w:val="20"/>
              </w:rPr>
              <w:t>c</w:t>
            </w:r>
            <w:r w:rsidR="009C6AB0" w:rsidRPr="00860458">
              <w:rPr>
                <w:rFonts w:ascii="Verdana" w:hAnsi="Verdana"/>
                <w:sz w:val="20"/>
                <w:szCs w:val="20"/>
              </w:rPr>
              <w:t>hromium (VI)</w:t>
            </w:r>
            <w:r w:rsidR="009C6AB0">
              <w:rPr>
                <w:rFonts w:ascii="Verdana" w:hAnsi="Verdana"/>
                <w:sz w:val="20"/>
                <w:szCs w:val="20"/>
              </w:rPr>
              <w:t xml:space="preserve"> </w:t>
            </w:r>
            <w:r w:rsidRPr="00183972">
              <w:rPr>
                <w:rFonts w:ascii="Verdana" w:hAnsi="Verdana"/>
                <w:noProof/>
                <w:sz w:val="20"/>
                <w:szCs w:val="20"/>
              </w:rPr>
              <w:t xml:space="preserve">in leathers was found to affect about </w:t>
            </w:r>
            <w:smartTag w:uri="urn:schemas-microsoft-com:office:smarttags" w:element="metricconverter">
              <w:smartTagPr>
                <w:attr w:name="ProductID" w:val="1 in"/>
              </w:smartTagPr>
              <w:r w:rsidRPr="00183972">
                <w:rPr>
                  <w:rFonts w:ascii="Verdana" w:hAnsi="Verdana"/>
                  <w:noProof/>
                  <w:sz w:val="20"/>
                  <w:szCs w:val="20"/>
                </w:rPr>
                <w:t>1 in</w:t>
              </w:r>
            </w:smartTag>
            <w:r w:rsidRPr="00183972">
              <w:rPr>
                <w:rFonts w:ascii="Verdana" w:hAnsi="Verdana"/>
                <w:noProof/>
                <w:sz w:val="20"/>
                <w:szCs w:val="20"/>
              </w:rPr>
              <w:t xml:space="preserve"> 500 ACD patients. As reported, </w:t>
            </w:r>
            <w:r w:rsidR="009C6AB0">
              <w:rPr>
                <w:rFonts w:ascii="Verdana" w:hAnsi="Verdana"/>
                <w:sz w:val="20"/>
                <w:szCs w:val="20"/>
              </w:rPr>
              <w:t>c</w:t>
            </w:r>
            <w:r w:rsidR="009C6AB0" w:rsidRPr="00860458">
              <w:rPr>
                <w:rFonts w:ascii="Verdana" w:hAnsi="Verdana"/>
                <w:sz w:val="20"/>
                <w:szCs w:val="20"/>
              </w:rPr>
              <w:t>hromium (VI)</w:t>
            </w:r>
            <w:r w:rsidR="009C6AB0">
              <w:rPr>
                <w:rFonts w:ascii="Verdana" w:hAnsi="Verdana"/>
                <w:sz w:val="20"/>
                <w:szCs w:val="20"/>
              </w:rPr>
              <w:t xml:space="preserve"> </w:t>
            </w:r>
            <w:r w:rsidRPr="00183972">
              <w:rPr>
                <w:rFonts w:ascii="Verdana" w:hAnsi="Verdana"/>
                <w:noProof/>
                <w:sz w:val="20"/>
                <w:szCs w:val="20"/>
              </w:rPr>
              <w:t xml:space="preserve">is only one of several shoe allergens. Fungicides </w:t>
            </w:r>
            <w:smartTag w:uri="urn:schemas-microsoft-com:office:smarttags" w:element="PersonName">
              <w:r w:rsidRPr="00183972">
                <w:rPr>
                  <w:rFonts w:ascii="Verdana" w:hAnsi="Verdana"/>
                  <w:noProof/>
                  <w:sz w:val="20"/>
                  <w:szCs w:val="20"/>
                </w:rPr>
                <w:t>ca</w:t>
              </w:r>
            </w:smartTag>
            <w:r w:rsidRPr="00183972">
              <w:rPr>
                <w:rFonts w:ascii="Verdana" w:hAnsi="Verdana"/>
                <w:noProof/>
                <w:sz w:val="20"/>
                <w:szCs w:val="20"/>
              </w:rPr>
              <w:t>n also be shoe allergens.</w:t>
            </w:r>
          </w:p>
        </w:tc>
        <w:tc>
          <w:tcPr>
            <w:tcW w:w="2917" w:type="dxa"/>
            <w:tcBorders>
              <w:top w:val="dashed" w:sz="4" w:space="0" w:color="auto"/>
              <w:bottom w:val="dashed" w:sz="4" w:space="0" w:color="auto"/>
            </w:tcBorders>
          </w:tcPr>
          <w:p w:rsidR="003A6D00" w:rsidRDefault="00123C31" w:rsidP="009C6AB0">
            <w:pPr>
              <w:jc w:val="both"/>
              <w:rPr>
                <w:rFonts w:ascii="Verdana" w:hAnsi="Verdana"/>
                <w:sz w:val="20"/>
                <w:szCs w:val="20"/>
              </w:rPr>
            </w:pPr>
            <w:r>
              <w:rPr>
                <w:rFonts w:ascii="Verdana" w:hAnsi="Verdana"/>
                <w:sz w:val="20"/>
                <w:szCs w:val="20"/>
              </w:rPr>
              <w:t xml:space="preserve">Surveillance data from </w:t>
            </w:r>
            <w:smartTag w:uri="urn:schemas-microsoft-com:office:smarttags" w:element="country-region">
              <w:smartTag w:uri="urn:schemas-microsoft-com:office:smarttags" w:element="place">
                <w:r>
                  <w:rPr>
                    <w:rFonts w:ascii="Verdana" w:hAnsi="Verdana"/>
                    <w:sz w:val="20"/>
                    <w:szCs w:val="20"/>
                  </w:rPr>
                  <w:t>Denmark</w:t>
                </w:r>
              </w:smartTag>
            </w:smartTag>
            <w:r>
              <w:rPr>
                <w:rFonts w:ascii="Verdana" w:hAnsi="Verdana"/>
                <w:sz w:val="20"/>
                <w:szCs w:val="20"/>
              </w:rPr>
              <w:t xml:space="preserve"> shows that 2-3 % of eczema is allergic to chromium. Higher prevalence is found in other parts of </w:t>
            </w:r>
            <w:smartTag w:uri="urn:schemas-microsoft-com:office:smarttags" w:element="place">
              <w:r>
                <w:rPr>
                  <w:rFonts w:ascii="Verdana" w:hAnsi="Verdana"/>
                  <w:sz w:val="20"/>
                  <w:szCs w:val="20"/>
                </w:rPr>
                <w:t>Europe</w:t>
              </w:r>
            </w:smartTag>
            <w:r>
              <w:rPr>
                <w:rFonts w:ascii="Verdana" w:hAnsi="Verdana"/>
                <w:sz w:val="20"/>
                <w:szCs w:val="20"/>
              </w:rPr>
              <w:t xml:space="preserve"> (table </w:t>
            </w:r>
            <w:smartTag w:uri="urn:schemas-microsoft-com:office:smarttags" w:element="metricconverter">
              <w:smartTagPr>
                <w:attr w:name="ProductID" w:val="23 in"/>
              </w:smartTagPr>
              <w:r>
                <w:rPr>
                  <w:rFonts w:ascii="Verdana" w:hAnsi="Verdana"/>
                  <w:sz w:val="20"/>
                  <w:szCs w:val="20"/>
                </w:rPr>
                <w:t>23 in</w:t>
              </w:r>
            </w:smartTag>
            <w:r>
              <w:rPr>
                <w:rFonts w:ascii="Verdana" w:hAnsi="Verdana"/>
                <w:sz w:val="20"/>
                <w:szCs w:val="20"/>
              </w:rPr>
              <w:t xml:space="preserve"> </w:t>
            </w:r>
            <w:r w:rsidR="009C6AB0" w:rsidRPr="00860458">
              <w:rPr>
                <w:rFonts w:ascii="Verdana" w:hAnsi="Verdana"/>
                <w:sz w:val="20"/>
                <w:szCs w:val="20"/>
              </w:rPr>
              <w:t xml:space="preserve">Background </w:t>
            </w:r>
            <w:r w:rsidR="009C6AB0">
              <w:rPr>
                <w:rFonts w:ascii="Verdana" w:hAnsi="Verdana"/>
                <w:sz w:val="20"/>
                <w:szCs w:val="20"/>
              </w:rPr>
              <w:t xml:space="preserve">document). </w:t>
            </w:r>
          </w:p>
          <w:p w:rsidR="00123C31" w:rsidRDefault="00123C31" w:rsidP="009C6AB0">
            <w:pPr>
              <w:jc w:val="both"/>
              <w:rPr>
                <w:rFonts w:ascii="Verdana" w:hAnsi="Verdana"/>
                <w:sz w:val="20"/>
                <w:szCs w:val="20"/>
              </w:rPr>
            </w:pPr>
          </w:p>
          <w:p w:rsidR="00123C31" w:rsidRPr="0086021F" w:rsidRDefault="00123C31" w:rsidP="009C6AB0">
            <w:pPr>
              <w:jc w:val="both"/>
              <w:rPr>
                <w:rFonts w:ascii="Verdana" w:hAnsi="Verdana"/>
                <w:sz w:val="20"/>
                <w:szCs w:val="20"/>
              </w:rPr>
            </w:pPr>
          </w:p>
        </w:tc>
        <w:tc>
          <w:tcPr>
            <w:tcW w:w="2597" w:type="dxa"/>
            <w:tcBorders>
              <w:top w:val="dashed" w:sz="4" w:space="0" w:color="auto"/>
              <w:bottom w:val="dashed" w:sz="4" w:space="0" w:color="auto"/>
            </w:tcBorders>
          </w:tcPr>
          <w:p w:rsidR="003A6D00" w:rsidRPr="0038510C" w:rsidRDefault="0038510C" w:rsidP="009C6AB0">
            <w:pPr>
              <w:jc w:val="both"/>
              <w:rPr>
                <w:rFonts w:ascii="Verdana" w:hAnsi="Verdana"/>
                <w:color w:val="FF0000"/>
                <w:sz w:val="20"/>
                <w:szCs w:val="20"/>
              </w:rPr>
            </w:pPr>
            <w:r w:rsidRPr="0002680F">
              <w:rPr>
                <w:rFonts w:ascii="Verdana" w:hAnsi="Verdana"/>
                <w:sz w:val="20"/>
                <w:szCs w:val="20"/>
              </w:rPr>
              <w:t xml:space="preserve">Chromium (VI) is a common </w:t>
            </w:r>
            <w:smartTag w:uri="urn:schemas-microsoft-com:office:smarttags" w:element="PersonName">
              <w:r w:rsidRPr="0002680F">
                <w:rPr>
                  <w:rFonts w:ascii="Verdana" w:hAnsi="Verdana"/>
                  <w:sz w:val="20"/>
                  <w:szCs w:val="20"/>
                </w:rPr>
                <w:t>ca</w:t>
              </w:r>
            </w:smartTag>
            <w:r w:rsidRPr="0002680F">
              <w:rPr>
                <w:rFonts w:ascii="Verdana" w:hAnsi="Verdana"/>
                <w:sz w:val="20"/>
                <w:szCs w:val="20"/>
              </w:rPr>
              <w:t xml:space="preserve">use of contact dermatitis in the EU. </w:t>
            </w:r>
            <w:r w:rsidR="007E3CA2" w:rsidRPr="0002680F">
              <w:rPr>
                <w:rFonts w:ascii="Verdana" w:hAnsi="Verdana"/>
                <w:sz w:val="20"/>
                <w:szCs w:val="20"/>
              </w:rPr>
              <w:t xml:space="preserve">It is possible that the prevalence rate is greater in the EU than in the </w:t>
            </w:r>
            <w:smartTag w:uri="urn:schemas-microsoft-com:office:smarttags" w:element="country-region">
              <w:smartTag w:uri="urn:schemas-microsoft-com:office:smarttags" w:element="place">
                <w:r w:rsidR="007E3CA2" w:rsidRPr="0002680F">
                  <w:rPr>
                    <w:rFonts w:ascii="Verdana" w:hAnsi="Verdana"/>
                    <w:sz w:val="20"/>
                    <w:szCs w:val="20"/>
                  </w:rPr>
                  <w:t>US</w:t>
                </w:r>
              </w:smartTag>
            </w:smartTag>
            <w:r w:rsidR="007E3CA2" w:rsidRPr="0002680F">
              <w:rPr>
                <w:rFonts w:ascii="Verdana" w:hAnsi="Verdana"/>
                <w:sz w:val="20"/>
                <w:szCs w:val="20"/>
              </w:rPr>
              <w:t>.</w:t>
            </w:r>
            <w:r w:rsidR="007E3CA2" w:rsidRPr="0038510C">
              <w:rPr>
                <w:rFonts w:ascii="Verdana" w:hAnsi="Verdana"/>
                <w:color w:val="FF0000"/>
                <w:sz w:val="20"/>
                <w:szCs w:val="20"/>
              </w:rPr>
              <w:t xml:space="preserve">  </w:t>
            </w:r>
          </w:p>
        </w:tc>
        <w:tc>
          <w:tcPr>
            <w:tcW w:w="1874" w:type="dxa"/>
            <w:tcBorders>
              <w:top w:val="dashed" w:sz="4" w:space="0" w:color="auto"/>
              <w:bottom w:val="dashed" w:sz="4" w:space="0" w:color="auto"/>
            </w:tcBorders>
          </w:tcPr>
          <w:p w:rsidR="003A6D00" w:rsidRPr="0086021F" w:rsidRDefault="003A6D00" w:rsidP="007B0C1C">
            <w:pPr>
              <w:jc w:val="both"/>
              <w:rPr>
                <w:rFonts w:ascii="Verdana" w:hAnsi="Verdana"/>
                <w:sz w:val="20"/>
                <w:szCs w:val="20"/>
              </w:rPr>
            </w:pPr>
          </w:p>
        </w:tc>
      </w:tr>
      <w:tr w:rsidR="003A6D00" w:rsidRPr="0086021F" w:rsidTr="00E63ED8">
        <w:trPr>
          <w:trHeight w:val="2419"/>
        </w:trPr>
        <w:tc>
          <w:tcPr>
            <w:tcW w:w="720" w:type="dxa"/>
            <w:vMerge/>
          </w:tcPr>
          <w:p w:rsidR="003A6D00" w:rsidRPr="00183972" w:rsidRDefault="003A6D00" w:rsidP="00E279DC">
            <w:pPr>
              <w:jc w:val="center"/>
              <w:rPr>
                <w:rFonts w:ascii="Verdana" w:hAnsi="Verdana"/>
                <w:b/>
                <w:noProof/>
                <w:sz w:val="20"/>
                <w:szCs w:val="20"/>
              </w:rPr>
            </w:pPr>
          </w:p>
        </w:tc>
        <w:tc>
          <w:tcPr>
            <w:tcW w:w="2340" w:type="dxa"/>
            <w:vMerge/>
          </w:tcPr>
          <w:p w:rsidR="003A6D00" w:rsidRPr="0086021F" w:rsidRDefault="003A6D00" w:rsidP="00E279DC">
            <w:pPr>
              <w:jc w:val="center"/>
              <w:rPr>
                <w:rFonts w:ascii="Verdana" w:hAnsi="Verdana"/>
                <w:sz w:val="20"/>
                <w:szCs w:val="20"/>
              </w:rPr>
            </w:pPr>
          </w:p>
        </w:tc>
        <w:tc>
          <w:tcPr>
            <w:tcW w:w="4395" w:type="dxa"/>
            <w:tcBorders>
              <w:top w:val="dashed" w:sz="4" w:space="0" w:color="auto"/>
              <w:bottom w:val="dashed" w:sz="4" w:space="0" w:color="auto"/>
            </w:tcBorders>
          </w:tcPr>
          <w:p w:rsidR="008C6FF1" w:rsidRDefault="008C6FF1" w:rsidP="009C6AB0">
            <w:pPr>
              <w:jc w:val="both"/>
              <w:rPr>
                <w:rFonts w:ascii="Verdana" w:hAnsi="Verdana"/>
                <w:sz w:val="20"/>
                <w:szCs w:val="20"/>
              </w:rPr>
            </w:pPr>
            <w:r w:rsidRPr="00183972">
              <w:rPr>
                <w:rFonts w:ascii="Verdana" w:hAnsi="Verdana"/>
                <w:noProof/>
                <w:sz w:val="20"/>
                <w:szCs w:val="20"/>
              </w:rPr>
              <w:t xml:space="preserve">Hansen’s trials have shown that the proposal of </w:t>
            </w:r>
            <w:r w:rsidR="009C6AB0">
              <w:rPr>
                <w:rFonts w:ascii="Verdana" w:hAnsi="Verdana"/>
                <w:sz w:val="20"/>
                <w:szCs w:val="20"/>
              </w:rPr>
              <w:t>c</w:t>
            </w:r>
            <w:r w:rsidR="009C6AB0" w:rsidRPr="00860458">
              <w:rPr>
                <w:rFonts w:ascii="Verdana" w:hAnsi="Verdana"/>
                <w:sz w:val="20"/>
                <w:szCs w:val="20"/>
              </w:rPr>
              <w:t>hromium (VI)</w:t>
            </w:r>
            <w:r w:rsidR="009C6AB0">
              <w:rPr>
                <w:rFonts w:ascii="Verdana" w:hAnsi="Verdana"/>
                <w:sz w:val="20"/>
                <w:szCs w:val="20"/>
              </w:rPr>
              <w:t xml:space="preserve"> </w:t>
            </w:r>
            <w:r w:rsidRPr="00183972">
              <w:rPr>
                <w:rFonts w:ascii="Verdana" w:hAnsi="Verdana"/>
                <w:noProof/>
                <w:sz w:val="20"/>
                <w:szCs w:val="20"/>
              </w:rPr>
              <w:t>&lt; 3 mg/kg is unlikely to overcome the dermatitis problem with chrome tanned leather.</w:t>
            </w:r>
          </w:p>
          <w:p w:rsidR="003A6D00" w:rsidRDefault="003A6D00" w:rsidP="009C6AB0">
            <w:pPr>
              <w:jc w:val="both"/>
              <w:rPr>
                <w:rFonts w:ascii="Verdana" w:hAnsi="Verdana"/>
                <w:sz w:val="20"/>
                <w:szCs w:val="20"/>
              </w:rPr>
            </w:pPr>
            <w:r w:rsidRPr="00183972">
              <w:rPr>
                <w:rFonts w:ascii="Verdana" w:hAnsi="Verdana"/>
                <w:noProof/>
                <w:sz w:val="20"/>
                <w:szCs w:val="20"/>
              </w:rPr>
              <w:t xml:space="preserve">In the Hansen 2006 study to determine the relation between the content of chromium (III) and chromium (VI) in leather and to elicit leather dermatitis in chromium (VI) positive patients, fifteen chromium-allergic patients with past or present foot eczema and suspected leather relevance were patch tested with 14 chromium-tanned leather samples and a vegetable-tanned control leather sample. The content of chromium (VI) in the samples was in the range of &lt; 3 mg/kg and 16.9 mg/kg determined using the DIN 53314 method. The leather sample eliciting a reaction in the highest </w:t>
            </w:r>
            <w:r w:rsidRPr="00183972">
              <w:rPr>
                <w:rFonts w:ascii="Verdana" w:hAnsi="Verdana"/>
                <w:noProof/>
                <w:sz w:val="20"/>
                <w:szCs w:val="20"/>
              </w:rPr>
              <w:lastRenderedPageBreak/>
              <w:t xml:space="preserve">number of patients was the one with the lowest content of both </w:t>
            </w:r>
            <w:r w:rsidR="009C6AB0">
              <w:rPr>
                <w:rFonts w:ascii="Verdana" w:hAnsi="Verdana"/>
                <w:sz w:val="20"/>
                <w:szCs w:val="20"/>
              </w:rPr>
              <w:t>c</w:t>
            </w:r>
            <w:r w:rsidR="009C6AB0" w:rsidRPr="00860458">
              <w:rPr>
                <w:rFonts w:ascii="Verdana" w:hAnsi="Verdana"/>
                <w:sz w:val="20"/>
                <w:szCs w:val="20"/>
              </w:rPr>
              <w:t>hromium (VI)</w:t>
            </w:r>
            <w:r w:rsidRPr="00183972">
              <w:rPr>
                <w:rFonts w:ascii="Verdana" w:hAnsi="Verdana"/>
                <w:noProof/>
                <w:sz w:val="20"/>
                <w:szCs w:val="20"/>
              </w:rPr>
              <w:t xml:space="preserve"> &lt; 3 mg/kg, and soluble C</w:t>
            </w:r>
            <w:r w:rsidR="00482F51">
              <w:rPr>
                <w:rFonts w:ascii="Verdana" w:hAnsi="Verdana"/>
                <w:noProof/>
                <w:sz w:val="20"/>
                <w:szCs w:val="20"/>
              </w:rPr>
              <w:t>h</w:t>
            </w:r>
            <w:r w:rsidRPr="00183972">
              <w:rPr>
                <w:rFonts w:ascii="Verdana" w:hAnsi="Verdana"/>
                <w:noProof/>
                <w:sz w:val="20"/>
                <w:szCs w:val="20"/>
              </w:rPr>
              <w:t>r</w:t>
            </w:r>
            <w:r w:rsidR="00482F51">
              <w:rPr>
                <w:rFonts w:ascii="Verdana" w:hAnsi="Verdana"/>
                <w:noProof/>
                <w:sz w:val="20"/>
                <w:szCs w:val="20"/>
              </w:rPr>
              <w:t>omium</w:t>
            </w:r>
            <w:r w:rsidRPr="00183972">
              <w:rPr>
                <w:rFonts w:ascii="Verdana" w:hAnsi="Verdana"/>
                <w:noProof/>
                <w:sz w:val="20"/>
                <w:szCs w:val="20"/>
              </w:rPr>
              <w:t xml:space="preserve"> III, 12mg/kg, (Hansen et al., </w:t>
            </w:r>
            <w:smartTag w:uri="urn:schemas-microsoft-com:office:smarttags" w:element="metricconverter">
              <w:smartTagPr>
                <w:attr w:name="ProductID" w:val="2006 a"/>
              </w:smartTagPr>
              <w:r w:rsidRPr="00183972">
                <w:rPr>
                  <w:rFonts w:ascii="Verdana" w:hAnsi="Verdana"/>
                  <w:noProof/>
                  <w:sz w:val="20"/>
                  <w:szCs w:val="20"/>
                </w:rPr>
                <w:t>2006 a</w:t>
              </w:r>
            </w:smartTag>
            <w:r w:rsidRPr="00183972">
              <w:rPr>
                <w:rFonts w:ascii="Verdana" w:hAnsi="Verdana"/>
                <w:noProof/>
                <w:sz w:val="20"/>
                <w:szCs w:val="20"/>
              </w:rPr>
              <w:t>).</w:t>
            </w:r>
          </w:p>
          <w:p w:rsidR="009C6AB0" w:rsidRDefault="0040645E" w:rsidP="009C6AB0">
            <w:pPr>
              <w:jc w:val="both"/>
              <w:rPr>
                <w:rFonts w:ascii="Verdana" w:hAnsi="Verdana"/>
                <w:sz w:val="20"/>
                <w:szCs w:val="20"/>
              </w:rPr>
            </w:pPr>
            <w:r w:rsidRPr="00183972">
              <w:rPr>
                <w:rFonts w:ascii="Verdana" w:hAnsi="Verdana"/>
                <w:noProof/>
                <w:sz w:val="20"/>
                <w:szCs w:val="20"/>
              </w:rPr>
              <w:t xml:space="preserve">Five patients reacted to leathers which contained less than 3mg </w:t>
            </w:r>
            <w:r w:rsidR="009C6AB0">
              <w:rPr>
                <w:rFonts w:ascii="Verdana" w:hAnsi="Verdana"/>
                <w:sz w:val="20"/>
                <w:szCs w:val="20"/>
              </w:rPr>
              <w:t>c</w:t>
            </w:r>
            <w:r w:rsidR="009C6AB0" w:rsidRPr="00860458">
              <w:rPr>
                <w:rFonts w:ascii="Verdana" w:hAnsi="Verdana"/>
                <w:sz w:val="20"/>
                <w:szCs w:val="20"/>
              </w:rPr>
              <w:t>hromium (VI)</w:t>
            </w:r>
          </w:p>
          <w:p w:rsidR="0040645E" w:rsidRPr="00183972" w:rsidRDefault="0040645E" w:rsidP="009C6AB0">
            <w:pPr>
              <w:jc w:val="both"/>
              <w:rPr>
                <w:rFonts w:ascii="Verdana" w:hAnsi="Verdana"/>
                <w:sz w:val="20"/>
                <w:szCs w:val="20"/>
              </w:rPr>
            </w:pPr>
            <w:r w:rsidRPr="00183972">
              <w:rPr>
                <w:rFonts w:ascii="Verdana" w:hAnsi="Verdana"/>
                <w:noProof/>
                <w:sz w:val="20"/>
                <w:szCs w:val="20"/>
              </w:rPr>
              <w:t xml:space="preserve">/kg and no patients reacted to the two leathers with the highest </w:t>
            </w:r>
            <w:r w:rsidR="009C6AB0">
              <w:rPr>
                <w:rFonts w:ascii="Verdana" w:hAnsi="Verdana"/>
                <w:sz w:val="20"/>
                <w:szCs w:val="20"/>
              </w:rPr>
              <w:t>c</w:t>
            </w:r>
            <w:r w:rsidR="009C6AB0" w:rsidRPr="00860458">
              <w:rPr>
                <w:rFonts w:ascii="Verdana" w:hAnsi="Verdana"/>
                <w:sz w:val="20"/>
                <w:szCs w:val="20"/>
              </w:rPr>
              <w:t>hromium (VI)</w:t>
            </w:r>
            <w:r w:rsidR="009C6AB0">
              <w:rPr>
                <w:rFonts w:ascii="Verdana" w:hAnsi="Verdana"/>
                <w:sz w:val="20"/>
                <w:szCs w:val="20"/>
              </w:rPr>
              <w:t xml:space="preserve"> </w:t>
            </w:r>
            <w:r w:rsidRPr="00183972">
              <w:rPr>
                <w:rFonts w:ascii="Verdana" w:hAnsi="Verdana"/>
                <w:noProof/>
                <w:sz w:val="20"/>
                <w:szCs w:val="20"/>
              </w:rPr>
              <w:t>contents. Therefore, the proposed restriction is unlikely to control the ACD problem with chrome tanned leather.</w:t>
            </w:r>
          </w:p>
        </w:tc>
        <w:tc>
          <w:tcPr>
            <w:tcW w:w="2917" w:type="dxa"/>
            <w:tcBorders>
              <w:top w:val="dashed" w:sz="4" w:space="0" w:color="auto"/>
              <w:bottom w:val="dashed" w:sz="4" w:space="0" w:color="auto"/>
            </w:tcBorders>
          </w:tcPr>
          <w:p w:rsidR="003A6D00" w:rsidRPr="0086021F" w:rsidRDefault="008C6FF1" w:rsidP="009C6AB0">
            <w:pPr>
              <w:jc w:val="both"/>
              <w:rPr>
                <w:rFonts w:ascii="Verdana" w:hAnsi="Verdana"/>
                <w:sz w:val="20"/>
                <w:szCs w:val="20"/>
              </w:rPr>
            </w:pPr>
            <w:r>
              <w:rPr>
                <w:rFonts w:ascii="Verdana" w:hAnsi="Verdana"/>
                <w:sz w:val="20"/>
                <w:szCs w:val="20"/>
              </w:rPr>
              <w:lastRenderedPageBreak/>
              <w:t>The Hansen trial is based on 15 patients. The study is described in B.5.5.1, page 46, where the authors referred for saying that a</w:t>
            </w:r>
            <w:r w:rsidRPr="008C6FF1">
              <w:rPr>
                <w:rFonts w:ascii="Verdana" w:hAnsi="Verdana"/>
                <w:sz w:val="20"/>
                <w:szCs w:val="20"/>
              </w:rPr>
              <w:t xml:space="preserve"> possible explanation of the absence of a relation between reactivity to the chromium (III) and chromium (VI) solutions and reactivity to leather samples was considered to be the low chromium (III) and chromium (VI) concentrations in the solutions used (Hansen et al., 2006).</w:t>
            </w:r>
          </w:p>
        </w:tc>
        <w:tc>
          <w:tcPr>
            <w:tcW w:w="2597" w:type="dxa"/>
            <w:tcBorders>
              <w:top w:val="dashed" w:sz="4" w:space="0" w:color="auto"/>
              <w:bottom w:val="dashed" w:sz="4" w:space="0" w:color="auto"/>
            </w:tcBorders>
          </w:tcPr>
          <w:p w:rsidR="00D01AC9" w:rsidRPr="0002680F" w:rsidRDefault="00030F4A" w:rsidP="009C6AB0">
            <w:pPr>
              <w:jc w:val="both"/>
              <w:rPr>
                <w:rFonts w:ascii="Verdana" w:hAnsi="Verdana"/>
                <w:sz w:val="20"/>
                <w:szCs w:val="20"/>
              </w:rPr>
            </w:pPr>
            <w:r w:rsidRPr="0002680F">
              <w:rPr>
                <w:rFonts w:ascii="Verdana" w:hAnsi="Verdana"/>
                <w:sz w:val="20"/>
                <w:szCs w:val="20"/>
              </w:rPr>
              <w:t xml:space="preserve">We would agree that there will be some sensitive individuals at risk of acute contact dermatitis from the low-level exposures that </w:t>
            </w:r>
            <w:r w:rsidR="00A157B4" w:rsidRPr="0002680F">
              <w:rPr>
                <w:rFonts w:ascii="Verdana" w:hAnsi="Verdana"/>
                <w:sz w:val="20"/>
                <w:szCs w:val="20"/>
              </w:rPr>
              <w:t xml:space="preserve">could </w:t>
            </w:r>
            <w:r w:rsidRPr="0002680F">
              <w:rPr>
                <w:rFonts w:ascii="Verdana" w:hAnsi="Verdana"/>
                <w:sz w:val="20"/>
                <w:szCs w:val="20"/>
              </w:rPr>
              <w:t xml:space="preserve">occur with some leather articles that contain less than 3 mg/kg chromium (VI). As </w:t>
            </w:r>
            <w:r w:rsidR="00DA1E43" w:rsidRPr="0002680F">
              <w:rPr>
                <w:rFonts w:ascii="Verdana" w:hAnsi="Verdana"/>
                <w:sz w:val="20"/>
                <w:szCs w:val="20"/>
              </w:rPr>
              <w:t xml:space="preserve">a consequence it is </w:t>
            </w:r>
            <w:r w:rsidR="00412A6E">
              <w:rPr>
                <w:rFonts w:ascii="Verdana" w:hAnsi="Verdana"/>
                <w:sz w:val="20"/>
                <w:szCs w:val="20"/>
              </w:rPr>
              <w:t>acknowledged in the Background d</w:t>
            </w:r>
            <w:r w:rsidRPr="0002680F">
              <w:rPr>
                <w:rFonts w:ascii="Verdana" w:hAnsi="Verdana"/>
                <w:sz w:val="20"/>
                <w:szCs w:val="20"/>
              </w:rPr>
              <w:t xml:space="preserve">ocument,   </w:t>
            </w:r>
            <w:r w:rsidR="00DA1E43" w:rsidRPr="0002680F">
              <w:rPr>
                <w:rFonts w:ascii="Verdana" w:hAnsi="Verdana"/>
                <w:sz w:val="20"/>
                <w:szCs w:val="20"/>
              </w:rPr>
              <w:t xml:space="preserve">that </w:t>
            </w:r>
            <w:r w:rsidRPr="0002680F">
              <w:rPr>
                <w:rFonts w:ascii="Verdana" w:hAnsi="Verdana"/>
                <w:sz w:val="20"/>
                <w:szCs w:val="20"/>
              </w:rPr>
              <w:t xml:space="preserve">the proposed restriction will not be 100% effective. </w:t>
            </w:r>
          </w:p>
          <w:p w:rsidR="00A157B4" w:rsidRPr="0002680F" w:rsidRDefault="00A157B4" w:rsidP="009C6AB0">
            <w:pPr>
              <w:jc w:val="both"/>
              <w:rPr>
                <w:rFonts w:ascii="Verdana" w:hAnsi="Verdana"/>
                <w:sz w:val="20"/>
                <w:szCs w:val="20"/>
              </w:rPr>
            </w:pPr>
          </w:p>
          <w:p w:rsidR="009C6AB0" w:rsidRDefault="00482F51" w:rsidP="00482F51">
            <w:pPr>
              <w:jc w:val="both"/>
              <w:rPr>
                <w:rFonts w:ascii="Verdana" w:hAnsi="Verdana"/>
                <w:sz w:val="20"/>
                <w:szCs w:val="20"/>
              </w:rPr>
            </w:pPr>
            <w:r>
              <w:rPr>
                <w:rFonts w:ascii="Verdana" w:hAnsi="Verdana"/>
                <w:sz w:val="20"/>
                <w:szCs w:val="20"/>
              </w:rPr>
              <w:t xml:space="preserve">As commented by the Dossier </w:t>
            </w:r>
            <w:r w:rsidR="00A157B4" w:rsidRPr="0002680F">
              <w:rPr>
                <w:rFonts w:ascii="Verdana" w:hAnsi="Verdana"/>
                <w:sz w:val="20"/>
                <w:szCs w:val="20"/>
              </w:rPr>
              <w:t xml:space="preserve">Submitter, </w:t>
            </w:r>
            <w:r w:rsidR="00A157B4" w:rsidRPr="0002680F">
              <w:rPr>
                <w:rFonts w:ascii="Verdana" w:hAnsi="Verdana"/>
                <w:sz w:val="20"/>
                <w:szCs w:val="20"/>
              </w:rPr>
              <w:lastRenderedPageBreak/>
              <w:t xml:space="preserve">there appear to have been problems with the quantitative analysis of </w:t>
            </w:r>
            <w:r w:rsidR="009C6AB0">
              <w:rPr>
                <w:rFonts w:ascii="Verdana" w:hAnsi="Verdana"/>
                <w:sz w:val="20"/>
                <w:szCs w:val="20"/>
              </w:rPr>
              <w:t>c</w:t>
            </w:r>
            <w:r w:rsidR="009C6AB0" w:rsidRPr="00860458">
              <w:rPr>
                <w:rFonts w:ascii="Verdana" w:hAnsi="Verdana"/>
                <w:sz w:val="20"/>
                <w:szCs w:val="20"/>
              </w:rPr>
              <w:t>hromium (VI)</w:t>
            </w:r>
          </w:p>
          <w:p w:rsidR="009C6AB0" w:rsidRDefault="00A157B4" w:rsidP="00482F51">
            <w:pPr>
              <w:jc w:val="both"/>
              <w:rPr>
                <w:rFonts w:ascii="Verdana" w:hAnsi="Verdana"/>
                <w:sz w:val="20"/>
                <w:szCs w:val="20"/>
              </w:rPr>
            </w:pPr>
            <w:r w:rsidRPr="0002680F">
              <w:rPr>
                <w:rFonts w:ascii="Verdana" w:hAnsi="Verdana"/>
                <w:sz w:val="20"/>
                <w:szCs w:val="20"/>
              </w:rPr>
              <w:t xml:space="preserve">and </w:t>
            </w:r>
            <w:r w:rsidR="009C6AB0">
              <w:rPr>
                <w:rFonts w:ascii="Verdana" w:hAnsi="Verdana"/>
                <w:sz w:val="20"/>
                <w:szCs w:val="20"/>
              </w:rPr>
              <w:t>chromium</w:t>
            </w:r>
          </w:p>
          <w:p w:rsidR="00A157B4" w:rsidRPr="0002680F" w:rsidRDefault="009C6AB0" w:rsidP="00482F51">
            <w:pPr>
              <w:jc w:val="both"/>
              <w:rPr>
                <w:rFonts w:ascii="Verdana" w:hAnsi="Verdana"/>
                <w:sz w:val="20"/>
                <w:szCs w:val="20"/>
              </w:rPr>
            </w:pPr>
            <w:r>
              <w:rPr>
                <w:rFonts w:ascii="Verdana" w:hAnsi="Verdana"/>
                <w:sz w:val="20"/>
                <w:szCs w:val="20"/>
              </w:rPr>
              <w:t>(</w:t>
            </w:r>
            <w:r w:rsidR="00A157B4" w:rsidRPr="0002680F">
              <w:rPr>
                <w:rFonts w:ascii="Verdana" w:hAnsi="Verdana"/>
                <w:sz w:val="20"/>
                <w:szCs w:val="20"/>
              </w:rPr>
              <w:t>III) in this study</w:t>
            </w:r>
            <w:r>
              <w:rPr>
                <w:rFonts w:ascii="Verdana" w:hAnsi="Verdana"/>
                <w:sz w:val="20"/>
                <w:szCs w:val="20"/>
              </w:rPr>
              <w:t xml:space="preserve">. </w:t>
            </w:r>
            <w:r w:rsidR="00A157B4" w:rsidRPr="0002680F">
              <w:rPr>
                <w:rFonts w:ascii="Verdana" w:hAnsi="Verdana"/>
                <w:sz w:val="20"/>
                <w:szCs w:val="20"/>
              </w:rPr>
              <w:t xml:space="preserve">   </w:t>
            </w:r>
          </w:p>
          <w:p w:rsidR="00030F4A" w:rsidRPr="0002680F" w:rsidRDefault="00030F4A" w:rsidP="009C6AB0">
            <w:pPr>
              <w:jc w:val="both"/>
              <w:rPr>
                <w:rFonts w:ascii="Verdana" w:hAnsi="Verdana"/>
                <w:sz w:val="20"/>
                <w:szCs w:val="20"/>
              </w:rPr>
            </w:pPr>
          </w:p>
          <w:p w:rsidR="00030F4A" w:rsidRPr="0002680F" w:rsidRDefault="00030F4A" w:rsidP="009C6AB0">
            <w:pPr>
              <w:jc w:val="both"/>
              <w:rPr>
                <w:rFonts w:ascii="Verdana" w:hAnsi="Verdana"/>
                <w:sz w:val="20"/>
                <w:szCs w:val="20"/>
              </w:rPr>
            </w:pPr>
          </w:p>
          <w:p w:rsidR="00D01AC9" w:rsidRPr="0002680F" w:rsidRDefault="00D01AC9" w:rsidP="009C6AB0">
            <w:pPr>
              <w:jc w:val="both"/>
              <w:rPr>
                <w:rFonts w:ascii="Verdana" w:hAnsi="Verdana"/>
                <w:sz w:val="20"/>
                <w:szCs w:val="20"/>
              </w:rPr>
            </w:pPr>
          </w:p>
          <w:p w:rsidR="003A6D00" w:rsidRPr="0002680F" w:rsidRDefault="00D01AC9" w:rsidP="009C6AB0">
            <w:pPr>
              <w:jc w:val="both"/>
              <w:rPr>
                <w:rFonts w:ascii="Verdana" w:hAnsi="Verdana"/>
                <w:sz w:val="20"/>
                <w:szCs w:val="20"/>
              </w:rPr>
            </w:pPr>
            <w:r w:rsidRPr="0002680F">
              <w:rPr>
                <w:rFonts w:ascii="Verdana" w:hAnsi="Verdana"/>
                <w:sz w:val="20"/>
                <w:szCs w:val="20"/>
              </w:rPr>
              <w:t xml:space="preserve">  </w:t>
            </w:r>
          </w:p>
        </w:tc>
        <w:tc>
          <w:tcPr>
            <w:tcW w:w="1874" w:type="dxa"/>
            <w:tcBorders>
              <w:top w:val="dashed" w:sz="4" w:space="0" w:color="auto"/>
              <w:bottom w:val="dashed" w:sz="4" w:space="0" w:color="auto"/>
            </w:tcBorders>
          </w:tcPr>
          <w:p w:rsidR="003A6D00" w:rsidRPr="0086021F" w:rsidRDefault="003A6D00" w:rsidP="007B0C1C">
            <w:pPr>
              <w:jc w:val="both"/>
              <w:rPr>
                <w:rFonts w:ascii="Verdana" w:hAnsi="Verdana"/>
                <w:sz w:val="20"/>
                <w:szCs w:val="20"/>
              </w:rPr>
            </w:pPr>
          </w:p>
        </w:tc>
      </w:tr>
      <w:tr w:rsidR="003A6D00" w:rsidRPr="0086021F" w:rsidTr="00730EE4">
        <w:trPr>
          <w:trHeight w:val="3135"/>
        </w:trPr>
        <w:tc>
          <w:tcPr>
            <w:tcW w:w="720" w:type="dxa"/>
            <w:vMerge/>
          </w:tcPr>
          <w:p w:rsidR="003A6D00" w:rsidRPr="00183972" w:rsidRDefault="003A6D00" w:rsidP="00E279DC">
            <w:pPr>
              <w:jc w:val="center"/>
              <w:rPr>
                <w:rFonts w:ascii="Verdana" w:hAnsi="Verdana"/>
                <w:b/>
                <w:noProof/>
                <w:sz w:val="20"/>
                <w:szCs w:val="20"/>
              </w:rPr>
            </w:pPr>
          </w:p>
        </w:tc>
        <w:tc>
          <w:tcPr>
            <w:tcW w:w="2340" w:type="dxa"/>
            <w:vMerge/>
          </w:tcPr>
          <w:p w:rsidR="003A6D00" w:rsidRPr="0086021F" w:rsidRDefault="003A6D00" w:rsidP="00E279DC">
            <w:pPr>
              <w:jc w:val="center"/>
              <w:rPr>
                <w:rFonts w:ascii="Verdana" w:hAnsi="Verdana"/>
                <w:sz w:val="20"/>
                <w:szCs w:val="20"/>
              </w:rPr>
            </w:pPr>
          </w:p>
        </w:tc>
        <w:tc>
          <w:tcPr>
            <w:tcW w:w="4395" w:type="dxa"/>
            <w:tcBorders>
              <w:top w:val="dashed" w:sz="4" w:space="0" w:color="auto"/>
              <w:bottom w:val="dashed" w:sz="4" w:space="0" w:color="auto"/>
            </w:tcBorders>
          </w:tcPr>
          <w:p w:rsidR="003A6D00" w:rsidRDefault="003A6D00" w:rsidP="00E279DC">
            <w:pPr>
              <w:jc w:val="both"/>
              <w:rPr>
                <w:rFonts w:ascii="Verdana" w:hAnsi="Verdana"/>
                <w:b/>
                <w:noProof/>
                <w:sz w:val="20"/>
                <w:szCs w:val="20"/>
              </w:rPr>
            </w:pPr>
            <w:r w:rsidRPr="00396C5C">
              <w:rPr>
                <w:rFonts w:ascii="Verdana" w:hAnsi="Verdana"/>
                <w:b/>
                <w:noProof/>
                <w:sz w:val="20"/>
                <w:szCs w:val="20"/>
              </w:rPr>
              <w:t>Controlling Cr VI in leathers</w:t>
            </w:r>
          </w:p>
          <w:p w:rsidR="009C6AB0" w:rsidRPr="00396C5C" w:rsidRDefault="009C6AB0" w:rsidP="00E279DC">
            <w:pPr>
              <w:jc w:val="both"/>
              <w:rPr>
                <w:rFonts w:ascii="Verdana" w:hAnsi="Verdana"/>
                <w:b/>
                <w:noProof/>
                <w:sz w:val="20"/>
                <w:szCs w:val="20"/>
              </w:rPr>
            </w:pPr>
          </w:p>
          <w:p w:rsidR="009C6AB0" w:rsidRDefault="003A6D00" w:rsidP="00482F51">
            <w:pPr>
              <w:jc w:val="both"/>
              <w:rPr>
                <w:rFonts w:ascii="Verdana" w:hAnsi="Verdana"/>
                <w:sz w:val="20"/>
                <w:szCs w:val="20"/>
              </w:rPr>
            </w:pPr>
            <w:r w:rsidRPr="00183972">
              <w:rPr>
                <w:rFonts w:ascii="Verdana" w:hAnsi="Verdana"/>
                <w:noProof/>
                <w:sz w:val="20"/>
                <w:szCs w:val="20"/>
              </w:rPr>
              <w:t xml:space="preserve">Considerable research has determined processes to be used to produce leather containing less than 3mg </w:t>
            </w:r>
            <w:r w:rsidR="009C6AB0">
              <w:rPr>
                <w:rFonts w:ascii="Verdana" w:hAnsi="Verdana"/>
                <w:sz w:val="20"/>
                <w:szCs w:val="20"/>
              </w:rPr>
              <w:t>c</w:t>
            </w:r>
            <w:r w:rsidR="009C6AB0" w:rsidRPr="00860458">
              <w:rPr>
                <w:rFonts w:ascii="Verdana" w:hAnsi="Verdana"/>
                <w:sz w:val="20"/>
                <w:szCs w:val="20"/>
              </w:rPr>
              <w:t>hromium (VI)</w:t>
            </w:r>
          </w:p>
          <w:p w:rsidR="009C6AB0" w:rsidRDefault="003A6D00" w:rsidP="00482F51">
            <w:pPr>
              <w:jc w:val="both"/>
              <w:rPr>
                <w:rFonts w:ascii="Verdana" w:hAnsi="Verdana"/>
                <w:sz w:val="20"/>
                <w:szCs w:val="20"/>
              </w:rPr>
            </w:pPr>
            <w:r w:rsidRPr="00183972">
              <w:rPr>
                <w:rFonts w:ascii="Verdana" w:hAnsi="Verdana"/>
                <w:noProof/>
                <w:sz w:val="20"/>
                <w:szCs w:val="20"/>
              </w:rPr>
              <w:t xml:space="preserve">/kg, and these processes are now used in </w:t>
            </w:r>
            <w:smartTag w:uri="urn:schemas-microsoft-com:office:smarttags" w:element="place">
              <w:r w:rsidRPr="00183972">
                <w:rPr>
                  <w:rFonts w:ascii="Verdana" w:hAnsi="Verdana"/>
                  <w:noProof/>
                  <w:sz w:val="20"/>
                  <w:szCs w:val="20"/>
                </w:rPr>
                <w:t>Europe</w:t>
              </w:r>
            </w:smartTag>
            <w:r w:rsidRPr="00183972">
              <w:rPr>
                <w:rFonts w:ascii="Verdana" w:hAnsi="Verdana"/>
                <w:noProof/>
                <w:sz w:val="20"/>
                <w:szCs w:val="20"/>
              </w:rPr>
              <w:t xml:space="preserve">. However, </w:t>
            </w:r>
            <w:r w:rsidR="009C6AB0">
              <w:rPr>
                <w:rFonts w:ascii="Verdana" w:hAnsi="Verdana"/>
                <w:sz w:val="20"/>
                <w:szCs w:val="20"/>
              </w:rPr>
              <w:t>c</w:t>
            </w:r>
            <w:r w:rsidR="009C6AB0" w:rsidRPr="00860458">
              <w:rPr>
                <w:rFonts w:ascii="Verdana" w:hAnsi="Verdana"/>
                <w:sz w:val="20"/>
                <w:szCs w:val="20"/>
              </w:rPr>
              <w:t>hromium (VI)</w:t>
            </w:r>
          </w:p>
          <w:p w:rsidR="009C6AB0" w:rsidRDefault="003A6D00" w:rsidP="00482F51">
            <w:pPr>
              <w:jc w:val="both"/>
              <w:rPr>
                <w:rFonts w:ascii="Verdana" w:hAnsi="Verdana"/>
                <w:sz w:val="20"/>
                <w:szCs w:val="20"/>
              </w:rPr>
            </w:pPr>
            <w:smartTag w:uri="urn:schemas-microsoft-com:office:smarttags" w:element="PersonName">
              <w:r w:rsidRPr="00183972">
                <w:rPr>
                  <w:rFonts w:ascii="Verdana" w:hAnsi="Verdana"/>
                  <w:noProof/>
                  <w:sz w:val="20"/>
                  <w:szCs w:val="20"/>
                </w:rPr>
                <w:t>ca</w:t>
              </w:r>
            </w:smartTag>
            <w:r w:rsidRPr="00183972">
              <w:rPr>
                <w:rFonts w:ascii="Verdana" w:hAnsi="Verdana"/>
                <w:noProof/>
                <w:sz w:val="20"/>
                <w:szCs w:val="20"/>
              </w:rPr>
              <w:t xml:space="preserve">n be generated in these leathers during storage and use. </w:t>
            </w:r>
            <w:r w:rsidR="009C6AB0">
              <w:rPr>
                <w:rFonts w:ascii="Verdana" w:hAnsi="Verdana"/>
                <w:sz w:val="20"/>
                <w:szCs w:val="20"/>
              </w:rPr>
              <w:t>C</w:t>
            </w:r>
            <w:r w:rsidR="009C6AB0" w:rsidRPr="00860458">
              <w:rPr>
                <w:rFonts w:ascii="Verdana" w:hAnsi="Verdana"/>
                <w:sz w:val="20"/>
                <w:szCs w:val="20"/>
              </w:rPr>
              <w:t>hromium (VI)</w:t>
            </w:r>
          </w:p>
          <w:p w:rsidR="003A6D00" w:rsidRPr="00183972" w:rsidRDefault="003A6D00" w:rsidP="00482F51">
            <w:pPr>
              <w:jc w:val="both"/>
              <w:rPr>
                <w:rFonts w:ascii="Verdana" w:hAnsi="Verdana"/>
                <w:noProof/>
                <w:sz w:val="20"/>
                <w:szCs w:val="20"/>
              </w:rPr>
            </w:pPr>
            <w:r w:rsidRPr="00183972">
              <w:rPr>
                <w:rFonts w:ascii="Verdana" w:hAnsi="Verdana"/>
                <w:noProof/>
                <w:sz w:val="20"/>
                <w:szCs w:val="20"/>
              </w:rPr>
              <w:t>is formed in chrome tanned leathers during manufacture of articles, exposure to heat, low humidity, daylight and UV light. Ageing tests are available but do not simulate the real ageing of leather over months rather than days.</w:t>
            </w:r>
          </w:p>
        </w:tc>
        <w:tc>
          <w:tcPr>
            <w:tcW w:w="2917" w:type="dxa"/>
            <w:tcBorders>
              <w:top w:val="dashed" w:sz="4" w:space="0" w:color="auto"/>
              <w:bottom w:val="dashed" w:sz="4" w:space="0" w:color="auto"/>
            </w:tcBorders>
          </w:tcPr>
          <w:p w:rsidR="009C6AB0" w:rsidRPr="00860458" w:rsidRDefault="00CB5E79" w:rsidP="009C6AB0">
            <w:pPr>
              <w:rPr>
                <w:rFonts w:ascii="Verdana" w:hAnsi="Verdana"/>
                <w:sz w:val="20"/>
                <w:szCs w:val="20"/>
              </w:rPr>
            </w:pPr>
            <w:r w:rsidRPr="00CB5E79">
              <w:rPr>
                <w:rFonts w:ascii="Verdana" w:hAnsi="Verdana"/>
                <w:sz w:val="20"/>
                <w:szCs w:val="20"/>
              </w:rPr>
              <w:t xml:space="preserve">When applying </w:t>
            </w:r>
            <w:r>
              <w:rPr>
                <w:rFonts w:ascii="Verdana" w:hAnsi="Verdana"/>
                <w:sz w:val="20"/>
                <w:szCs w:val="20"/>
              </w:rPr>
              <w:t>the recommended</w:t>
            </w:r>
            <w:r w:rsidRPr="00CB5E79">
              <w:rPr>
                <w:rFonts w:ascii="Verdana" w:hAnsi="Verdana"/>
                <w:sz w:val="20"/>
                <w:szCs w:val="20"/>
              </w:rPr>
              <w:t xml:space="preserve"> measures </w:t>
            </w:r>
            <w:r>
              <w:rPr>
                <w:rFonts w:ascii="Verdana" w:hAnsi="Verdana"/>
                <w:sz w:val="20"/>
                <w:szCs w:val="20"/>
              </w:rPr>
              <w:t xml:space="preserve">mentioned in the </w:t>
            </w:r>
            <w:r w:rsidR="009C6AB0" w:rsidRPr="00860458">
              <w:rPr>
                <w:rFonts w:ascii="Verdana" w:hAnsi="Verdana"/>
                <w:sz w:val="20"/>
                <w:szCs w:val="20"/>
              </w:rPr>
              <w:t>Background document</w:t>
            </w:r>
            <w:r w:rsidR="009C6AB0">
              <w:rPr>
                <w:rFonts w:ascii="Verdana" w:hAnsi="Verdana"/>
                <w:sz w:val="20"/>
                <w:szCs w:val="20"/>
              </w:rPr>
              <w:t>,</w:t>
            </w:r>
            <w:r w:rsidR="009C6AB0" w:rsidRPr="00860458">
              <w:rPr>
                <w:rFonts w:ascii="Verdana" w:hAnsi="Verdana"/>
                <w:sz w:val="20"/>
                <w:szCs w:val="20"/>
              </w:rPr>
              <w:t xml:space="preserve"> </w:t>
            </w:r>
          </w:p>
          <w:p w:rsidR="003A6D00" w:rsidRPr="00CB5E79" w:rsidRDefault="00CB5E79" w:rsidP="007B0C1C">
            <w:pPr>
              <w:jc w:val="both"/>
              <w:rPr>
                <w:rFonts w:ascii="Verdana" w:hAnsi="Verdana"/>
                <w:sz w:val="20"/>
                <w:szCs w:val="20"/>
              </w:rPr>
            </w:pPr>
            <w:r w:rsidRPr="00CB5E79">
              <w:rPr>
                <w:rFonts w:ascii="Verdana" w:hAnsi="Verdana"/>
                <w:sz w:val="20"/>
                <w:szCs w:val="20"/>
              </w:rPr>
              <w:t xml:space="preserve"> it seems that major suppliers of chemi</w:t>
            </w:r>
            <w:smartTag w:uri="urn:schemas-microsoft-com:office:smarttags" w:element="PersonName">
              <w:r w:rsidRPr="00CB5E79">
                <w:rPr>
                  <w:rFonts w:ascii="Verdana" w:hAnsi="Verdana"/>
                  <w:sz w:val="20"/>
                  <w:szCs w:val="20"/>
                </w:rPr>
                <w:t>ca</w:t>
              </w:r>
            </w:smartTag>
            <w:r w:rsidRPr="00CB5E79">
              <w:rPr>
                <w:rFonts w:ascii="Verdana" w:hAnsi="Verdana"/>
                <w:sz w:val="20"/>
                <w:szCs w:val="20"/>
              </w:rPr>
              <w:t>ls for the tanning sector did not consider that there would be a need for further addition of antioxidising agent</w:t>
            </w:r>
            <w:r>
              <w:rPr>
                <w:rFonts w:ascii="Verdana" w:hAnsi="Verdana"/>
                <w:sz w:val="20"/>
                <w:szCs w:val="20"/>
              </w:rPr>
              <w:t xml:space="preserve">s. </w:t>
            </w:r>
            <w:r w:rsidR="00DA1E43">
              <w:rPr>
                <w:rFonts w:ascii="Verdana" w:hAnsi="Verdana"/>
                <w:sz w:val="20"/>
                <w:szCs w:val="20"/>
              </w:rPr>
              <w:t>The issue of post</w:t>
            </w:r>
            <w:r w:rsidR="0068422A">
              <w:rPr>
                <w:rFonts w:ascii="Verdana" w:hAnsi="Verdana"/>
                <w:sz w:val="20"/>
                <w:szCs w:val="20"/>
              </w:rPr>
              <w:t>-</w:t>
            </w:r>
            <w:r w:rsidR="00DA1E43">
              <w:rPr>
                <w:rFonts w:ascii="Verdana" w:hAnsi="Verdana"/>
                <w:sz w:val="20"/>
                <w:szCs w:val="20"/>
              </w:rPr>
              <w:t xml:space="preserve"> production of Cr VI during the life cycle of the leather products </w:t>
            </w:r>
            <w:r w:rsidR="00F72612">
              <w:rPr>
                <w:rFonts w:ascii="Verdana" w:hAnsi="Verdana"/>
                <w:sz w:val="20"/>
                <w:szCs w:val="20"/>
              </w:rPr>
              <w:t>ha</w:t>
            </w:r>
            <w:r w:rsidR="00DA1E43">
              <w:rPr>
                <w:rFonts w:ascii="Verdana" w:hAnsi="Verdana"/>
                <w:sz w:val="20"/>
                <w:szCs w:val="20"/>
              </w:rPr>
              <w:t>s be</w:t>
            </w:r>
            <w:r w:rsidR="00F72612">
              <w:rPr>
                <w:rFonts w:ascii="Verdana" w:hAnsi="Verdana"/>
                <w:sz w:val="20"/>
                <w:szCs w:val="20"/>
              </w:rPr>
              <w:t>e</w:t>
            </w:r>
            <w:r w:rsidR="00DA1E43">
              <w:rPr>
                <w:rFonts w:ascii="Verdana" w:hAnsi="Verdana"/>
                <w:sz w:val="20"/>
                <w:szCs w:val="20"/>
              </w:rPr>
              <w:t>n considered in the B</w:t>
            </w:r>
            <w:r w:rsidR="001B06AD">
              <w:rPr>
                <w:rFonts w:ascii="Verdana" w:hAnsi="Verdana"/>
                <w:sz w:val="20"/>
                <w:szCs w:val="20"/>
              </w:rPr>
              <w:t>ackground document.</w:t>
            </w:r>
          </w:p>
        </w:tc>
        <w:tc>
          <w:tcPr>
            <w:tcW w:w="2597" w:type="dxa"/>
            <w:tcBorders>
              <w:top w:val="dashed" w:sz="4" w:space="0" w:color="auto"/>
              <w:bottom w:val="dashed" w:sz="4" w:space="0" w:color="auto"/>
            </w:tcBorders>
          </w:tcPr>
          <w:p w:rsidR="003A6D00" w:rsidRPr="0002680F" w:rsidRDefault="0002680F" w:rsidP="001B03BD">
            <w:pPr>
              <w:jc w:val="both"/>
              <w:rPr>
                <w:rFonts w:ascii="Verdana" w:hAnsi="Verdana"/>
                <w:sz w:val="20"/>
                <w:szCs w:val="20"/>
              </w:rPr>
            </w:pPr>
            <w:r>
              <w:rPr>
                <w:rFonts w:ascii="Verdana" w:hAnsi="Verdana"/>
                <w:sz w:val="20"/>
                <w:szCs w:val="20"/>
              </w:rPr>
              <w:t>F</w:t>
            </w:r>
            <w:r w:rsidR="00A75AE8" w:rsidRPr="0002680F">
              <w:rPr>
                <w:rFonts w:ascii="Verdana" w:hAnsi="Verdana"/>
                <w:sz w:val="20"/>
                <w:szCs w:val="20"/>
              </w:rPr>
              <w:t xml:space="preserve">rom the </w:t>
            </w:r>
            <w:r w:rsidR="000B1FE9" w:rsidRPr="0002680F">
              <w:rPr>
                <w:rFonts w:ascii="Verdana" w:hAnsi="Verdana"/>
                <w:sz w:val="20"/>
                <w:szCs w:val="20"/>
              </w:rPr>
              <w:t>dat</w:t>
            </w:r>
            <w:r w:rsidR="000B1FE9">
              <w:rPr>
                <w:rFonts w:ascii="Verdana" w:hAnsi="Verdana"/>
                <w:sz w:val="20"/>
                <w:szCs w:val="20"/>
              </w:rPr>
              <w:t>a</w:t>
            </w:r>
            <w:r w:rsidR="000B1FE9" w:rsidRPr="0002680F">
              <w:rPr>
                <w:rFonts w:ascii="Verdana" w:hAnsi="Verdana"/>
                <w:sz w:val="20"/>
                <w:szCs w:val="20"/>
              </w:rPr>
              <w:t xml:space="preserve"> </w:t>
            </w:r>
            <w:r w:rsidR="00A75AE8" w:rsidRPr="0002680F">
              <w:rPr>
                <w:rFonts w:ascii="Verdana" w:hAnsi="Verdana"/>
                <w:sz w:val="20"/>
                <w:szCs w:val="20"/>
              </w:rPr>
              <w:t>we have been provided</w:t>
            </w:r>
            <w:r w:rsidR="0068422A">
              <w:rPr>
                <w:rFonts w:ascii="Verdana" w:hAnsi="Verdana"/>
                <w:sz w:val="20"/>
                <w:szCs w:val="20"/>
              </w:rPr>
              <w:t xml:space="preserve"> with</w:t>
            </w:r>
            <w:r w:rsidR="00A75AE8" w:rsidRPr="0002680F">
              <w:rPr>
                <w:rFonts w:ascii="Verdana" w:hAnsi="Verdana"/>
                <w:sz w:val="20"/>
                <w:szCs w:val="20"/>
              </w:rPr>
              <w:t>, i</w:t>
            </w:r>
            <w:r w:rsidR="00396C5C" w:rsidRPr="0002680F">
              <w:rPr>
                <w:rFonts w:ascii="Verdana" w:hAnsi="Verdana"/>
                <w:sz w:val="20"/>
                <w:szCs w:val="20"/>
              </w:rPr>
              <w:t xml:space="preserve">t appears that extreme, unrealistic combinations of conditions are needed for higher levels of chromium (VI) to develop after the production of articles using the best available technology. </w:t>
            </w:r>
          </w:p>
        </w:tc>
        <w:tc>
          <w:tcPr>
            <w:tcW w:w="1874" w:type="dxa"/>
            <w:tcBorders>
              <w:top w:val="dashed" w:sz="4" w:space="0" w:color="auto"/>
              <w:bottom w:val="dashed" w:sz="4" w:space="0" w:color="auto"/>
            </w:tcBorders>
          </w:tcPr>
          <w:p w:rsidR="003A6D00" w:rsidRPr="0086021F" w:rsidRDefault="003A6D00" w:rsidP="007B0C1C">
            <w:pPr>
              <w:jc w:val="both"/>
              <w:rPr>
                <w:rFonts w:ascii="Verdana" w:hAnsi="Verdana"/>
                <w:sz w:val="20"/>
                <w:szCs w:val="20"/>
              </w:rPr>
            </w:pPr>
          </w:p>
        </w:tc>
      </w:tr>
      <w:tr w:rsidR="003A6D00" w:rsidRPr="0086021F" w:rsidTr="00A75AE8">
        <w:trPr>
          <w:trHeight w:val="2060"/>
        </w:trPr>
        <w:tc>
          <w:tcPr>
            <w:tcW w:w="720" w:type="dxa"/>
            <w:vMerge/>
          </w:tcPr>
          <w:p w:rsidR="003A6D00" w:rsidRPr="00183972" w:rsidRDefault="003A6D00" w:rsidP="00E279DC">
            <w:pPr>
              <w:jc w:val="center"/>
              <w:rPr>
                <w:rFonts w:ascii="Verdana" w:hAnsi="Verdana"/>
                <w:b/>
                <w:noProof/>
                <w:sz w:val="20"/>
                <w:szCs w:val="20"/>
              </w:rPr>
            </w:pPr>
          </w:p>
        </w:tc>
        <w:tc>
          <w:tcPr>
            <w:tcW w:w="2340" w:type="dxa"/>
            <w:vMerge/>
          </w:tcPr>
          <w:p w:rsidR="003A6D00" w:rsidRPr="0086021F" w:rsidRDefault="003A6D00" w:rsidP="00E279DC">
            <w:pPr>
              <w:jc w:val="center"/>
              <w:rPr>
                <w:rFonts w:ascii="Verdana" w:hAnsi="Verdana"/>
                <w:sz w:val="20"/>
                <w:szCs w:val="20"/>
              </w:rPr>
            </w:pPr>
          </w:p>
        </w:tc>
        <w:tc>
          <w:tcPr>
            <w:tcW w:w="4395" w:type="dxa"/>
            <w:tcBorders>
              <w:top w:val="dashed" w:sz="4" w:space="0" w:color="auto"/>
              <w:bottom w:val="dashed" w:sz="4" w:space="0" w:color="auto"/>
            </w:tcBorders>
          </w:tcPr>
          <w:p w:rsidR="003A6D00" w:rsidRDefault="003A6D00" w:rsidP="00E279DC">
            <w:pPr>
              <w:jc w:val="both"/>
              <w:rPr>
                <w:rFonts w:ascii="Verdana" w:hAnsi="Verdana"/>
                <w:b/>
                <w:noProof/>
                <w:sz w:val="20"/>
                <w:szCs w:val="20"/>
              </w:rPr>
            </w:pPr>
            <w:r w:rsidRPr="00A75AE8">
              <w:rPr>
                <w:rFonts w:ascii="Verdana" w:hAnsi="Verdana"/>
                <w:b/>
                <w:noProof/>
                <w:sz w:val="20"/>
                <w:szCs w:val="20"/>
              </w:rPr>
              <w:t xml:space="preserve">Replacement of chrome tannages </w:t>
            </w:r>
          </w:p>
          <w:p w:rsidR="009C6AB0" w:rsidRPr="00A75AE8" w:rsidRDefault="009C6AB0" w:rsidP="00E279DC">
            <w:pPr>
              <w:jc w:val="both"/>
              <w:rPr>
                <w:rFonts w:ascii="Verdana" w:hAnsi="Verdana"/>
                <w:b/>
                <w:noProof/>
                <w:sz w:val="20"/>
                <w:szCs w:val="20"/>
              </w:rPr>
            </w:pPr>
          </w:p>
          <w:p w:rsidR="003A6D00" w:rsidRPr="00183972" w:rsidRDefault="003A6D00" w:rsidP="00E279DC">
            <w:pPr>
              <w:jc w:val="both"/>
              <w:rPr>
                <w:rFonts w:ascii="Verdana" w:hAnsi="Verdana"/>
                <w:noProof/>
                <w:sz w:val="20"/>
                <w:szCs w:val="20"/>
              </w:rPr>
            </w:pPr>
            <w:r w:rsidRPr="00183972">
              <w:rPr>
                <w:rFonts w:ascii="Verdana" w:hAnsi="Verdana"/>
                <w:noProof/>
                <w:sz w:val="20"/>
                <w:szCs w:val="20"/>
              </w:rPr>
              <w:t>There are now a range of alternative tannages but chrome tanned leathers are usually superior, less expensive and more versatile. This is why 80% of leather is chrome tanned. When white tannages are used for shoes, they are usually retanned with chromium.</w:t>
            </w:r>
          </w:p>
        </w:tc>
        <w:tc>
          <w:tcPr>
            <w:tcW w:w="2917" w:type="dxa"/>
            <w:tcBorders>
              <w:top w:val="dashed" w:sz="4" w:space="0" w:color="auto"/>
              <w:bottom w:val="dashed" w:sz="4" w:space="0" w:color="auto"/>
            </w:tcBorders>
          </w:tcPr>
          <w:p w:rsidR="009C6AB0" w:rsidRPr="00860458" w:rsidRDefault="007E6385" w:rsidP="009C6AB0">
            <w:pPr>
              <w:rPr>
                <w:rFonts w:ascii="Verdana" w:hAnsi="Verdana"/>
                <w:sz w:val="20"/>
                <w:szCs w:val="20"/>
              </w:rPr>
            </w:pPr>
            <w:r>
              <w:rPr>
                <w:rFonts w:ascii="Verdana" w:hAnsi="Verdana"/>
                <w:sz w:val="20"/>
                <w:szCs w:val="20"/>
              </w:rPr>
              <w:t xml:space="preserve">In line with the information in </w:t>
            </w:r>
            <w:r w:rsidR="009C6AB0" w:rsidRPr="00860458">
              <w:rPr>
                <w:rFonts w:ascii="Verdana" w:hAnsi="Verdana"/>
                <w:sz w:val="20"/>
                <w:szCs w:val="20"/>
              </w:rPr>
              <w:t xml:space="preserve">Background </w:t>
            </w:r>
            <w:r w:rsidR="009C6AB0">
              <w:rPr>
                <w:rFonts w:ascii="Verdana" w:hAnsi="Verdana"/>
                <w:sz w:val="20"/>
                <w:szCs w:val="20"/>
              </w:rPr>
              <w:t>document.</w:t>
            </w:r>
          </w:p>
          <w:p w:rsidR="003A6D00" w:rsidRPr="0086021F" w:rsidRDefault="003A6D00" w:rsidP="007B0C1C">
            <w:pPr>
              <w:jc w:val="both"/>
              <w:rPr>
                <w:rFonts w:ascii="Verdana" w:hAnsi="Verdana"/>
                <w:sz w:val="20"/>
                <w:szCs w:val="20"/>
              </w:rPr>
            </w:pPr>
          </w:p>
        </w:tc>
        <w:tc>
          <w:tcPr>
            <w:tcW w:w="2597" w:type="dxa"/>
            <w:tcBorders>
              <w:top w:val="dashed" w:sz="4" w:space="0" w:color="auto"/>
              <w:bottom w:val="dashed" w:sz="4" w:space="0" w:color="auto"/>
            </w:tcBorders>
          </w:tcPr>
          <w:p w:rsidR="003A6D00" w:rsidRPr="001E46BC" w:rsidRDefault="00A75AE8" w:rsidP="001B03BD">
            <w:pPr>
              <w:jc w:val="both"/>
              <w:rPr>
                <w:rFonts w:ascii="Verdana" w:hAnsi="Verdana"/>
                <w:sz w:val="20"/>
                <w:szCs w:val="20"/>
              </w:rPr>
            </w:pPr>
            <w:r w:rsidRPr="001E46BC">
              <w:rPr>
                <w:rFonts w:ascii="Verdana" w:hAnsi="Verdana"/>
                <w:sz w:val="20"/>
                <w:szCs w:val="20"/>
              </w:rPr>
              <w:t>Noted.</w:t>
            </w:r>
          </w:p>
        </w:tc>
        <w:tc>
          <w:tcPr>
            <w:tcW w:w="1874" w:type="dxa"/>
            <w:tcBorders>
              <w:top w:val="dashed" w:sz="4" w:space="0" w:color="auto"/>
              <w:bottom w:val="dashed" w:sz="4" w:space="0" w:color="auto"/>
            </w:tcBorders>
          </w:tcPr>
          <w:p w:rsidR="003A6D00" w:rsidRPr="0086021F" w:rsidRDefault="003A6D00" w:rsidP="007B0C1C">
            <w:pPr>
              <w:jc w:val="both"/>
              <w:rPr>
                <w:rFonts w:ascii="Verdana" w:hAnsi="Verdana"/>
                <w:sz w:val="20"/>
                <w:szCs w:val="20"/>
              </w:rPr>
            </w:pPr>
          </w:p>
        </w:tc>
      </w:tr>
      <w:tr w:rsidR="003A6D00" w:rsidRPr="0086021F" w:rsidTr="002A528C">
        <w:trPr>
          <w:trHeight w:val="2060"/>
        </w:trPr>
        <w:tc>
          <w:tcPr>
            <w:tcW w:w="720" w:type="dxa"/>
            <w:vMerge/>
          </w:tcPr>
          <w:p w:rsidR="003A6D00" w:rsidRPr="00183972" w:rsidRDefault="003A6D00" w:rsidP="00E279DC">
            <w:pPr>
              <w:jc w:val="center"/>
              <w:rPr>
                <w:rFonts w:ascii="Verdana" w:hAnsi="Verdana"/>
                <w:b/>
                <w:noProof/>
                <w:sz w:val="20"/>
                <w:szCs w:val="20"/>
              </w:rPr>
            </w:pPr>
          </w:p>
        </w:tc>
        <w:tc>
          <w:tcPr>
            <w:tcW w:w="2340" w:type="dxa"/>
            <w:vMerge/>
          </w:tcPr>
          <w:p w:rsidR="003A6D00" w:rsidRPr="0086021F" w:rsidRDefault="003A6D00" w:rsidP="00E279DC">
            <w:pPr>
              <w:jc w:val="center"/>
              <w:rPr>
                <w:rFonts w:ascii="Verdana" w:hAnsi="Verdana"/>
                <w:sz w:val="20"/>
                <w:szCs w:val="20"/>
              </w:rPr>
            </w:pPr>
          </w:p>
        </w:tc>
        <w:tc>
          <w:tcPr>
            <w:tcW w:w="4395" w:type="dxa"/>
            <w:tcBorders>
              <w:top w:val="dashed" w:sz="4" w:space="0" w:color="auto"/>
              <w:bottom w:val="dashed" w:sz="4" w:space="0" w:color="auto"/>
            </w:tcBorders>
          </w:tcPr>
          <w:p w:rsidR="00CB5E79" w:rsidRDefault="00CB5E79" w:rsidP="00E279DC">
            <w:pPr>
              <w:jc w:val="both"/>
              <w:rPr>
                <w:rFonts w:ascii="Verdana" w:hAnsi="Verdana"/>
                <w:b/>
                <w:noProof/>
                <w:sz w:val="20"/>
                <w:szCs w:val="20"/>
              </w:rPr>
            </w:pPr>
            <w:r w:rsidRPr="00A75AE8">
              <w:rPr>
                <w:rFonts w:ascii="Verdana" w:hAnsi="Verdana"/>
                <w:b/>
                <w:noProof/>
                <w:sz w:val="20"/>
                <w:szCs w:val="20"/>
              </w:rPr>
              <w:t xml:space="preserve">Prevention of formation of chromium (VI) in the further processing and storage of leather </w:t>
            </w:r>
          </w:p>
          <w:p w:rsidR="009C6AB0" w:rsidRPr="00A75AE8" w:rsidRDefault="009C6AB0" w:rsidP="00E279DC">
            <w:pPr>
              <w:jc w:val="both"/>
              <w:rPr>
                <w:rFonts w:ascii="Verdana" w:hAnsi="Verdana"/>
                <w:b/>
                <w:noProof/>
                <w:sz w:val="20"/>
                <w:szCs w:val="20"/>
              </w:rPr>
            </w:pPr>
          </w:p>
          <w:p w:rsidR="003A6D00" w:rsidRDefault="003A6D00" w:rsidP="005E0439">
            <w:pPr>
              <w:jc w:val="both"/>
              <w:rPr>
                <w:rFonts w:ascii="Verdana" w:hAnsi="Verdana"/>
                <w:sz w:val="20"/>
                <w:szCs w:val="20"/>
              </w:rPr>
            </w:pPr>
            <w:r w:rsidRPr="00183972">
              <w:rPr>
                <w:rFonts w:ascii="Verdana" w:hAnsi="Verdana"/>
                <w:noProof/>
                <w:sz w:val="20"/>
                <w:szCs w:val="20"/>
              </w:rPr>
              <w:t xml:space="preserve">There are serious problems with this section of the ECHA proposal. It appears that there is not yet a proven, acceptable method to control </w:t>
            </w:r>
            <w:r w:rsidR="009C6AB0">
              <w:rPr>
                <w:rFonts w:ascii="Verdana" w:hAnsi="Verdana"/>
                <w:sz w:val="20"/>
                <w:szCs w:val="20"/>
              </w:rPr>
              <w:t>c</w:t>
            </w:r>
            <w:r w:rsidR="009C6AB0" w:rsidRPr="00860458">
              <w:rPr>
                <w:rFonts w:ascii="Verdana" w:hAnsi="Verdana"/>
                <w:sz w:val="20"/>
                <w:szCs w:val="20"/>
              </w:rPr>
              <w:t>hromium (VI)</w:t>
            </w:r>
            <w:r w:rsidR="009C6AB0">
              <w:rPr>
                <w:rFonts w:ascii="Verdana" w:hAnsi="Verdana"/>
                <w:sz w:val="20"/>
                <w:szCs w:val="20"/>
              </w:rPr>
              <w:t xml:space="preserve"> </w:t>
            </w:r>
            <w:r w:rsidRPr="00183972">
              <w:rPr>
                <w:rFonts w:ascii="Verdana" w:hAnsi="Verdana"/>
                <w:noProof/>
                <w:sz w:val="20"/>
                <w:szCs w:val="20"/>
              </w:rPr>
              <w:t xml:space="preserve">formation during storage, transport and ageing of leathers, manufacture of footwear and ageing of manufactured products. Antioxidants have been used but it is known that ascorbic acid </w:t>
            </w:r>
            <w:smartTag w:uri="urn:schemas-microsoft-com:office:smarttags" w:element="PersonName">
              <w:r w:rsidRPr="00183972">
                <w:rPr>
                  <w:rFonts w:ascii="Verdana" w:hAnsi="Verdana"/>
                  <w:noProof/>
                  <w:sz w:val="20"/>
                  <w:szCs w:val="20"/>
                </w:rPr>
                <w:t>ca</w:t>
              </w:r>
            </w:smartTag>
            <w:r w:rsidRPr="00183972">
              <w:rPr>
                <w:rFonts w:ascii="Verdana" w:hAnsi="Verdana"/>
                <w:noProof/>
                <w:sz w:val="20"/>
                <w:szCs w:val="20"/>
              </w:rPr>
              <w:t xml:space="preserve">uses unacceptable discolouration of aged leathers. </w:t>
            </w:r>
          </w:p>
          <w:p w:rsidR="00BD418E" w:rsidRDefault="00BD418E" w:rsidP="000B1FE9">
            <w:pPr>
              <w:jc w:val="both"/>
              <w:rPr>
                <w:rFonts w:ascii="Verdana" w:hAnsi="Verdana"/>
                <w:noProof/>
                <w:sz w:val="20"/>
                <w:szCs w:val="20"/>
              </w:rPr>
            </w:pPr>
          </w:p>
          <w:p w:rsidR="000B1FE9" w:rsidRPr="00183972" w:rsidRDefault="000B1FE9" w:rsidP="000B1FE9">
            <w:pPr>
              <w:jc w:val="both"/>
              <w:rPr>
                <w:rFonts w:ascii="Verdana" w:hAnsi="Verdana"/>
                <w:noProof/>
                <w:sz w:val="20"/>
                <w:szCs w:val="20"/>
              </w:rPr>
            </w:pPr>
            <w:r w:rsidRPr="00183972">
              <w:rPr>
                <w:rFonts w:ascii="Verdana" w:hAnsi="Verdana"/>
                <w:noProof/>
                <w:sz w:val="20"/>
                <w:szCs w:val="20"/>
              </w:rPr>
              <w:t>Problems with the proposed systems are demonstrated in studies cited in the ECHA proposal.</w:t>
            </w:r>
          </w:p>
          <w:p w:rsidR="000B1FE9" w:rsidRDefault="000B1FE9" w:rsidP="009C6AB0">
            <w:pPr>
              <w:jc w:val="both"/>
              <w:rPr>
                <w:rFonts w:ascii="Verdana" w:hAnsi="Verdana"/>
                <w:noProof/>
                <w:sz w:val="20"/>
                <w:szCs w:val="20"/>
              </w:rPr>
            </w:pPr>
            <w:r w:rsidRPr="00183972">
              <w:rPr>
                <w:rFonts w:ascii="Verdana" w:hAnsi="Verdana"/>
                <w:noProof/>
                <w:sz w:val="20"/>
                <w:szCs w:val="20"/>
              </w:rPr>
              <w:lastRenderedPageBreak/>
              <w:t>For example see page 71, and Table 30 below for problems with antioxidant treatment.</w:t>
            </w:r>
          </w:p>
          <w:p w:rsidR="009C6AB0" w:rsidRDefault="000B1FE9" w:rsidP="009C6AB0">
            <w:pPr>
              <w:jc w:val="both"/>
              <w:rPr>
                <w:rFonts w:ascii="Verdana" w:hAnsi="Verdana"/>
                <w:sz w:val="20"/>
                <w:szCs w:val="20"/>
              </w:rPr>
            </w:pPr>
            <w:r w:rsidRPr="00183972">
              <w:rPr>
                <w:rFonts w:ascii="Verdana" w:hAnsi="Verdana"/>
                <w:noProof/>
                <w:sz w:val="20"/>
                <w:szCs w:val="20"/>
              </w:rPr>
              <w:t xml:space="preserve">Although the antioxidants lowered the </w:t>
            </w:r>
            <w:r w:rsidR="009C6AB0">
              <w:rPr>
                <w:rFonts w:ascii="Verdana" w:hAnsi="Verdana"/>
                <w:sz w:val="20"/>
                <w:szCs w:val="20"/>
              </w:rPr>
              <w:t>c</w:t>
            </w:r>
            <w:r w:rsidR="009C6AB0" w:rsidRPr="00860458">
              <w:rPr>
                <w:rFonts w:ascii="Verdana" w:hAnsi="Verdana"/>
                <w:sz w:val="20"/>
                <w:szCs w:val="20"/>
              </w:rPr>
              <w:t>hromium (VI)</w:t>
            </w:r>
            <w:r w:rsidR="009C6AB0">
              <w:rPr>
                <w:rFonts w:ascii="Verdana" w:hAnsi="Verdana"/>
                <w:sz w:val="20"/>
                <w:szCs w:val="20"/>
              </w:rPr>
              <w:t xml:space="preserve"> </w:t>
            </w:r>
            <w:r w:rsidRPr="00183972">
              <w:rPr>
                <w:rFonts w:ascii="Verdana" w:hAnsi="Verdana"/>
                <w:noProof/>
                <w:sz w:val="20"/>
                <w:szCs w:val="20"/>
              </w:rPr>
              <w:t xml:space="preserve">content in these leathers, this may increase to detectable levels with longer ageing at different temperatures and humidity and longer UV irradiation. This will be the </w:t>
            </w:r>
            <w:smartTag w:uri="urn:schemas-microsoft-com:office:smarttags" w:element="PersonName">
              <w:r w:rsidRPr="00183972">
                <w:rPr>
                  <w:rFonts w:ascii="Verdana" w:hAnsi="Verdana"/>
                  <w:noProof/>
                  <w:sz w:val="20"/>
                  <w:szCs w:val="20"/>
                </w:rPr>
                <w:t>ca</w:t>
              </w:r>
            </w:smartTag>
            <w:r w:rsidRPr="00183972">
              <w:rPr>
                <w:rFonts w:ascii="Verdana" w:hAnsi="Verdana"/>
                <w:noProof/>
                <w:sz w:val="20"/>
                <w:szCs w:val="20"/>
              </w:rPr>
              <w:t xml:space="preserve">se with many leathers in retail conditions and in use. It should also be noted that the antioxidants greatly increased the soluble chromium in the leathers and levels over 700 and 1500 mg/kg may </w:t>
            </w:r>
            <w:smartTag w:uri="urn:schemas-microsoft-com:office:smarttags" w:element="PersonName">
              <w:r w:rsidRPr="00183972">
                <w:rPr>
                  <w:rFonts w:ascii="Verdana" w:hAnsi="Verdana"/>
                  <w:noProof/>
                  <w:sz w:val="20"/>
                  <w:szCs w:val="20"/>
                </w:rPr>
                <w:t>ca</w:t>
              </w:r>
            </w:smartTag>
            <w:r w:rsidRPr="00183972">
              <w:rPr>
                <w:rFonts w:ascii="Verdana" w:hAnsi="Verdana"/>
                <w:noProof/>
                <w:sz w:val="20"/>
                <w:szCs w:val="20"/>
              </w:rPr>
              <w:t>use skin reactions (Hanson et al. 2006</w:t>
            </w:r>
            <w:r w:rsidR="00BD418E" w:rsidRPr="00183972">
              <w:rPr>
                <w:rFonts w:ascii="Verdana" w:hAnsi="Verdana"/>
                <w:noProof/>
                <w:sz w:val="20"/>
                <w:szCs w:val="20"/>
              </w:rPr>
              <w:t xml:space="preserve"> b). Also, </w:t>
            </w:r>
            <w:r w:rsidR="009C6AB0">
              <w:rPr>
                <w:rFonts w:ascii="Verdana" w:hAnsi="Verdana"/>
                <w:sz w:val="20"/>
                <w:szCs w:val="20"/>
              </w:rPr>
              <w:t>c</w:t>
            </w:r>
            <w:r w:rsidR="009C6AB0" w:rsidRPr="00860458">
              <w:rPr>
                <w:rFonts w:ascii="Verdana" w:hAnsi="Verdana"/>
                <w:sz w:val="20"/>
                <w:szCs w:val="20"/>
              </w:rPr>
              <w:t>hromium (VI)</w:t>
            </w:r>
            <w:r w:rsidR="009C6AB0">
              <w:rPr>
                <w:rFonts w:ascii="Verdana" w:hAnsi="Verdana"/>
                <w:sz w:val="20"/>
                <w:szCs w:val="20"/>
              </w:rPr>
              <w:t xml:space="preserve"> c</w:t>
            </w:r>
            <w:r w:rsidR="00BD418E" w:rsidRPr="00183972">
              <w:rPr>
                <w:rFonts w:ascii="Verdana" w:hAnsi="Verdana"/>
                <w:noProof/>
                <w:sz w:val="20"/>
                <w:szCs w:val="20"/>
              </w:rPr>
              <w:t>ould be generated from this soluble</w:t>
            </w:r>
            <w:r w:rsidR="009C6AB0">
              <w:rPr>
                <w:rFonts w:ascii="Verdana" w:hAnsi="Verdana"/>
                <w:sz w:val="20"/>
                <w:szCs w:val="20"/>
              </w:rPr>
              <w:t xml:space="preserve"> chromium</w:t>
            </w:r>
          </w:p>
          <w:p w:rsidR="000B1FE9" w:rsidRPr="00183972" w:rsidRDefault="00BD418E" w:rsidP="009C6AB0">
            <w:pPr>
              <w:jc w:val="both"/>
              <w:rPr>
                <w:rFonts w:ascii="Verdana" w:hAnsi="Verdana"/>
                <w:sz w:val="20"/>
                <w:szCs w:val="20"/>
              </w:rPr>
            </w:pPr>
            <w:r w:rsidRPr="00183972">
              <w:rPr>
                <w:rFonts w:ascii="Verdana" w:hAnsi="Verdana"/>
                <w:noProof/>
                <w:sz w:val="20"/>
                <w:szCs w:val="20"/>
              </w:rPr>
              <w:t>III during subsequent storage.</w:t>
            </w:r>
          </w:p>
        </w:tc>
        <w:tc>
          <w:tcPr>
            <w:tcW w:w="2917" w:type="dxa"/>
            <w:tcBorders>
              <w:top w:val="dashed" w:sz="4" w:space="0" w:color="auto"/>
              <w:bottom w:val="dashed" w:sz="4" w:space="0" w:color="auto"/>
            </w:tcBorders>
          </w:tcPr>
          <w:p w:rsidR="007E6385" w:rsidRPr="007E6385" w:rsidRDefault="007E6385" w:rsidP="005E0439">
            <w:pPr>
              <w:jc w:val="both"/>
              <w:rPr>
                <w:rFonts w:ascii="Verdana" w:hAnsi="Verdana"/>
                <w:sz w:val="20"/>
                <w:szCs w:val="20"/>
              </w:rPr>
            </w:pPr>
            <w:r>
              <w:rPr>
                <w:rFonts w:ascii="Verdana" w:hAnsi="Verdana"/>
                <w:sz w:val="20"/>
                <w:szCs w:val="20"/>
              </w:rPr>
              <w:lastRenderedPageBreak/>
              <w:t>N</w:t>
            </w:r>
            <w:r w:rsidRPr="007E6385">
              <w:rPr>
                <w:rFonts w:ascii="Verdana" w:hAnsi="Verdana"/>
                <w:sz w:val="20"/>
                <w:szCs w:val="20"/>
              </w:rPr>
              <w:t xml:space="preserve">one of the </w:t>
            </w:r>
            <w:r>
              <w:rPr>
                <w:rFonts w:ascii="Verdana" w:hAnsi="Verdana"/>
                <w:sz w:val="20"/>
                <w:szCs w:val="20"/>
              </w:rPr>
              <w:t>references</w:t>
            </w:r>
            <w:r w:rsidRPr="007E6385">
              <w:rPr>
                <w:rFonts w:ascii="Verdana" w:hAnsi="Verdana"/>
                <w:sz w:val="20"/>
                <w:szCs w:val="20"/>
              </w:rPr>
              <w:t xml:space="preserve"> mentioned </w:t>
            </w:r>
            <w:r>
              <w:rPr>
                <w:rFonts w:ascii="Verdana" w:hAnsi="Verdana"/>
                <w:sz w:val="20"/>
                <w:szCs w:val="20"/>
              </w:rPr>
              <w:t xml:space="preserve">in the </w:t>
            </w:r>
            <w:r w:rsidR="009C6AB0" w:rsidRPr="00860458">
              <w:rPr>
                <w:rFonts w:ascii="Verdana" w:hAnsi="Verdana"/>
                <w:sz w:val="20"/>
                <w:szCs w:val="20"/>
              </w:rPr>
              <w:t xml:space="preserve">Background </w:t>
            </w:r>
            <w:r w:rsidR="009C6AB0">
              <w:rPr>
                <w:rFonts w:ascii="Verdana" w:hAnsi="Verdana"/>
                <w:sz w:val="20"/>
                <w:szCs w:val="20"/>
              </w:rPr>
              <w:t xml:space="preserve">document </w:t>
            </w:r>
            <w:r w:rsidRPr="007E6385">
              <w:rPr>
                <w:rFonts w:ascii="Verdana" w:hAnsi="Verdana"/>
                <w:sz w:val="20"/>
                <w:szCs w:val="20"/>
              </w:rPr>
              <w:t xml:space="preserve">give an absolutely reliable method of how to avoid the formation of chromium (VI) in leather or leather products. </w:t>
            </w:r>
            <w:r>
              <w:rPr>
                <w:rFonts w:ascii="Verdana" w:hAnsi="Verdana"/>
                <w:sz w:val="20"/>
                <w:szCs w:val="20"/>
              </w:rPr>
              <w:t>However, f</w:t>
            </w:r>
            <w:r w:rsidRPr="007E6385">
              <w:rPr>
                <w:rFonts w:ascii="Verdana" w:hAnsi="Verdana"/>
                <w:sz w:val="20"/>
                <w:szCs w:val="20"/>
              </w:rPr>
              <w:t xml:space="preserve">or avoiding chromium (VI) it </w:t>
            </w:r>
            <w:r>
              <w:rPr>
                <w:rFonts w:ascii="Verdana" w:hAnsi="Verdana"/>
                <w:sz w:val="20"/>
                <w:szCs w:val="20"/>
              </w:rPr>
              <w:t xml:space="preserve">is </w:t>
            </w:r>
            <w:r w:rsidRPr="007E6385">
              <w:rPr>
                <w:rFonts w:ascii="Verdana" w:hAnsi="Verdana"/>
                <w:sz w:val="20"/>
                <w:szCs w:val="20"/>
              </w:rPr>
              <w:t xml:space="preserve">recommended: </w:t>
            </w:r>
          </w:p>
          <w:p w:rsidR="007E6385" w:rsidRPr="007E6385" w:rsidRDefault="007E6385" w:rsidP="005E0439">
            <w:pPr>
              <w:jc w:val="both"/>
              <w:rPr>
                <w:rFonts w:ascii="Verdana" w:hAnsi="Verdana"/>
                <w:sz w:val="20"/>
                <w:szCs w:val="20"/>
              </w:rPr>
            </w:pPr>
            <w:r>
              <w:rPr>
                <w:rFonts w:ascii="Verdana" w:hAnsi="Verdana"/>
                <w:sz w:val="20"/>
                <w:szCs w:val="20"/>
              </w:rPr>
              <w:t>i)</w:t>
            </w:r>
            <w:r w:rsidR="00F378D4">
              <w:rPr>
                <w:rFonts w:ascii="Verdana" w:hAnsi="Verdana"/>
                <w:sz w:val="20"/>
                <w:szCs w:val="20"/>
              </w:rPr>
              <w:t xml:space="preserve"> </w:t>
            </w:r>
            <w:r w:rsidRPr="007E6385">
              <w:rPr>
                <w:rFonts w:ascii="Verdana" w:hAnsi="Verdana"/>
                <w:sz w:val="20"/>
                <w:szCs w:val="20"/>
              </w:rPr>
              <w:t>not to use natural products such as fish oils</w:t>
            </w:r>
          </w:p>
          <w:p w:rsidR="007E6385" w:rsidRPr="007E6385" w:rsidRDefault="007E6385" w:rsidP="005E0439">
            <w:pPr>
              <w:jc w:val="both"/>
              <w:rPr>
                <w:rFonts w:ascii="Verdana" w:hAnsi="Verdana"/>
                <w:sz w:val="20"/>
                <w:szCs w:val="20"/>
              </w:rPr>
            </w:pPr>
            <w:r w:rsidRPr="007E6385">
              <w:rPr>
                <w:rFonts w:ascii="Verdana" w:hAnsi="Verdana"/>
                <w:sz w:val="20"/>
                <w:szCs w:val="20"/>
              </w:rPr>
              <w:t>ii)</w:t>
            </w:r>
            <w:r>
              <w:rPr>
                <w:rFonts w:ascii="Verdana" w:hAnsi="Verdana"/>
                <w:sz w:val="20"/>
                <w:szCs w:val="20"/>
              </w:rPr>
              <w:t xml:space="preserve"> </w:t>
            </w:r>
            <w:r w:rsidRPr="007E6385">
              <w:rPr>
                <w:rFonts w:ascii="Verdana" w:hAnsi="Verdana"/>
                <w:sz w:val="20"/>
                <w:szCs w:val="20"/>
              </w:rPr>
              <w:t>to employ vegetable retaining agents</w:t>
            </w:r>
          </w:p>
          <w:p w:rsidR="007E6385" w:rsidRPr="007E6385" w:rsidRDefault="007E6385" w:rsidP="005E0439">
            <w:pPr>
              <w:jc w:val="both"/>
              <w:rPr>
                <w:rFonts w:ascii="Verdana" w:hAnsi="Verdana"/>
                <w:sz w:val="20"/>
                <w:szCs w:val="20"/>
              </w:rPr>
            </w:pPr>
            <w:r w:rsidRPr="007E6385">
              <w:rPr>
                <w:rFonts w:ascii="Verdana" w:hAnsi="Verdana"/>
                <w:sz w:val="20"/>
                <w:szCs w:val="20"/>
              </w:rPr>
              <w:t>iii)</w:t>
            </w:r>
            <w:r w:rsidR="00F378D4">
              <w:rPr>
                <w:rFonts w:ascii="Verdana" w:hAnsi="Verdana"/>
                <w:sz w:val="20"/>
                <w:szCs w:val="20"/>
              </w:rPr>
              <w:t xml:space="preserve"> </w:t>
            </w:r>
            <w:r w:rsidRPr="007E6385">
              <w:rPr>
                <w:rFonts w:ascii="Verdana" w:hAnsi="Verdana"/>
                <w:sz w:val="20"/>
                <w:szCs w:val="20"/>
              </w:rPr>
              <w:t>to properly adjust pH values in neutralisation and</w:t>
            </w:r>
          </w:p>
          <w:p w:rsidR="007E6385" w:rsidRPr="007E6385" w:rsidRDefault="007E6385" w:rsidP="005E0439">
            <w:pPr>
              <w:jc w:val="both"/>
              <w:rPr>
                <w:rFonts w:ascii="Verdana" w:hAnsi="Verdana"/>
                <w:sz w:val="20"/>
                <w:szCs w:val="20"/>
              </w:rPr>
            </w:pPr>
            <w:r w:rsidRPr="007E6385">
              <w:rPr>
                <w:rFonts w:ascii="Verdana" w:hAnsi="Verdana"/>
                <w:sz w:val="20"/>
                <w:szCs w:val="20"/>
              </w:rPr>
              <w:t>iv)</w:t>
            </w:r>
            <w:r>
              <w:rPr>
                <w:rFonts w:ascii="Verdana" w:hAnsi="Verdana"/>
                <w:sz w:val="20"/>
                <w:szCs w:val="20"/>
              </w:rPr>
              <w:t xml:space="preserve"> </w:t>
            </w:r>
            <w:r w:rsidRPr="007E6385">
              <w:rPr>
                <w:rFonts w:ascii="Verdana" w:hAnsi="Verdana"/>
                <w:sz w:val="20"/>
                <w:szCs w:val="20"/>
              </w:rPr>
              <w:t xml:space="preserve">to avoid ammonia as a wetting agent before dyeing and instead, use </w:t>
            </w:r>
            <w:r w:rsidRPr="007E6385">
              <w:rPr>
                <w:rFonts w:ascii="Verdana" w:hAnsi="Verdana"/>
                <w:sz w:val="20"/>
                <w:szCs w:val="20"/>
              </w:rPr>
              <w:lastRenderedPageBreak/>
              <w:t>agents with reducing abilities.</w:t>
            </w:r>
          </w:p>
          <w:p w:rsidR="003A6D00" w:rsidRPr="007E6385" w:rsidRDefault="007E6385" w:rsidP="005E0439">
            <w:pPr>
              <w:jc w:val="both"/>
              <w:rPr>
                <w:rFonts w:ascii="Verdana" w:hAnsi="Verdana"/>
                <w:sz w:val="20"/>
                <w:szCs w:val="20"/>
              </w:rPr>
            </w:pPr>
            <w:r w:rsidRPr="007E6385">
              <w:rPr>
                <w:rFonts w:ascii="Verdana" w:hAnsi="Verdana"/>
                <w:sz w:val="20"/>
                <w:szCs w:val="20"/>
              </w:rPr>
              <w:t xml:space="preserve">The positive effect of vegetable retanning agents and the neutral effect of synthetic fatliquors </w:t>
            </w:r>
            <w:smartTag w:uri="urn:schemas-microsoft-com:office:smarttags" w:element="PersonName">
              <w:r w:rsidRPr="007E6385">
                <w:rPr>
                  <w:rFonts w:ascii="Verdana" w:hAnsi="Verdana"/>
                  <w:sz w:val="20"/>
                  <w:szCs w:val="20"/>
                </w:rPr>
                <w:t>ca</w:t>
              </w:r>
            </w:smartTag>
            <w:r w:rsidRPr="007E6385">
              <w:rPr>
                <w:rFonts w:ascii="Verdana" w:hAnsi="Verdana"/>
                <w:sz w:val="20"/>
                <w:szCs w:val="20"/>
              </w:rPr>
              <w:t>n also be confirmed.</w:t>
            </w:r>
          </w:p>
        </w:tc>
        <w:tc>
          <w:tcPr>
            <w:tcW w:w="2597" w:type="dxa"/>
            <w:tcBorders>
              <w:top w:val="dashed" w:sz="4" w:space="0" w:color="auto"/>
              <w:bottom w:val="dashed" w:sz="4" w:space="0" w:color="auto"/>
            </w:tcBorders>
          </w:tcPr>
          <w:p w:rsidR="003A6D00" w:rsidRPr="001E46BC" w:rsidRDefault="002A528C" w:rsidP="001C18B4">
            <w:pPr>
              <w:jc w:val="both"/>
              <w:rPr>
                <w:rFonts w:ascii="Verdana" w:hAnsi="Verdana"/>
                <w:sz w:val="20"/>
                <w:szCs w:val="20"/>
              </w:rPr>
            </w:pPr>
            <w:r w:rsidRPr="001E46BC">
              <w:rPr>
                <w:rFonts w:ascii="Verdana" w:hAnsi="Verdana"/>
                <w:sz w:val="20"/>
                <w:szCs w:val="20"/>
              </w:rPr>
              <w:lastRenderedPageBreak/>
              <w:t>Your concerns are expressed very clearly, and we respect them. However, the data we have seen, and other comments received,  appear to indi</w:t>
            </w:r>
            <w:smartTag w:uri="urn:schemas-microsoft-com:office:smarttags" w:element="PersonName">
              <w:r w:rsidRPr="001E46BC">
                <w:rPr>
                  <w:rFonts w:ascii="Verdana" w:hAnsi="Verdana"/>
                  <w:sz w:val="20"/>
                  <w:szCs w:val="20"/>
                </w:rPr>
                <w:t>ca</w:t>
              </w:r>
            </w:smartTag>
            <w:r w:rsidRPr="001E46BC">
              <w:rPr>
                <w:rFonts w:ascii="Verdana" w:hAnsi="Verdana"/>
                <w:sz w:val="20"/>
                <w:szCs w:val="20"/>
              </w:rPr>
              <w:t>te that it will be possible from a techni</w:t>
            </w:r>
            <w:smartTag w:uri="urn:schemas-microsoft-com:office:smarttags" w:element="PersonName">
              <w:r w:rsidRPr="001E46BC">
                <w:rPr>
                  <w:rFonts w:ascii="Verdana" w:hAnsi="Verdana"/>
                  <w:sz w:val="20"/>
                  <w:szCs w:val="20"/>
                </w:rPr>
                <w:t>ca</w:t>
              </w:r>
            </w:smartTag>
            <w:r w:rsidRPr="001E46BC">
              <w:rPr>
                <w:rFonts w:ascii="Verdana" w:hAnsi="Verdana"/>
                <w:sz w:val="20"/>
                <w:szCs w:val="20"/>
              </w:rPr>
              <w:t xml:space="preserve">l perspective  for industry to comply with this restriction. </w:t>
            </w:r>
          </w:p>
        </w:tc>
        <w:tc>
          <w:tcPr>
            <w:tcW w:w="1874" w:type="dxa"/>
            <w:tcBorders>
              <w:top w:val="dashed" w:sz="4" w:space="0" w:color="auto"/>
              <w:bottom w:val="dashed" w:sz="4" w:space="0" w:color="auto"/>
            </w:tcBorders>
          </w:tcPr>
          <w:p w:rsidR="003A6D00" w:rsidRPr="0086021F" w:rsidRDefault="003A6D00" w:rsidP="007B0C1C">
            <w:pPr>
              <w:jc w:val="both"/>
              <w:rPr>
                <w:rFonts w:ascii="Verdana" w:hAnsi="Verdana"/>
                <w:sz w:val="20"/>
                <w:szCs w:val="20"/>
              </w:rPr>
            </w:pPr>
          </w:p>
        </w:tc>
      </w:tr>
      <w:tr w:rsidR="000F3872" w:rsidRPr="0086021F" w:rsidTr="000F3872">
        <w:trPr>
          <w:trHeight w:val="156"/>
        </w:trPr>
        <w:tc>
          <w:tcPr>
            <w:tcW w:w="720" w:type="dxa"/>
            <w:vMerge/>
          </w:tcPr>
          <w:p w:rsidR="000F3872" w:rsidRPr="00183972" w:rsidRDefault="000F3872" w:rsidP="00E279DC">
            <w:pPr>
              <w:jc w:val="center"/>
              <w:rPr>
                <w:rFonts w:ascii="Verdana" w:hAnsi="Verdana"/>
                <w:b/>
                <w:noProof/>
                <w:sz w:val="20"/>
                <w:szCs w:val="20"/>
              </w:rPr>
            </w:pPr>
          </w:p>
        </w:tc>
        <w:tc>
          <w:tcPr>
            <w:tcW w:w="2340" w:type="dxa"/>
            <w:vMerge/>
          </w:tcPr>
          <w:p w:rsidR="000F3872" w:rsidRPr="0086021F" w:rsidRDefault="000F3872" w:rsidP="00E279DC">
            <w:pPr>
              <w:jc w:val="center"/>
              <w:rPr>
                <w:rFonts w:ascii="Verdana" w:hAnsi="Verdana"/>
                <w:sz w:val="20"/>
                <w:szCs w:val="20"/>
              </w:rPr>
            </w:pPr>
          </w:p>
        </w:tc>
        <w:tc>
          <w:tcPr>
            <w:tcW w:w="4395" w:type="dxa"/>
            <w:tcBorders>
              <w:top w:val="dashed" w:sz="4" w:space="0" w:color="auto"/>
            </w:tcBorders>
          </w:tcPr>
          <w:p w:rsidR="000F3872" w:rsidRPr="00183972" w:rsidRDefault="0040084E" w:rsidP="00E279DC">
            <w:pPr>
              <w:jc w:val="both"/>
              <w:rPr>
                <w:rFonts w:ascii="Verdana" w:hAnsi="Verdana"/>
                <w:noProof/>
                <w:sz w:val="20"/>
                <w:szCs w:val="20"/>
              </w:rPr>
            </w:pPr>
            <w:r w:rsidRPr="00183972">
              <w:rPr>
                <w:rFonts w:ascii="Verdana" w:hAnsi="Verdana"/>
                <w:noProof/>
                <w:sz w:val="20"/>
                <w:szCs w:val="20"/>
              </w:rPr>
              <w:t xml:space="preserve">It is stated, page </w:t>
            </w:r>
            <w:smartTag w:uri="urn:schemas-microsoft-com:office:smarttags" w:element="metricconverter">
              <w:smartTagPr>
                <w:attr w:name="ProductID" w:val="72 in"/>
              </w:smartTagPr>
              <w:r w:rsidRPr="00183972">
                <w:rPr>
                  <w:rFonts w:ascii="Verdana" w:hAnsi="Verdana"/>
                  <w:noProof/>
                  <w:sz w:val="20"/>
                  <w:szCs w:val="20"/>
                </w:rPr>
                <w:t>72 in</w:t>
              </w:r>
            </w:smartTag>
            <w:r w:rsidRPr="00183972">
              <w:rPr>
                <w:rFonts w:ascii="Verdana" w:hAnsi="Verdana"/>
                <w:noProof/>
                <w:sz w:val="20"/>
                <w:szCs w:val="20"/>
              </w:rPr>
              <w:t xml:space="preserve"> the ECHA proposal, that the humidity of the environment during storage of the leather has been demonstrated to have a signifi</w:t>
            </w:r>
            <w:smartTag w:uri="urn:schemas-microsoft-com:office:smarttags" w:element="PersonName">
              <w:r w:rsidRPr="00183972">
                <w:rPr>
                  <w:rFonts w:ascii="Verdana" w:hAnsi="Verdana"/>
                  <w:noProof/>
                  <w:sz w:val="20"/>
                  <w:szCs w:val="20"/>
                </w:rPr>
                <w:t>ca</w:t>
              </w:r>
            </w:smartTag>
            <w:r w:rsidRPr="00183972">
              <w:rPr>
                <w:rFonts w:ascii="Verdana" w:hAnsi="Verdana"/>
                <w:noProof/>
                <w:sz w:val="20"/>
                <w:szCs w:val="20"/>
              </w:rPr>
              <w:t xml:space="preserve">nt effect on the formation of chromium (VI) in the stored leather. The higher the humidity, the lower the chromium (VI) content and vice versa (Congzheng et al., 2005). This statement is very misleading as shown in the Congzheng paper, Table III below: all </w:t>
            </w:r>
            <w:r w:rsidRPr="00183972">
              <w:rPr>
                <w:rFonts w:ascii="Verdana" w:hAnsi="Verdana"/>
                <w:noProof/>
                <w:sz w:val="20"/>
                <w:szCs w:val="20"/>
              </w:rPr>
              <w:lastRenderedPageBreak/>
              <w:t xml:space="preserve">the </w:t>
            </w:r>
            <w:r>
              <w:rPr>
                <w:rFonts w:ascii="Verdana" w:hAnsi="Verdana"/>
                <w:sz w:val="20"/>
                <w:szCs w:val="20"/>
              </w:rPr>
              <w:t>c</w:t>
            </w:r>
            <w:r w:rsidRPr="00860458">
              <w:rPr>
                <w:rFonts w:ascii="Verdana" w:hAnsi="Verdana"/>
                <w:sz w:val="20"/>
                <w:szCs w:val="20"/>
              </w:rPr>
              <w:t>hromium (VI)</w:t>
            </w:r>
            <w:r>
              <w:rPr>
                <w:rFonts w:ascii="Verdana" w:hAnsi="Verdana"/>
                <w:sz w:val="20"/>
                <w:szCs w:val="20"/>
              </w:rPr>
              <w:t xml:space="preserve"> </w:t>
            </w:r>
            <w:r w:rsidRPr="00183972">
              <w:rPr>
                <w:rFonts w:ascii="Verdana" w:hAnsi="Verdana"/>
                <w:noProof/>
                <w:sz w:val="20"/>
                <w:szCs w:val="20"/>
              </w:rPr>
              <w:t>levels achieved are above 10 mg/kg.</w:t>
            </w:r>
          </w:p>
        </w:tc>
        <w:tc>
          <w:tcPr>
            <w:tcW w:w="2917" w:type="dxa"/>
            <w:tcBorders>
              <w:top w:val="dashed" w:sz="4" w:space="0" w:color="auto"/>
            </w:tcBorders>
          </w:tcPr>
          <w:p w:rsidR="000F3872" w:rsidRPr="0086021F" w:rsidRDefault="000F3872" w:rsidP="007B0C1C">
            <w:pPr>
              <w:jc w:val="both"/>
              <w:rPr>
                <w:rFonts w:ascii="Verdana" w:hAnsi="Verdana"/>
                <w:sz w:val="20"/>
                <w:szCs w:val="20"/>
              </w:rPr>
            </w:pPr>
          </w:p>
        </w:tc>
        <w:tc>
          <w:tcPr>
            <w:tcW w:w="2597" w:type="dxa"/>
            <w:tcBorders>
              <w:top w:val="dashed" w:sz="4" w:space="0" w:color="auto"/>
            </w:tcBorders>
          </w:tcPr>
          <w:p w:rsidR="000F3872" w:rsidRPr="00F81BF6" w:rsidRDefault="000F3872" w:rsidP="001B03BD">
            <w:pPr>
              <w:jc w:val="both"/>
              <w:rPr>
                <w:rFonts w:ascii="Verdana" w:hAnsi="Verdana"/>
                <w:color w:val="FF0000"/>
                <w:sz w:val="20"/>
                <w:szCs w:val="20"/>
              </w:rPr>
            </w:pPr>
          </w:p>
        </w:tc>
        <w:tc>
          <w:tcPr>
            <w:tcW w:w="1874" w:type="dxa"/>
            <w:tcBorders>
              <w:top w:val="dashed" w:sz="4" w:space="0" w:color="auto"/>
            </w:tcBorders>
          </w:tcPr>
          <w:p w:rsidR="000F3872" w:rsidRPr="0086021F" w:rsidRDefault="000F3872" w:rsidP="007B0C1C">
            <w:pPr>
              <w:jc w:val="both"/>
              <w:rPr>
                <w:rFonts w:ascii="Verdana" w:hAnsi="Verdana"/>
                <w:sz w:val="20"/>
                <w:szCs w:val="20"/>
              </w:rPr>
            </w:pPr>
          </w:p>
        </w:tc>
      </w:tr>
      <w:tr w:rsidR="0040084E" w:rsidRPr="0086021F" w:rsidTr="0040084E">
        <w:trPr>
          <w:trHeight w:val="3474"/>
        </w:trPr>
        <w:tc>
          <w:tcPr>
            <w:tcW w:w="720" w:type="dxa"/>
            <w:vMerge/>
          </w:tcPr>
          <w:p w:rsidR="0040084E" w:rsidRPr="00183972" w:rsidRDefault="0040084E" w:rsidP="00E279DC">
            <w:pPr>
              <w:jc w:val="center"/>
              <w:rPr>
                <w:rFonts w:ascii="Verdana" w:hAnsi="Verdana"/>
                <w:b/>
                <w:noProof/>
                <w:sz w:val="20"/>
                <w:szCs w:val="20"/>
              </w:rPr>
            </w:pPr>
          </w:p>
        </w:tc>
        <w:tc>
          <w:tcPr>
            <w:tcW w:w="2340" w:type="dxa"/>
            <w:vMerge/>
          </w:tcPr>
          <w:p w:rsidR="0040084E" w:rsidRPr="0086021F" w:rsidRDefault="0040084E" w:rsidP="00E279DC">
            <w:pPr>
              <w:jc w:val="center"/>
              <w:rPr>
                <w:rFonts w:ascii="Verdana" w:hAnsi="Verdana"/>
                <w:sz w:val="20"/>
                <w:szCs w:val="20"/>
              </w:rPr>
            </w:pPr>
          </w:p>
        </w:tc>
        <w:tc>
          <w:tcPr>
            <w:tcW w:w="4395" w:type="dxa"/>
            <w:tcBorders>
              <w:top w:val="dashed" w:sz="4" w:space="0" w:color="auto"/>
            </w:tcBorders>
          </w:tcPr>
          <w:p w:rsidR="0040084E" w:rsidRPr="00183972" w:rsidRDefault="0040084E" w:rsidP="0040084E">
            <w:pPr>
              <w:jc w:val="both"/>
              <w:rPr>
                <w:rFonts w:ascii="Verdana" w:hAnsi="Verdana"/>
                <w:sz w:val="20"/>
                <w:szCs w:val="20"/>
              </w:rPr>
            </w:pPr>
            <w:r w:rsidRPr="00183972">
              <w:rPr>
                <w:rFonts w:ascii="Verdana" w:hAnsi="Verdana"/>
                <w:noProof/>
                <w:sz w:val="20"/>
                <w:szCs w:val="20"/>
              </w:rPr>
              <w:t xml:space="preserve"> The fatliquor NF3, found to give the lowest </w:t>
            </w:r>
            <w:r>
              <w:rPr>
                <w:rFonts w:ascii="Verdana" w:hAnsi="Verdana"/>
                <w:sz w:val="20"/>
                <w:szCs w:val="20"/>
              </w:rPr>
              <w:t>c</w:t>
            </w:r>
            <w:r w:rsidRPr="00860458">
              <w:rPr>
                <w:rFonts w:ascii="Verdana" w:hAnsi="Verdana"/>
                <w:sz w:val="20"/>
                <w:szCs w:val="20"/>
              </w:rPr>
              <w:t>hromium (VI)</w:t>
            </w:r>
            <w:r>
              <w:rPr>
                <w:rFonts w:ascii="Verdana" w:hAnsi="Verdana"/>
                <w:sz w:val="20"/>
                <w:szCs w:val="20"/>
              </w:rPr>
              <w:t xml:space="preserve"> </w:t>
            </w:r>
            <w:r w:rsidRPr="00183972">
              <w:rPr>
                <w:rFonts w:ascii="Verdana" w:hAnsi="Verdana"/>
                <w:noProof/>
                <w:sz w:val="20"/>
                <w:szCs w:val="20"/>
              </w:rPr>
              <w:t xml:space="preserve">content in the leather, resulted in 14.16 mg </w:t>
            </w:r>
            <w:r>
              <w:rPr>
                <w:rFonts w:ascii="Verdana" w:hAnsi="Verdana"/>
                <w:sz w:val="20"/>
                <w:szCs w:val="20"/>
              </w:rPr>
              <w:t>c</w:t>
            </w:r>
            <w:r w:rsidRPr="00860458">
              <w:rPr>
                <w:rFonts w:ascii="Verdana" w:hAnsi="Verdana"/>
                <w:sz w:val="20"/>
                <w:szCs w:val="20"/>
              </w:rPr>
              <w:t>hromium (VI)</w:t>
            </w:r>
            <w:r w:rsidRPr="00183972">
              <w:rPr>
                <w:rFonts w:ascii="Verdana" w:hAnsi="Verdana"/>
                <w:noProof/>
                <w:sz w:val="20"/>
                <w:szCs w:val="20"/>
              </w:rPr>
              <w:t xml:space="preserve">/kg. This level was only lowered to 10.83 after 2 weeks at 100% humidity and increased to 66.25 at 12% humidity. The high </w:t>
            </w:r>
            <w:r>
              <w:rPr>
                <w:rFonts w:ascii="Verdana" w:hAnsi="Verdana"/>
                <w:sz w:val="20"/>
                <w:szCs w:val="20"/>
              </w:rPr>
              <w:t>c</w:t>
            </w:r>
            <w:r w:rsidRPr="00860458">
              <w:rPr>
                <w:rFonts w:ascii="Verdana" w:hAnsi="Verdana"/>
                <w:sz w:val="20"/>
                <w:szCs w:val="20"/>
              </w:rPr>
              <w:t>hromium (VI)</w:t>
            </w:r>
            <w:r>
              <w:rPr>
                <w:rFonts w:ascii="Verdana" w:hAnsi="Verdana"/>
                <w:sz w:val="20"/>
                <w:szCs w:val="20"/>
              </w:rPr>
              <w:t xml:space="preserve"> </w:t>
            </w:r>
            <w:r w:rsidRPr="00183972">
              <w:rPr>
                <w:rFonts w:ascii="Verdana" w:hAnsi="Verdana"/>
                <w:noProof/>
                <w:sz w:val="20"/>
                <w:szCs w:val="20"/>
              </w:rPr>
              <w:t xml:space="preserve">contents in leathers stored at low humidity show the possibility of </w:t>
            </w:r>
            <w:r>
              <w:rPr>
                <w:rFonts w:ascii="Verdana" w:hAnsi="Verdana"/>
                <w:sz w:val="20"/>
                <w:szCs w:val="20"/>
              </w:rPr>
              <w:t>c</w:t>
            </w:r>
            <w:r w:rsidRPr="00860458">
              <w:rPr>
                <w:rFonts w:ascii="Verdana" w:hAnsi="Verdana"/>
                <w:sz w:val="20"/>
                <w:szCs w:val="20"/>
              </w:rPr>
              <w:t>hromium (VI)</w:t>
            </w:r>
            <w:r>
              <w:rPr>
                <w:rFonts w:ascii="Verdana" w:hAnsi="Verdana"/>
                <w:sz w:val="20"/>
                <w:szCs w:val="20"/>
              </w:rPr>
              <w:t xml:space="preserve"> </w:t>
            </w:r>
            <w:r w:rsidRPr="00183972">
              <w:rPr>
                <w:rFonts w:ascii="Verdana" w:hAnsi="Verdana"/>
                <w:noProof/>
                <w:sz w:val="20"/>
                <w:szCs w:val="20"/>
              </w:rPr>
              <w:t>formation in just 2 weeks storage. The study and findings were impracti</w:t>
            </w:r>
            <w:smartTag w:uri="urn:schemas-microsoft-com:office:smarttags" w:element="PersonName">
              <w:r w:rsidRPr="00183972">
                <w:rPr>
                  <w:rFonts w:ascii="Verdana" w:hAnsi="Verdana"/>
                  <w:noProof/>
                  <w:sz w:val="20"/>
                  <w:szCs w:val="20"/>
                </w:rPr>
                <w:t>ca</w:t>
              </w:r>
            </w:smartTag>
            <w:r w:rsidRPr="00183972">
              <w:rPr>
                <w:rFonts w:ascii="Verdana" w:hAnsi="Verdana"/>
                <w:noProof/>
                <w:sz w:val="20"/>
                <w:szCs w:val="20"/>
              </w:rPr>
              <w:t xml:space="preserve">l and leather stored at high humidity would require fungicides which may also </w:t>
            </w:r>
            <w:smartTag w:uri="urn:schemas-microsoft-com:office:smarttags" w:element="PersonName">
              <w:r w:rsidRPr="00183972">
                <w:rPr>
                  <w:rFonts w:ascii="Verdana" w:hAnsi="Verdana"/>
                  <w:noProof/>
                  <w:sz w:val="20"/>
                  <w:szCs w:val="20"/>
                </w:rPr>
                <w:t>ca</w:t>
              </w:r>
            </w:smartTag>
            <w:r w:rsidRPr="00183972">
              <w:rPr>
                <w:rFonts w:ascii="Verdana" w:hAnsi="Verdana"/>
                <w:noProof/>
                <w:sz w:val="20"/>
                <w:szCs w:val="20"/>
              </w:rPr>
              <w:t>use allergies.</w:t>
            </w:r>
          </w:p>
        </w:tc>
        <w:tc>
          <w:tcPr>
            <w:tcW w:w="2917" w:type="dxa"/>
            <w:tcBorders>
              <w:top w:val="dashed" w:sz="4" w:space="0" w:color="auto"/>
            </w:tcBorders>
          </w:tcPr>
          <w:p w:rsidR="0040084E" w:rsidRPr="0086021F" w:rsidRDefault="0040084E" w:rsidP="007B0C1C">
            <w:pPr>
              <w:jc w:val="both"/>
              <w:rPr>
                <w:rFonts w:ascii="Verdana" w:hAnsi="Verdana"/>
                <w:sz w:val="20"/>
                <w:szCs w:val="20"/>
              </w:rPr>
            </w:pPr>
          </w:p>
        </w:tc>
        <w:tc>
          <w:tcPr>
            <w:tcW w:w="2597" w:type="dxa"/>
            <w:tcBorders>
              <w:top w:val="dashed" w:sz="4" w:space="0" w:color="auto"/>
            </w:tcBorders>
          </w:tcPr>
          <w:p w:rsidR="0040084E" w:rsidRPr="00F81BF6" w:rsidRDefault="0040084E" w:rsidP="001B03BD">
            <w:pPr>
              <w:jc w:val="both"/>
              <w:rPr>
                <w:rFonts w:ascii="Verdana" w:hAnsi="Verdana"/>
                <w:color w:val="FF0000"/>
                <w:sz w:val="20"/>
                <w:szCs w:val="20"/>
              </w:rPr>
            </w:pPr>
          </w:p>
        </w:tc>
        <w:tc>
          <w:tcPr>
            <w:tcW w:w="1874" w:type="dxa"/>
            <w:tcBorders>
              <w:top w:val="dashed" w:sz="4" w:space="0" w:color="auto"/>
            </w:tcBorders>
          </w:tcPr>
          <w:p w:rsidR="0040084E" w:rsidRPr="0086021F" w:rsidRDefault="0040084E" w:rsidP="007B0C1C">
            <w:pPr>
              <w:jc w:val="both"/>
              <w:rPr>
                <w:rFonts w:ascii="Verdana" w:hAnsi="Verdana"/>
                <w:sz w:val="20"/>
                <w:szCs w:val="20"/>
              </w:rPr>
            </w:pPr>
          </w:p>
        </w:tc>
      </w:tr>
      <w:tr w:rsidR="003A6D00" w:rsidRPr="0086021F" w:rsidTr="00730EE4">
        <w:trPr>
          <w:trHeight w:val="2130"/>
        </w:trPr>
        <w:tc>
          <w:tcPr>
            <w:tcW w:w="720" w:type="dxa"/>
            <w:vMerge/>
          </w:tcPr>
          <w:p w:rsidR="003A6D00" w:rsidRPr="00183972" w:rsidRDefault="003A6D00" w:rsidP="00E279DC">
            <w:pPr>
              <w:jc w:val="center"/>
              <w:rPr>
                <w:rFonts w:ascii="Verdana" w:hAnsi="Verdana"/>
                <w:b/>
                <w:noProof/>
                <w:sz w:val="20"/>
                <w:szCs w:val="20"/>
              </w:rPr>
            </w:pPr>
          </w:p>
        </w:tc>
        <w:tc>
          <w:tcPr>
            <w:tcW w:w="2340" w:type="dxa"/>
            <w:vMerge/>
          </w:tcPr>
          <w:p w:rsidR="003A6D00" w:rsidRPr="0086021F" w:rsidRDefault="003A6D00" w:rsidP="00E279DC">
            <w:pPr>
              <w:jc w:val="center"/>
              <w:rPr>
                <w:rFonts w:ascii="Verdana" w:hAnsi="Verdana"/>
                <w:sz w:val="20"/>
                <w:szCs w:val="20"/>
              </w:rPr>
            </w:pPr>
          </w:p>
        </w:tc>
        <w:tc>
          <w:tcPr>
            <w:tcW w:w="4395" w:type="dxa"/>
            <w:tcBorders>
              <w:top w:val="dashed" w:sz="4" w:space="0" w:color="auto"/>
              <w:bottom w:val="dashed" w:sz="4" w:space="0" w:color="auto"/>
            </w:tcBorders>
          </w:tcPr>
          <w:p w:rsidR="003A6D00" w:rsidRPr="00183972" w:rsidRDefault="003A6D00" w:rsidP="009C6AB0">
            <w:pPr>
              <w:jc w:val="both"/>
              <w:rPr>
                <w:rFonts w:ascii="Verdana" w:hAnsi="Verdana"/>
                <w:sz w:val="20"/>
                <w:szCs w:val="20"/>
              </w:rPr>
            </w:pPr>
            <w:r w:rsidRPr="00183972">
              <w:rPr>
                <w:rFonts w:ascii="Verdana" w:hAnsi="Verdana"/>
                <w:noProof/>
                <w:sz w:val="20"/>
                <w:szCs w:val="20"/>
              </w:rPr>
              <w:t xml:space="preserve">There is not yet a proven, acceptable method to control </w:t>
            </w:r>
            <w:r w:rsidR="009C6AB0">
              <w:rPr>
                <w:rFonts w:ascii="Verdana" w:hAnsi="Verdana"/>
                <w:sz w:val="20"/>
                <w:szCs w:val="20"/>
              </w:rPr>
              <w:t>c</w:t>
            </w:r>
            <w:r w:rsidR="009C6AB0" w:rsidRPr="00860458">
              <w:rPr>
                <w:rFonts w:ascii="Verdana" w:hAnsi="Verdana"/>
                <w:sz w:val="20"/>
                <w:szCs w:val="20"/>
              </w:rPr>
              <w:t>hromium (VI)</w:t>
            </w:r>
            <w:r w:rsidR="009C6AB0">
              <w:rPr>
                <w:rFonts w:ascii="Verdana" w:hAnsi="Verdana"/>
                <w:sz w:val="20"/>
                <w:szCs w:val="20"/>
              </w:rPr>
              <w:t xml:space="preserve"> </w:t>
            </w:r>
            <w:r w:rsidRPr="00183972">
              <w:rPr>
                <w:rFonts w:ascii="Verdana" w:hAnsi="Verdana"/>
                <w:noProof/>
                <w:sz w:val="20"/>
                <w:szCs w:val="20"/>
              </w:rPr>
              <w:t xml:space="preserve">formation during storage, transport and ageing of leathers, manufacture of footwear and ageing and use of manufactured products. Any chrome tanned product, whether produced in </w:t>
            </w:r>
            <w:smartTag w:uri="urn:schemas-microsoft-com:office:smarttags" w:element="place">
              <w:r w:rsidRPr="00183972">
                <w:rPr>
                  <w:rFonts w:ascii="Verdana" w:hAnsi="Verdana"/>
                  <w:noProof/>
                  <w:sz w:val="20"/>
                  <w:szCs w:val="20"/>
                </w:rPr>
                <w:t>Europe</w:t>
              </w:r>
            </w:smartTag>
            <w:r w:rsidRPr="00183972">
              <w:rPr>
                <w:rFonts w:ascii="Verdana" w:hAnsi="Verdana"/>
                <w:noProof/>
                <w:sz w:val="20"/>
                <w:szCs w:val="20"/>
              </w:rPr>
              <w:t xml:space="preserve"> or elsewhere, could generate </w:t>
            </w:r>
            <w:r w:rsidR="009C6AB0">
              <w:rPr>
                <w:rFonts w:ascii="Verdana" w:hAnsi="Verdana"/>
                <w:sz w:val="20"/>
                <w:szCs w:val="20"/>
              </w:rPr>
              <w:t>c</w:t>
            </w:r>
            <w:r w:rsidR="009C6AB0" w:rsidRPr="00860458">
              <w:rPr>
                <w:rFonts w:ascii="Verdana" w:hAnsi="Verdana"/>
                <w:sz w:val="20"/>
                <w:szCs w:val="20"/>
              </w:rPr>
              <w:t>hromium (VI)</w:t>
            </w:r>
            <w:r w:rsidRPr="00183972">
              <w:rPr>
                <w:rFonts w:ascii="Verdana" w:hAnsi="Verdana"/>
                <w:noProof/>
                <w:sz w:val="20"/>
                <w:szCs w:val="20"/>
              </w:rPr>
              <w:t xml:space="preserve"> during storage and wear, even after an antioxidant treatment.</w:t>
            </w:r>
          </w:p>
        </w:tc>
        <w:tc>
          <w:tcPr>
            <w:tcW w:w="2917" w:type="dxa"/>
            <w:tcBorders>
              <w:top w:val="dashed" w:sz="4" w:space="0" w:color="auto"/>
              <w:bottom w:val="dashed" w:sz="4" w:space="0" w:color="auto"/>
            </w:tcBorders>
          </w:tcPr>
          <w:p w:rsidR="003A6D00" w:rsidRPr="0086021F" w:rsidRDefault="003A6D00" w:rsidP="007B0C1C">
            <w:pPr>
              <w:jc w:val="both"/>
              <w:rPr>
                <w:rFonts w:ascii="Verdana" w:hAnsi="Verdana"/>
                <w:sz w:val="20"/>
                <w:szCs w:val="20"/>
              </w:rPr>
            </w:pPr>
          </w:p>
        </w:tc>
        <w:tc>
          <w:tcPr>
            <w:tcW w:w="2597" w:type="dxa"/>
            <w:tcBorders>
              <w:top w:val="dashed" w:sz="4" w:space="0" w:color="auto"/>
              <w:bottom w:val="dashed" w:sz="4" w:space="0" w:color="auto"/>
            </w:tcBorders>
          </w:tcPr>
          <w:p w:rsidR="003A6D00" w:rsidRPr="00F81BF6" w:rsidRDefault="003A6D00" w:rsidP="001B03BD">
            <w:pPr>
              <w:jc w:val="both"/>
              <w:rPr>
                <w:rFonts w:ascii="Verdana" w:hAnsi="Verdana"/>
                <w:color w:val="FF0000"/>
                <w:sz w:val="20"/>
                <w:szCs w:val="20"/>
              </w:rPr>
            </w:pPr>
          </w:p>
        </w:tc>
        <w:tc>
          <w:tcPr>
            <w:tcW w:w="1874" w:type="dxa"/>
            <w:tcBorders>
              <w:top w:val="dashed" w:sz="4" w:space="0" w:color="auto"/>
              <w:bottom w:val="dashed" w:sz="4" w:space="0" w:color="auto"/>
            </w:tcBorders>
          </w:tcPr>
          <w:p w:rsidR="003A6D00" w:rsidRPr="0086021F" w:rsidRDefault="003A6D00" w:rsidP="007B0C1C">
            <w:pPr>
              <w:jc w:val="both"/>
              <w:rPr>
                <w:rFonts w:ascii="Verdana" w:hAnsi="Verdana"/>
                <w:sz w:val="20"/>
                <w:szCs w:val="20"/>
              </w:rPr>
            </w:pPr>
          </w:p>
        </w:tc>
      </w:tr>
      <w:tr w:rsidR="0021408B" w:rsidRPr="0086021F" w:rsidTr="00730EE4">
        <w:trPr>
          <w:trHeight w:val="1701"/>
        </w:trPr>
        <w:tc>
          <w:tcPr>
            <w:tcW w:w="720" w:type="dxa"/>
            <w:vMerge w:val="restart"/>
          </w:tcPr>
          <w:p w:rsidR="0021408B" w:rsidRPr="0086021F" w:rsidRDefault="0021408B" w:rsidP="007B0C1C">
            <w:pPr>
              <w:jc w:val="center"/>
              <w:rPr>
                <w:rFonts w:ascii="Verdana" w:hAnsi="Verdana"/>
                <w:b/>
                <w:sz w:val="20"/>
                <w:szCs w:val="20"/>
              </w:rPr>
            </w:pPr>
            <w:r w:rsidRPr="00CE2884">
              <w:rPr>
                <w:rFonts w:ascii="Verdana" w:hAnsi="Verdana"/>
                <w:b/>
                <w:noProof/>
                <w:sz w:val="20"/>
                <w:szCs w:val="20"/>
              </w:rPr>
              <w:lastRenderedPageBreak/>
              <w:t>208</w:t>
            </w:r>
          </w:p>
        </w:tc>
        <w:tc>
          <w:tcPr>
            <w:tcW w:w="2340" w:type="dxa"/>
            <w:vMerge w:val="restart"/>
          </w:tcPr>
          <w:p w:rsidR="0021408B" w:rsidRPr="0086021F" w:rsidRDefault="0021408B" w:rsidP="007B0C1C">
            <w:pPr>
              <w:jc w:val="center"/>
              <w:rPr>
                <w:rFonts w:ascii="Verdana" w:hAnsi="Verdana"/>
                <w:sz w:val="20"/>
                <w:szCs w:val="20"/>
              </w:rPr>
            </w:pPr>
            <w:r w:rsidRPr="00CE2884">
              <w:rPr>
                <w:rFonts w:ascii="Verdana" w:hAnsi="Verdana"/>
                <w:noProof/>
                <w:sz w:val="20"/>
                <w:szCs w:val="20"/>
              </w:rPr>
              <w:t>2012/06/01 16:22</w:t>
            </w:r>
          </w:p>
          <w:p w:rsidR="0021408B" w:rsidRPr="0086021F" w:rsidRDefault="0021408B" w:rsidP="007B0C1C">
            <w:pPr>
              <w:jc w:val="both"/>
              <w:rPr>
                <w:rFonts w:ascii="Verdana" w:hAnsi="Verdana"/>
                <w:sz w:val="20"/>
                <w:szCs w:val="20"/>
              </w:rPr>
            </w:pPr>
            <w:r w:rsidRPr="0086021F">
              <w:rPr>
                <w:rFonts w:ascii="Verdana" w:hAnsi="Verdana"/>
                <w:sz w:val="20"/>
                <w:szCs w:val="20"/>
              </w:rPr>
              <w:t xml:space="preserve"> </w:t>
            </w:r>
            <w:r w:rsidRPr="00CE2884">
              <w:rPr>
                <w:rFonts w:ascii="Verdana" w:hAnsi="Verdana"/>
                <w:noProof/>
                <w:sz w:val="20"/>
                <w:szCs w:val="20"/>
              </w:rPr>
              <w:t>Germany</w:t>
            </w:r>
          </w:p>
          <w:p w:rsidR="0021408B" w:rsidRPr="0086021F" w:rsidRDefault="0021408B" w:rsidP="007B0C1C">
            <w:pPr>
              <w:jc w:val="both"/>
              <w:rPr>
                <w:rFonts w:ascii="Verdana" w:hAnsi="Verdana"/>
                <w:sz w:val="20"/>
                <w:szCs w:val="20"/>
              </w:rPr>
            </w:pPr>
          </w:p>
          <w:p w:rsidR="0021408B" w:rsidRPr="0086021F" w:rsidRDefault="0021408B" w:rsidP="007B0C1C">
            <w:pPr>
              <w:jc w:val="both"/>
              <w:rPr>
                <w:rFonts w:ascii="Verdana" w:hAnsi="Verdana"/>
                <w:sz w:val="20"/>
                <w:szCs w:val="20"/>
              </w:rPr>
            </w:pPr>
            <w:r w:rsidRPr="00CE2884">
              <w:rPr>
                <w:rFonts w:ascii="Verdana" w:hAnsi="Verdana"/>
                <w:noProof/>
                <w:sz w:val="20"/>
                <w:szCs w:val="20"/>
              </w:rPr>
              <w:t>The proposal (A), Information on hazard and risk (B), Why a restriction is the most appropriate Community-wide measure (E), Socio-economic Assessment of Proposed Restriction (F), Other information (H)</w:t>
            </w:r>
          </w:p>
          <w:p w:rsidR="0021408B" w:rsidRDefault="0021408B" w:rsidP="007B0C1C">
            <w:pPr>
              <w:jc w:val="both"/>
              <w:rPr>
                <w:rFonts w:ascii="Verdana" w:hAnsi="Verdana"/>
                <w:sz w:val="20"/>
                <w:szCs w:val="20"/>
              </w:rPr>
            </w:pPr>
            <w:r w:rsidRPr="0086021F">
              <w:rPr>
                <w:rFonts w:ascii="Verdana" w:hAnsi="Verdana"/>
                <w:noProof/>
                <w:sz w:val="20"/>
                <w:szCs w:val="20"/>
              </w:rPr>
              <w:t>MSCA</w:t>
            </w:r>
            <w:r w:rsidRPr="0086021F">
              <w:rPr>
                <w:rFonts w:ascii="Verdana" w:hAnsi="Verdana"/>
                <w:sz w:val="20"/>
                <w:szCs w:val="20"/>
              </w:rPr>
              <w:t xml:space="preserve"> </w:t>
            </w:r>
          </w:p>
          <w:p w:rsidR="0021408B" w:rsidRDefault="0021408B" w:rsidP="007B0C1C">
            <w:pPr>
              <w:jc w:val="both"/>
              <w:rPr>
                <w:rFonts w:ascii="Verdana" w:hAnsi="Verdana"/>
                <w:sz w:val="20"/>
                <w:szCs w:val="20"/>
              </w:rPr>
            </w:pPr>
          </w:p>
          <w:p w:rsidR="0021408B" w:rsidRPr="008E11E7" w:rsidRDefault="0021408B" w:rsidP="008E11E7">
            <w:pPr>
              <w:rPr>
                <w:rFonts w:ascii="Verdana" w:hAnsi="Verdana"/>
                <w:sz w:val="20"/>
                <w:szCs w:val="20"/>
              </w:rPr>
            </w:pPr>
          </w:p>
        </w:tc>
        <w:tc>
          <w:tcPr>
            <w:tcW w:w="4395" w:type="dxa"/>
            <w:tcBorders>
              <w:bottom w:val="dashed" w:sz="4" w:space="0" w:color="auto"/>
            </w:tcBorders>
          </w:tcPr>
          <w:p w:rsidR="0021408B" w:rsidRPr="00CE2884" w:rsidRDefault="0021408B" w:rsidP="007B0C1C">
            <w:pPr>
              <w:jc w:val="both"/>
              <w:rPr>
                <w:rFonts w:ascii="Verdana" w:hAnsi="Verdana"/>
                <w:noProof/>
                <w:sz w:val="20"/>
                <w:szCs w:val="20"/>
              </w:rPr>
            </w:pPr>
            <w:r w:rsidRPr="00CE2884">
              <w:rPr>
                <w:rFonts w:ascii="Verdana" w:hAnsi="Verdana"/>
                <w:noProof/>
                <w:sz w:val="20"/>
                <w:szCs w:val="20"/>
              </w:rPr>
              <w:t>● Suggested restriction (A)</w:t>
            </w:r>
          </w:p>
          <w:p w:rsidR="0021408B" w:rsidRDefault="0021408B" w:rsidP="007B0C1C">
            <w:pPr>
              <w:jc w:val="both"/>
              <w:rPr>
                <w:rFonts w:ascii="Verdana" w:hAnsi="Verdana"/>
                <w:noProof/>
                <w:sz w:val="20"/>
                <w:szCs w:val="20"/>
              </w:rPr>
            </w:pPr>
            <w:r w:rsidRPr="00CE2884">
              <w:rPr>
                <w:rFonts w:ascii="Verdana" w:hAnsi="Verdana"/>
                <w:noProof/>
                <w:sz w:val="20"/>
                <w:szCs w:val="20"/>
              </w:rPr>
              <w:t>The suggested concentration limit of 3 mg/kg is based on the current analyti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l detection limit.</w:t>
            </w:r>
          </w:p>
          <w:p w:rsidR="0021408B" w:rsidRPr="0086021F" w:rsidRDefault="0021408B" w:rsidP="007B0C1C">
            <w:pPr>
              <w:jc w:val="both"/>
              <w:rPr>
                <w:rFonts w:ascii="Verdana" w:hAnsi="Verdana"/>
                <w:sz w:val="20"/>
                <w:szCs w:val="20"/>
              </w:rPr>
            </w:pPr>
          </w:p>
        </w:tc>
        <w:tc>
          <w:tcPr>
            <w:tcW w:w="2917" w:type="dxa"/>
            <w:tcBorders>
              <w:bottom w:val="dashed" w:sz="4" w:space="0" w:color="auto"/>
            </w:tcBorders>
          </w:tcPr>
          <w:p w:rsidR="0021408B" w:rsidRPr="0086021F" w:rsidRDefault="0021408B" w:rsidP="007B0C1C">
            <w:pPr>
              <w:jc w:val="both"/>
              <w:rPr>
                <w:rFonts w:ascii="Verdana" w:hAnsi="Verdana"/>
                <w:sz w:val="20"/>
                <w:szCs w:val="20"/>
              </w:rPr>
            </w:pPr>
          </w:p>
        </w:tc>
        <w:tc>
          <w:tcPr>
            <w:tcW w:w="2597" w:type="dxa"/>
            <w:tcBorders>
              <w:bottom w:val="dashed" w:sz="4" w:space="0" w:color="auto"/>
            </w:tcBorders>
          </w:tcPr>
          <w:p w:rsidR="0021408B" w:rsidRPr="00A96515" w:rsidRDefault="0021408B" w:rsidP="001B03BD">
            <w:pPr>
              <w:jc w:val="both"/>
              <w:rPr>
                <w:rFonts w:ascii="Verdana" w:hAnsi="Verdana"/>
                <w:sz w:val="20"/>
                <w:szCs w:val="20"/>
              </w:rPr>
            </w:pPr>
            <w:r w:rsidRPr="00A96515">
              <w:rPr>
                <w:rFonts w:ascii="Verdana" w:hAnsi="Verdana"/>
                <w:sz w:val="20"/>
                <w:szCs w:val="20"/>
              </w:rPr>
              <w:t>Correct, no action required</w:t>
            </w:r>
            <w:r w:rsidR="005E0439">
              <w:rPr>
                <w:rFonts w:ascii="Verdana" w:hAnsi="Verdana"/>
                <w:sz w:val="20"/>
                <w:szCs w:val="20"/>
              </w:rPr>
              <w:t xml:space="preserve">. </w:t>
            </w:r>
          </w:p>
        </w:tc>
        <w:tc>
          <w:tcPr>
            <w:tcW w:w="1874" w:type="dxa"/>
            <w:tcBorders>
              <w:bottom w:val="dashed" w:sz="4" w:space="0" w:color="auto"/>
            </w:tcBorders>
          </w:tcPr>
          <w:p w:rsidR="0021408B" w:rsidRPr="0086021F" w:rsidRDefault="0021408B" w:rsidP="007B0C1C">
            <w:pPr>
              <w:jc w:val="both"/>
              <w:rPr>
                <w:rFonts w:ascii="Verdana" w:hAnsi="Verdana"/>
                <w:sz w:val="20"/>
                <w:szCs w:val="20"/>
              </w:rPr>
            </w:pPr>
          </w:p>
        </w:tc>
      </w:tr>
      <w:tr w:rsidR="0021408B" w:rsidRPr="0086021F" w:rsidTr="0040084E">
        <w:trPr>
          <w:trHeight w:val="607"/>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B0C1C">
            <w:pPr>
              <w:jc w:val="center"/>
              <w:rPr>
                <w:rFonts w:ascii="Verdana" w:hAnsi="Verdana"/>
                <w:noProof/>
                <w:sz w:val="20"/>
                <w:szCs w:val="20"/>
              </w:rPr>
            </w:pPr>
          </w:p>
        </w:tc>
        <w:tc>
          <w:tcPr>
            <w:tcW w:w="4395" w:type="dxa"/>
            <w:tcBorders>
              <w:top w:val="dashed" w:sz="4" w:space="0" w:color="auto"/>
              <w:bottom w:val="dashed" w:sz="4" w:space="0" w:color="auto"/>
            </w:tcBorders>
          </w:tcPr>
          <w:p w:rsidR="00A248A6" w:rsidRDefault="0021408B" w:rsidP="00A248A6">
            <w:pPr>
              <w:jc w:val="both"/>
              <w:rPr>
                <w:rFonts w:ascii="Verdana" w:hAnsi="Verdana"/>
                <w:sz w:val="20"/>
                <w:szCs w:val="20"/>
              </w:rPr>
            </w:pPr>
            <w:r w:rsidRPr="00CE2884">
              <w:rPr>
                <w:rFonts w:ascii="Verdana" w:hAnsi="Verdana"/>
                <w:noProof/>
                <w:sz w:val="20"/>
                <w:szCs w:val="20"/>
              </w:rPr>
              <w:t>The Annex XV report derives a surface concentration of 0.02 µg/cm2 over two days of exposure as a LOAEL (DMEL, MET10%). The hypotheti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l exposure scenario with leather shoes (see chapter B.9.3.2.2) predicts – by assuming a </w:t>
            </w:r>
            <w:r w:rsidR="00A248A6">
              <w:rPr>
                <w:rFonts w:ascii="Verdana" w:hAnsi="Verdana"/>
                <w:sz w:val="20"/>
                <w:szCs w:val="20"/>
              </w:rPr>
              <w:t>c</w:t>
            </w:r>
            <w:r w:rsidR="00A248A6" w:rsidRPr="00860458">
              <w:rPr>
                <w:rFonts w:ascii="Verdana" w:hAnsi="Verdana"/>
                <w:sz w:val="20"/>
                <w:szCs w:val="20"/>
              </w:rPr>
              <w:t>hromium (VI)</w:t>
            </w:r>
            <w:r w:rsidR="00A248A6">
              <w:rPr>
                <w:rFonts w:ascii="Verdana" w:hAnsi="Verdana"/>
                <w:sz w:val="20"/>
                <w:szCs w:val="20"/>
              </w:rPr>
              <w:t xml:space="preserve"> </w:t>
            </w:r>
            <w:r w:rsidRPr="00CE2884">
              <w:rPr>
                <w:rFonts w:ascii="Verdana" w:hAnsi="Verdana"/>
                <w:noProof/>
                <w:sz w:val="20"/>
                <w:szCs w:val="20"/>
              </w:rPr>
              <w:t>content of 3 mg/kg and a 100 % release as a worst-</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se scenario – a surface exposure concentration of 0.45 µg/cm2, which exceeds the LOAEL considerably. The suggested concentration limit of 3 mg/kg is therefore not sufficient to protect especially sensitised individuals from contact dermatitis. Therefore, </w:t>
            </w:r>
            <w:smartTag w:uri="urn:schemas-microsoft-com:office:smarttags" w:element="country-region">
              <w:smartTag w:uri="urn:schemas-microsoft-com:office:smarttags" w:element="place">
                <w:r w:rsidRPr="00CE2884">
                  <w:rPr>
                    <w:rFonts w:ascii="Verdana" w:hAnsi="Verdana"/>
                    <w:noProof/>
                    <w:sz w:val="20"/>
                    <w:szCs w:val="20"/>
                  </w:rPr>
                  <w:t>Germany</w:t>
                </w:r>
              </w:smartTag>
            </w:smartTag>
            <w:r w:rsidRPr="00CE2884">
              <w:rPr>
                <w:rFonts w:ascii="Verdana" w:hAnsi="Verdana"/>
                <w:noProof/>
                <w:sz w:val="20"/>
                <w:szCs w:val="20"/>
              </w:rPr>
              <w:t xml:space="preserve"> did not set a fixed concentration limit but implemented a ban of production procedures resulting in detectable concentrations of </w:t>
            </w:r>
            <w:r w:rsidR="00A248A6">
              <w:rPr>
                <w:rFonts w:ascii="Verdana" w:hAnsi="Verdana"/>
                <w:sz w:val="20"/>
                <w:szCs w:val="20"/>
              </w:rPr>
              <w:t>c</w:t>
            </w:r>
            <w:r w:rsidR="00A248A6" w:rsidRPr="00860458">
              <w:rPr>
                <w:rFonts w:ascii="Verdana" w:hAnsi="Verdana"/>
                <w:sz w:val="20"/>
                <w:szCs w:val="20"/>
              </w:rPr>
              <w:t>hromium (VI)</w:t>
            </w:r>
          </w:p>
          <w:p w:rsidR="00A248A6" w:rsidRDefault="0021408B" w:rsidP="00A248A6">
            <w:pPr>
              <w:jc w:val="both"/>
              <w:rPr>
                <w:rFonts w:ascii="Verdana" w:hAnsi="Verdana"/>
                <w:noProof/>
                <w:sz w:val="20"/>
                <w:szCs w:val="20"/>
              </w:rPr>
            </w:pPr>
            <w:r w:rsidRPr="00CE2884">
              <w:rPr>
                <w:rFonts w:ascii="Verdana" w:hAnsi="Verdana"/>
                <w:noProof/>
                <w:sz w:val="20"/>
                <w:szCs w:val="20"/>
              </w:rPr>
              <w:t>based on a specific harmonized analyti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l procedure (LFGB; B 82.02-11) as defined </w:t>
            </w:r>
            <w:r w:rsidRPr="00CE2884">
              <w:rPr>
                <w:rFonts w:ascii="Verdana" w:hAnsi="Verdana"/>
                <w:noProof/>
                <w:sz w:val="20"/>
                <w:szCs w:val="20"/>
              </w:rPr>
              <w:lastRenderedPageBreak/>
              <w:t>in the German Consumer Goods Ordinance</w:t>
            </w:r>
          </w:p>
          <w:p w:rsidR="0021408B" w:rsidRDefault="0021408B" w:rsidP="00A248A6">
            <w:pPr>
              <w:jc w:val="both"/>
              <w:rPr>
                <w:rFonts w:ascii="Verdana" w:hAnsi="Verdana"/>
                <w:noProof/>
                <w:sz w:val="20"/>
                <w:szCs w:val="20"/>
              </w:rPr>
            </w:pPr>
            <w:r w:rsidRPr="00CE2884">
              <w:rPr>
                <w:rFonts w:ascii="Verdana" w:hAnsi="Verdana"/>
                <w:noProof/>
                <w:sz w:val="20"/>
                <w:szCs w:val="20"/>
              </w:rPr>
              <w:t xml:space="preserve">(Bedarfsgegenständeverordnung). </w:t>
            </w:r>
          </w:p>
          <w:p w:rsidR="00A248A6" w:rsidRPr="00CE2884" w:rsidRDefault="00A248A6" w:rsidP="00A248A6">
            <w:pPr>
              <w:jc w:val="both"/>
              <w:rPr>
                <w:rFonts w:ascii="Verdana" w:hAnsi="Verdana"/>
                <w:sz w:val="20"/>
                <w:szCs w:val="20"/>
              </w:rPr>
            </w:pPr>
          </w:p>
        </w:tc>
        <w:tc>
          <w:tcPr>
            <w:tcW w:w="2917" w:type="dxa"/>
            <w:tcBorders>
              <w:top w:val="dashed" w:sz="4" w:space="0" w:color="auto"/>
              <w:bottom w:val="dashed" w:sz="4" w:space="0" w:color="auto"/>
            </w:tcBorders>
          </w:tcPr>
          <w:p w:rsidR="0021408B" w:rsidRDefault="0021408B" w:rsidP="00920269">
            <w:pPr>
              <w:jc w:val="both"/>
              <w:rPr>
                <w:rFonts w:ascii="Verdana" w:hAnsi="Verdana"/>
                <w:sz w:val="20"/>
                <w:szCs w:val="20"/>
              </w:rPr>
            </w:pPr>
            <w:r>
              <w:rPr>
                <w:rFonts w:ascii="Verdana" w:hAnsi="Verdana"/>
                <w:sz w:val="20"/>
                <w:szCs w:val="20"/>
              </w:rPr>
              <w:lastRenderedPageBreak/>
              <w:t xml:space="preserve">In principle we agree that the limit should be set to the limit of </w:t>
            </w:r>
            <w:r w:rsidR="005E273B">
              <w:rPr>
                <w:rFonts w:ascii="Verdana" w:hAnsi="Verdana"/>
                <w:sz w:val="20"/>
                <w:szCs w:val="20"/>
              </w:rPr>
              <w:t>quantifi</w:t>
            </w:r>
            <w:smartTag w:uri="urn:schemas-microsoft-com:office:smarttags" w:element="PersonName">
              <w:r w:rsidR="005E273B">
                <w:rPr>
                  <w:rFonts w:ascii="Verdana" w:hAnsi="Verdana"/>
                  <w:sz w:val="20"/>
                  <w:szCs w:val="20"/>
                </w:rPr>
                <w:t>ca</w:t>
              </w:r>
            </w:smartTag>
            <w:r w:rsidR="005E273B">
              <w:rPr>
                <w:rFonts w:ascii="Verdana" w:hAnsi="Verdana"/>
                <w:sz w:val="20"/>
                <w:szCs w:val="20"/>
              </w:rPr>
              <w:t xml:space="preserve">tion </w:t>
            </w:r>
            <w:r>
              <w:rPr>
                <w:rFonts w:ascii="Verdana" w:hAnsi="Verdana"/>
                <w:sz w:val="20"/>
                <w:szCs w:val="20"/>
              </w:rPr>
              <w:t xml:space="preserve">in ISO 17075. </w:t>
            </w:r>
          </w:p>
          <w:p w:rsidR="0021408B" w:rsidRPr="0086021F" w:rsidRDefault="0021408B" w:rsidP="007B0C1C">
            <w:pPr>
              <w:jc w:val="both"/>
              <w:rPr>
                <w:rFonts w:ascii="Verdana" w:hAnsi="Verdana"/>
                <w:sz w:val="20"/>
                <w:szCs w:val="20"/>
              </w:rPr>
            </w:pPr>
          </w:p>
        </w:tc>
        <w:tc>
          <w:tcPr>
            <w:tcW w:w="2597" w:type="dxa"/>
            <w:tcBorders>
              <w:top w:val="dashed" w:sz="4" w:space="0" w:color="auto"/>
              <w:bottom w:val="dashed" w:sz="4" w:space="0" w:color="auto"/>
            </w:tcBorders>
          </w:tcPr>
          <w:p w:rsidR="0021408B" w:rsidRPr="00A96515" w:rsidRDefault="0021408B" w:rsidP="005E0439">
            <w:pPr>
              <w:jc w:val="both"/>
              <w:rPr>
                <w:rFonts w:ascii="Verdana" w:hAnsi="Verdana"/>
                <w:sz w:val="20"/>
                <w:szCs w:val="20"/>
              </w:rPr>
            </w:pPr>
            <w:r w:rsidRPr="00A96515">
              <w:rPr>
                <w:rFonts w:ascii="Verdana" w:hAnsi="Verdana"/>
                <w:sz w:val="20"/>
                <w:szCs w:val="20"/>
              </w:rPr>
              <w:t xml:space="preserve">We agree with the </w:t>
            </w:r>
            <w:r w:rsidR="005E0439">
              <w:rPr>
                <w:rFonts w:ascii="Verdana" w:hAnsi="Verdana"/>
                <w:sz w:val="20"/>
                <w:szCs w:val="20"/>
              </w:rPr>
              <w:t>Dossier Submitter.</w:t>
            </w:r>
            <w:r w:rsidR="00161440">
              <w:rPr>
                <w:rFonts w:ascii="Verdana" w:hAnsi="Verdana"/>
                <w:sz w:val="20"/>
                <w:szCs w:val="20"/>
              </w:rPr>
              <w:t xml:space="preserve"> </w:t>
            </w:r>
            <w:r w:rsidR="005E0439">
              <w:rPr>
                <w:rFonts w:ascii="Verdana" w:hAnsi="Verdana"/>
                <w:sz w:val="20"/>
                <w:szCs w:val="20"/>
              </w:rPr>
              <w:t>T</w:t>
            </w:r>
            <w:r w:rsidR="00A248A6">
              <w:rPr>
                <w:rFonts w:ascii="Verdana" w:hAnsi="Verdana"/>
                <w:sz w:val="20"/>
                <w:szCs w:val="20"/>
              </w:rPr>
              <w:t>he B</w:t>
            </w:r>
            <w:r w:rsidRPr="00A96515">
              <w:rPr>
                <w:rFonts w:ascii="Verdana" w:hAnsi="Verdana"/>
                <w:sz w:val="20"/>
                <w:szCs w:val="20"/>
              </w:rPr>
              <w:t>ackground document has been modified accordingly.</w:t>
            </w:r>
          </w:p>
          <w:p w:rsidR="0021408B" w:rsidRPr="00A96515" w:rsidRDefault="0021408B" w:rsidP="006075A6">
            <w:pPr>
              <w:jc w:val="both"/>
              <w:rPr>
                <w:rFonts w:ascii="Verdana" w:hAnsi="Verdana"/>
                <w:sz w:val="20"/>
                <w:szCs w:val="20"/>
              </w:rPr>
            </w:pPr>
          </w:p>
          <w:p w:rsidR="0021408B" w:rsidRPr="00A96515" w:rsidRDefault="0021408B" w:rsidP="006075A6">
            <w:pPr>
              <w:jc w:val="both"/>
              <w:rPr>
                <w:rFonts w:ascii="Verdana" w:hAnsi="Verdana"/>
                <w:b/>
                <w:sz w:val="20"/>
                <w:szCs w:val="20"/>
              </w:rPr>
            </w:pPr>
          </w:p>
        </w:tc>
        <w:tc>
          <w:tcPr>
            <w:tcW w:w="1874"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r>
      <w:tr w:rsidR="0021408B" w:rsidRPr="0086021F" w:rsidTr="00730EE4">
        <w:trPr>
          <w:trHeight w:val="1440"/>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B0C1C">
            <w:pPr>
              <w:jc w:val="center"/>
              <w:rPr>
                <w:rFonts w:ascii="Verdana" w:hAnsi="Verdana"/>
                <w:noProof/>
                <w:sz w:val="20"/>
                <w:szCs w:val="20"/>
              </w:rPr>
            </w:pPr>
          </w:p>
        </w:tc>
        <w:tc>
          <w:tcPr>
            <w:tcW w:w="4395" w:type="dxa"/>
            <w:tcBorders>
              <w:top w:val="dashed" w:sz="4" w:space="0" w:color="auto"/>
              <w:bottom w:val="dashed" w:sz="4" w:space="0" w:color="auto"/>
            </w:tcBorders>
          </w:tcPr>
          <w:p w:rsidR="0021408B" w:rsidRPr="00CE2884" w:rsidRDefault="0021408B" w:rsidP="007B0C1C">
            <w:pPr>
              <w:jc w:val="both"/>
              <w:rPr>
                <w:rFonts w:ascii="Verdana" w:hAnsi="Verdana"/>
                <w:noProof/>
                <w:sz w:val="20"/>
                <w:szCs w:val="20"/>
              </w:rPr>
            </w:pPr>
            <w:r w:rsidRPr="00CE2884">
              <w:rPr>
                <w:rFonts w:ascii="Verdana" w:hAnsi="Verdana"/>
                <w:noProof/>
                <w:sz w:val="20"/>
                <w:szCs w:val="20"/>
              </w:rPr>
              <w:t>The current detection limit of this analyti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l method is 3 mg/kg. As soon as this analyti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l method enables lower detection limits, there will be an adaptation of the maximum permissible concentration without amendment of the legal regulation.</w:t>
            </w:r>
          </w:p>
        </w:tc>
        <w:tc>
          <w:tcPr>
            <w:tcW w:w="2917" w:type="dxa"/>
            <w:tcBorders>
              <w:top w:val="dashed" w:sz="4" w:space="0" w:color="auto"/>
              <w:bottom w:val="dashed" w:sz="4" w:space="0" w:color="auto"/>
            </w:tcBorders>
          </w:tcPr>
          <w:p w:rsidR="0021408B" w:rsidRPr="0086021F" w:rsidRDefault="0021408B" w:rsidP="005E273B">
            <w:pPr>
              <w:jc w:val="both"/>
              <w:rPr>
                <w:rFonts w:ascii="Verdana" w:hAnsi="Verdana"/>
                <w:sz w:val="20"/>
                <w:szCs w:val="20"/>
              </w:rPr>
            </w:pPr>
            <w:r>
              <w:rPr>
                <w:rFonts w:ascii="Verdana" w:hAnsi="Verdana"/>
                <w:sz w:val="20"/>
                <w:szCs w:val="20"/>
              </w:rPr>
              <w:t>In order to ensure legal certainty we inserted the current limit</w:t>
            </w:r>
            <w:r w:rsidR="005E273B">
              <w:rPr>
                <w:rFonts w:ascii="Verdana" w:hAnsi="Verdana"/>
                <w:sz w:val="20"/>
                <w:szCs w:val="20"/>
              </w:rPr>
              <w:t xml:space="preserve"> of quantifi</w:t>
            </w:r>
            <w:smartTag w:uri="urn:schemas-microsoft-com:office:smarttags" w:element="PersonName">
              <w:r w:rsidR="005E273B">
                <w:rPr>
                  <w:rFonts w:ascii="Verdana" w:hAnsi="Verdana"/>
                  <w:sz w:val="20"/>
                  <w:szCs w:val="20"/>
                </w:rPr>
                <w:t>ca</w:t>
              </w:r>
            </w:smartTag>
            <w:r w:rsidR="005E273B">
              <w:rPr>
                <w:rFonts w:ascii="Verdana" w:hAnsi="Verdana"/>
                <w:sz w:val="20"/>
                <w:szCs w:val="20"/>
              </w:rPr>
              <w:t>tion</w:t>
            </w:r>
            <w:r>
              <w:rPr>
                <w:rFonts w:ascii="Verdana" w:hAnsi="Verdana"/>
                <w:sz w:val="20"/>
                <w:szCs w:val="20"/>
              </w:rPr>
              <w:t xml:space="preserve"> in the proposal</w:t>
            </w:r>
            <w:r w:rsidR="005E0097">
              <w:rPr>
                <w:rFonts w:ascii="Verdana" w:hAnsi="Verdana"/>
                <w:sz w:val="20"/>
                <w:szCs w:val="20"/>
              </w:rPr>
              <w:t xml:space="preserve">. </w:t>
            </w:r>
            <w:r>
              <w:rPr>
                <w:rFonts w:ascii="Verdana" w:hAnsi="Verdana"/>
                <w:sz w:val="20"/>
                <w:szCs w:val="20"/>
              </w:rPr>
              <w:t xml:space="preserve"> </w:t>
            </w:r>
          </w:p>
        </w:tc>
        <w:tc>
          <w:tcPr>
            <w:tcW w:w="2597" w:type="dxa"/>
            <w:tcBorders>
              <w:top w:val="dashed" w:sz="4" w:space="0" w:color="auto"/>
              <w:bottom w:val="dashed" w:sz="4" w:space="0" w:color="auto"/>
            </w:tcBorders>
          </w:tcPr>
          <w:p w:rsidR="0021408B" w:rsidRPr="005E0097" w:rsidRDefault="0021408B" w:rsidP="005E0097">
            <w:pPr>
              <w:jc w:val="both"/>
            </w:pPr>
            <w:bookmarkStart w:id="4" w:name="OLE_LINK2"/>
            <w:bookmarkStart w:id="5" w:name="OLE_LINK3"/>
            <w:r w:rsidRPr="00A96515">
              <w:rPr>
                <w:rFonts w:ascii="Verdana" w:hAnsi="Verdana"/>
                <w:sz w:val="20"/>
                <w:szCs w:val="20"/>
              </w:rPr>
              <w:t xml:space="preserve">We agree with the </w:t>
            </w:r>
            <w:r w:rsidR="005E0097" w:rsidRPr="00837899">
              <w:rPr>
                <w:rFonts w:ascii="Verdana" w:hAnsi="Verdana"/>
                <w:sz w:val="20"/>
                <w:szCs w:val="20"/>
              </w:rPr>
              <w:t>D</w:t>
            </w:r>
            <w:r w:rsidR="005E0097">
              <w:rPr>
                <w:rFonts w:ascii="Verdana" w:hAnsi="Verdana"/>
                <w:sz w:val="20"/>
                <w:szCs w:val="20"/>
              </w:rPr>
              <w:t xml:space="preserve">ossier </w:t>
            </w:r>
            <w:r w:rsidR="005E0097" w:rsidRPr="00837899">
              <w:rPr>
                <w:rFonts w:ascii="Verdana" w:hAnsi="Verdana"/>
                <w:sz w:val="20"/>
                <w:szCs w:val="20"/>
              </w:rPr>
              <w:t>S</w:t>
            </w:r>
            <w:r w:rsidR="005E0097">
              <w:rPr>
                <w:rFonts w:ascii="Verdana" w:hAnsi="Verdana"/>
                <w:sz w:val="20"/>
                <w:szCs w:val="20"/>
              </w:rPr>
              <w:t>ubmitter</w:t>
            </w:r>
            <w:r w:rsidRPr="00A96515">
              <w:rPr>
                <w:rFonts w:ascii="Verdana" w:hAnsi="Verdana"/>
                <w:sz w:val="20"/>
                <w:szCs w:val="20"/>
              </w:rPr>
              <w:t>. The limit could be lowered when the appropriate methods are available</w:t>
            </w:r>
            <w:bookmarkEnd w:id="4"/>
            <w:bookmarkEnd w:id="5"/>
            <w:r w:rsidRPr="00A96515">
              <w:rPr>
                <w:rFonts w:ascii="Verdana" w:hAnsi="Verdana"/>
                <w:sz w:val="20"/>
                <w:szCs w:val="20"/>
              </w:rPr>
              <w:t xml:space="preserve">. </w:t>
            </w:r>
          </w:p>
        </w:tc>
        <w:tc>
          <w:tcPr>
            <w:tcW w:w="1874"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r>
      <w:tr w:rsidR="0021408B" w:rsidRPr="0086021F" w:rsidTr="00730EE4">
        <w:trPr>
          <w:trHeight w:val="133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B0C1C">
            <w:pPr>
              <w:jc w:val="center"/>
              <w:rPr>
                <w:rFonts w:ascii="Verdana" w:hAnsi="Verdana"/>
                <w:noProof/>
                <w:sz w:val="20"/>
                <w:szCs w:val="20"/>
              </w:rPr>
            </w:pPr>
          </w:p>
        </w:tc>
        <w:tc>
          <w:tcPr>
            <w:tcW w:w="4395" w:type="dxa"/>
            <w:tcBorders>
              <w:top w:val="dashed" w:sz="4" w:space="0" w:color="auto"/>
              <w:bottom w:val="dashed" w:sz="4" w:space="0" w:color="auto"/>
            </w:tcBorders>
          </w:tcPr>
          <w:p w:rsidR="00FD7CE5" w:rsidRDefault="0021408B" w:rsidP="00FD7CE5">
            <w:pPr>
              <w:jc w:val="both"/>
              <w:rPr>
                <w:rFonts w:ascii="Verdana" w:hAnsi="Verdana"/>
                <w:sz w:val="20"/>
                <w:szCs w:val="20"/>
              </w:rPr>
            </w:pPr>
            <w:r w:rsidRPr="00CE2884">
              <w:rPr>
                <w:rFonts w:ascii="Verdana" w:hAnsi="Verdana"/>
                <w:noProof/>
                <w:sz w:val="20"/>
                <w:szCs w:val="20"/>
              </w:rPr>
              <w:t>The Annex XV report for the restriction of PAK similarly links the ban to the detection limit of the analyti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l procedure. It is therefore suggested to handle the restriction for </w:t>
            </w:r>
            <w:r w:rsidR="00FD7CE5">
              <w:rPr>
                <w:rFonts w:ascii="Verdana" w:hAnsi="Verdana"/>
                <w:sz w:val="20"/>
                <w:szCs w:val="20"/>
              </w:rPr>
              <w:t>c</w:t>
            </w:r>
            <w:r w:rsidR="00FD7CE5" w:rsidRPr="00860458">
              <w:rPr>
                <w:rFonts w:ascii="Verdana" w:hAnsi="Verdana"/>
                <w:sz w:val="20"/>
                <w:szCs w:val="20"/>
              </w:rPr>
              <w:t>hromium (VI)</w:t>
            </w:r>
          </w:p>
          <w:p w:rsidR="0021408B" w:rsidRPr="00CE2884" w:rsidRDefault="0021408B" w:rsidP="00FD7CE5">
            <w:pPr>
              <w:jc w:val="both"/>
              <w:rPr>
                <w:rFonts w:ascii="Verdana" w:hAnsi="Verdana"/>
                <w:noProof/>
                <w:sz w:val="20"/>
                <w:szCs w:val="20"/>
              </w:rPr>
            </w:pPr>
            <w:r w:rsidRPr="00CE2884">
              <w:rPr>
                <w:rFonts w:ascii="Verdana" w:hAnsi="Verdana"/>
                <w:noProof/>
                <w:sz w:val="20"/>
                <w:szCs w:val="20"/>
              </w:rPr>
              <w:t xml:space="preserve">under REACH in an analogous manner. </w:t>
            </w:r>
          </w:p>
        </w:tc>
        <w:tc>
          <w:tcPr>
            <w:tcW w:w="2917" w:type="dxa"/>
            <w:tcBorders>
              <w:top w:val="dashed" w:sz="4" w:space="0" w:color="auto"/>
              <w:bottom w:val="dashed" w:sz="4" w:space="0" w:color="auto"/>
            </w:tcBorders>
          </w:tcPr>
          <w:p w:rsidR="0021408B" w:rsidRPr="000821F4" w:rsidRDefault="0021408B" w:rsidP="00920269">
            <w:pPr>
              <w:jc w:val="both"/>
              <w:rPr>
                <w:rFonts w:ascii="Verdana" w:hAnsi="Verdana"/>
                <w:sz w:val="20"/>
                <w:szCs w:val="20"/>
              </w:rPr>
            </w:pPr>
            <w:r>
              <w:rPr>
                <w:rFonts w:ascii="Verdana" w:hAnsi="Verdana"/>
                <w:sz w:val="20"/>
                <w:szCs w:val="20"/>
              </w:rPr>
              <w:t>We assume that PAK refers to the</w:t>
            </w:r>
            <w:r w:rsidR="00447F8F">
              <w:rPr>
                <w:rFonts w:ascii="Verdana" w:hAnsi="Verdana"/>
                <w:sz w:val="20"/>
                <w:szCs w:val="20"/>
              </w:rPr>
              <w:t xml:space="preserve"> German proposal on PAH.</w:t>
            </w:r>
            <w:r>
              <w:rPr>
                <w:rFonts w:ascii="Verdana" w:hAnsi="Verdana"/>
                <w:sz w:val="20"/>
                <w:szCs w:val="20"/>
              </w:rPr>
              <w:t xml:space="preserve"> </w:t>
            </w:r>
            <w:r w:rsidRPr="009B136E">
              <w:rPr>
                <w:rFonts w:ascii="Verdana" w:hAnsi="Verdana"/>
                <w:sz w:val="20"/>
                <w:szCs w:val="20"/>
              </w:rPr>
              <w:t xml:space="preserve">In this proposal </w:t>
            </w:r>
            <w:r>
              <w:rPr>
                <w:rFonts w:ascii="Verdana" w:hAnsi="Verdana"/>
                <w:sz w:val="20"/>
                <w:szCs w:val="20"/>
              </w:rPr>
              <w:t xml:space="preserve">the restriction is linked to </w:t>
            </w:r>
            <w:r w:rsidRPr="000821F4">
              <w:rPr>
                <w:rFonts w:ascii="Verdana" w:hAnsi="Verdana"/>
                <w:sz w:val="20"/>
                <w:szCs w:val="20"/>
              </w:rPr>
              <w:t>limit</w:t>
            </w:r>
            <w:r>
              <w:rPr>
                <w:rFonts w:ascii="Verdana" w:hAnsi="Verdana"/>
                <w:sz w:val="20"/>
                <w:szCs w:val="20"/>
              </w:rPr>
              <w:t xml:space="preserve"> of quantifi</w:t>
            </w:r>
            <w:smartTag w:uri="urn:schemas-microsoft-com:office:smarttags" w:element="PersonName">
              <w:r>
                <w:rPr>
                  <w:rFonts w:ascii="Verdana" w:hAnsi="Verdana"/>
                  <w:sz w:val="20"/>
                  <w:szCs w:val="20"/>
                </w:rPr>
                <w:t>ca</w:t>
              </w:r>
            </w:smartTag>
            <w:r w:rsidRPr="000821F4">
              <w:rPr>
                <w:rFonts w:ascii="Verdana" w:hAnsi="Verdana"/>
                <w:sz w:val="20"/>
                <w:szCs w:val="20"/>
              </w:rPr>
              <w:t>tion (LOQ)</w:t>
            </w:r>
            <w:r>
              <w:rPr>
                <w:rFonts w:ascii="Verdana" w:hAnsi="Verdana"/>
                <w:sz w:val="20"/>
                <w:szCs w:val="20"/>
              </w:rPr>
              <w:t xml:space="preserve"> as defined in entry proposal</w:t>
            </w:r>
            <w:r w:rsidRPr="000821F4">
              <w:rPr>
                <w:rFonts w:ascii="Verdana" w:hAnsi="Verdana"/>
                <w:sz w:val="20"/>
                <w:szCs w:val="20"/>
              </w:rPr>
              <w:t>.</w:t>
            </w:r>
          </w:p>
          <w:p w:rsidR="0021408B" w:rsidRPr="0086021F" w:rsidRDefault="0021408B" w:rsidP="00920269">
            <w:pPr>
              <w:jc w:val="both"/>
              <w:rPr>
                <w:rFonts w:ascii="Verdana" w:hAnsi="Verdana"/>
                <w:sz w:val="20"/>
                <w:szCs w:val="20"/>
              </w:rPr>
            </w:pPr>
            <w:r>
              <w:rPr>
                <w:rFonts w:ascii="Verdana" w:hAnsi="Verdana"/>
                <w:sz w:val="20"/>
                <w:szCs w:val="20"/>
              </w:rPr>
              <w:t>Our aim is the same but was chosen be</w:t>
            </w:r>
            <w:smartTag w:uri="urn:schemas-microsoft-com:office:smarttags" w:element="PersonName">
              <w:r>
                <w:rPr>
                  <w:rFonts w:ascii="Verdana" w:hAnsi="Verdana"/>
                  <w:sz w:val="20"/>
                  <w:szCs w:val="20"/>
                </w:rPr>
                <w:t>ca</w:t>
              </w:r>
            </w:smartTag>
            <w:r>
              <w:rPr>
                <w:rFonts w:ascii="Verdana" w:hAnsi="Verdana"/>
                <w:sz w:val="20"/>
                <w:szCs w:val="20"/>
              </w:rPr>
              <w:t>use of legal clarity. We leave it to the Commission to propose an appropriate wording the text of the Annex XVII entry.</w:t>
            </w:r>
          </w:p>
        </w:tc>
        <w:tc>
          <w:tcPr>
            <w:tcW w:w="2597" w:type="dxa"/>
            <w:tcBorders>
              <w:top w:val="dashed" w:sz="4" w:space="0" w:color="auto"/>
              <w:bottom w:val="dashed" w:sz="4" w:space="0" w:color="auto"/>
            </w:tcBorders>
          </w:tcPr>
          <w:p w:rsidR="0021408B" w:rsidRPr="00FD7CE5" w:rsidRDefault="0021408B" w:rsidP="00FD7CE5">
            <w:pPr>
              <w:jc w:val="both"/>
              <w:rPr>
                <w:rFonts w:ascii="Verdana" w:hAnsi="Verdana"/>
                <w:sz w:val="20"/>
                <w:szCs w:val="20"/>
              </w:rPr>
            </w:pPr>
            <w:r w:rsidRPr="00A96515">
              <w:rPr>
                <w:rFonts w:ascii="Verdana" w:hAnsi="Verdana"/>
                <w:sz w:val="20"/>
                <w:szCs w:val="20"/>
              </w:rPr>
              <w:t xml:space="preserve">We have tried to address this in our opinion, but also agree with the </w:t>
            </w:r>
            <w:r w:rsidR="00FD7CE5">
              <w:rPr>
                <w:rFonts w:ascii="Verdana" w:hAnsi="Verdana"/>
                <w:sz w:val="20"/>
                <w:szCs w:val="20"/>
              </w:rPr>
              <w:t>Dossier Submitter</w:t>
            </w:r>
            <w:r>
              <w:rPr>
                <w:rFonts w:ascii="Verdana" w:hAnsi="Verdana"/>
                <w:color w:val="FF0000"/>
                <w:sz w:val="20"/>
                <w:szCs w:val="20"/>
              </w:rPr>
              <w:t>.</w:t>
            </w:r>
          </w:p>
          <w:p w:rsidR="0021408B" w:rsidRDefault="0021408B" w:rsidP="00FD7CE5">
            <w:pPr>
              <w:jc w:val="both"/>
              <w:rPr>
                <w:rFonts w:ascii="Verdana" w:hAnsi="Verdana"/>
                <w:color w:val="FF0000"/>
                <w:sz w:val="20"/>
                <w:szCs w:val="20"/>
              </w:rPr>
            </w:pPr>
          </w:p>
          <w:p w:rsidR="0021408B" w:rsidRPr="006075A6" w:rsidRDefault="0021408B" w:rsidP="00FD7CE5">
            <w:pPr>
              <w:jc w:val="both"/>
              <w:rPr>
                <w:rFonts w:ascii="Verdana" w:hAnsi="Verdana"/>
                <w:b/>
                <w:color w:val="FF0000"/>
                <w:sz w:val="20"/>
                <w:szCs w:val="20"/>
              </w:rPr>
            </w:pPr>
          </w:p>
        </w:tc>
        <w:tc>
          <w:tcPr>
            <w:tcW w:w="1874"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r>
      <w:tr w:rsidR="0021408B" w:rsidRPr="0086021F" w:rsidTr="00730EE4">
        <w:trPr>
          <w:trHeight w:val="238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B0C1C">
            <w:pPr>
              <w:jc w:val="center"/>
              <w:rPr>
                <w:rFonts w:ascii="Verdana" w:hAnsi="Verdana"/>
                <w:noProof/>
                <w:sz w:val="20"/>
                <w:szCs w:val="20"/>
              </w:rPr>
            </w:pPr>
          </w:p>
        </w:tc>
        <w:tc>
          <w:tcPr>
            <w:tcW w:w="4395" w:type="dxa"/>
            <w:tcBorders>
              <w:top w:val="dashed" w:sz="4" w:space="0" w:color="auto"/>
              <w:bottom w:val="dashed" w:sz="4" w:space="0" w:color="auto"/>
            </w:tcBorders>
          </w:tcPr>
          <w:p w:rsidR="0021408B" w:rsidRPr="00CE2884" w:rsidRDefault="0021408B" w:rsidP="00FD7CE5">
            <w:pPr>
              <w:jc w:val="both"/>
              <w:rPr>
                <w:rFonts w:ascii="Verdana" w:hAnsi="Verdana"/>
                <w:noProof/>
                <w:sz w:val="20"/>
                <w:szCs w:val="20"/>
              </w:rPr>
            </w:pPr>
            <w:r w:rsidRPr="00CE2884">
              <w:rPr>
                <w:rFonts w:ascii="Verdana" w:hAnsi="Verdana"/>
                <w:noProof/>
                <w:sz w:val="20"/>
                <w:szCs w:val="20"/>
              </w:rPr>
              <w:t>● Information on hazard and risk (B)</w:t>
            </w:r>
          </w:p>
          <w:p w:rsidR="0021408B" w:rsidRPr="00CE2884" w:rsidRDefault="0021408B" w:rsidP="00FD7CE5">
            <w:pPr>
              <w:jc w:val="both"/>
              <w:rPr>
                <w:rFonts w:ascii="Verdana" w:hAnsi="Verdana"/>
                <w:noProof/>
                <w:sz w:val="20"/>
                <w:szCs w:val="20"/>
              </w:rPr>
            </w:pPr>
            <w:r w:rsidRPr="00CE2884">
              <w:rPr>
                <w:rFonts w:ascii="Verdana" w:hAnsi="Verdana"/>
                <w:noProof/>
                <w:sz w:val="20"/>
                <w:szCs w:val="20"/>
              </w:rPr>
              <w:t>Section B.2.2.2</w:t>
            </w:r>
          </w:p>
          <w:p w:rsidR="0021408B" w:rsidRPr="00CE2884" w:rsidRDefault="0021408B" w:rsidP="00FD7CE5">
            <w:pPr>
              <w:jc w:val="both"/>
              <w:rPr>
                <w:rFonts w:ascii="Verdana" w:hAnsi="Verdana"/>
                <w:noProof/>
                <w:sz w:val="20"/>
                <w:szCs w:val="20"/>
              </w:rPr>
            </w:pPr>
            <w:r w:rsidRPr="00CE2884">
              <w:rPr>
                <w:rFonts w:ascii="Verdana" w:hAnsi="Verdana"/>
                <w:noProof/>
                <w:sz w:val="20"/>
                <w:szCs w:val="20"/>
              </w:rPr>
              <w:t xml:space="preserve">“A considerable influence on the formation of chromium (VI) in leather could be attributed to ageing and UV irradiation.” </w:t>
            </w:r>
          </w:p>
          <w:p w:rsidR="0021408B" w:rsidRPr="00CE2884" w:rsidRDefault="00A20D2E" w:rsidP="00FD7CE5">
            <w:pPr>
              <w:jc w:val="both"/>
              <w:rPr>
                <w:rFonts w:ascii="Verdana" w:hAnsi="Verdana"/>
                <w:sz w:val="20"/>
                <w:szCs w:val="20"/>
              </w:rPr>
            </w:pPr>
            <w:r>
              <w:rPr>
                <w:rFonts w:ascii="Verdana" w:hAnsi="Verdana"/>
                <w:noProof/>
                <w:sz w:val="20"/>
                <w:szCs w:val="20"/>
              </w:rPr>
              <w:t>If c</w:t>
            </w:r>
            <w:r w:rsidR="00FD7CE5">
              <w:rPr>
                <w:rFonts w:ascii="Verdana" w:hAnsi="Verdana"/>
                <w:noProof/>
                <w:sz w:val="20"/>
                <w:szCs w:val="20"/>
              </w:rPr>
              <w:t>hromium</w:t>
            </w:r>
            <w:r w:rsidR="0021408B" w:rsidRPr="00CE2884">
              <w:rPr>
                <w:rFonts w:ascii="Verdana" w:hAnsi="Verdana"/>
                <w:noProof/>
                <w:sz w:val="20"/>
                <w:szCs w:val="20"/>
              </w:rPr>
              <w:t xml:space="preserve"> (III) </w:t>
            </w:r>
            <w:smartTag w:uri="urn:schemas-microsoft-com:office:smarttags" w:element="PersonName">
              <w:r w:rsidR="0021408B" w:rsidRPr="00CE2884">
                <w:rPr>
                  <w:rFonts w:ascii="Verdana" w:hAnsi="Verdana"/>
                  <w:noProof/>
                  <w:sz w:val="20"/>
                  <w:szCs w:val="20"/>
                </w:rPr>
                <w:t>ca</w:t>
              </w:r>
            </w:smartTag>
            <w:r w:rsidR="0021408B" w:rsidRPr="00CE2884">
              <w:rPr>
                <w:rFonts w:ascii="Verdana" w:hAnsi="Verdana"/>
                <w:noProof/>
                <w:sz w:val="20"/>
                <w:szCs w:val="20"/>
              </w:rPr>
              <w:t xml:space="preserve">n oxidise to </w:t>
            </w:r>
            <w:r w:rsidR="00FD7CE5">
              <w:rPr>
                <w:rFonts w:ascii="Verdana" w:hAnsi="Verdana"/>
                <w:sz w:val="20"/>
                <w:szCs w:val="20"/>
              </w:rPr>
              <w:t>c</w:t>
            </w:r>
            <w:r w:rsidR="00FD7CE5" w:rsidRPr="00860458">
              <w:rPr>
                <w:rFonts w:ascii="Verdana" w:hAnsi="Verdana"/>
                <w:sz w:val="20"/>
                <w:szCs w:val="20"/>
              </w:rPr>
              <w:t>hromium (VI)</w:t>
            </w:r>
            <w:r w:rsidR="00FD7CE5">
              <w:rPr>
                <w:rFonts w:ascii="Verdana" w:hAnsi="Verdana"/>
                <w:sz w:val="20"/>
                <w:szCs w:val="20"/>
              </w:rPr>
              <w:t xml:space="preserve"> </w:t>
            </w:r>
            <w:r w:rsidR="0021408B" w:rsidRPr="00CE2884">
              <w:rPr>
                <w:rFonts w:ascii="Verdana" w:hAnsi="Verdana"/>
                <w:noProof/>
                <w:sz w:val="20"/>
                <w:szCs w:val="20"/>
              </w:rPr>
              <w:t xml:space="preserve">at a later stage, it is not clear how consumers </w:t>
            </w:r>
            <w:smartTag w:uri="urn:schemas-microsoft-com:office:smarttags" w:element="PersonName">
              <w:r w:rsidR="0021408B" w:rsidRPr="00CE2884">
                <w:rPr>
                  <w:rFonts w:ascii="Verdana" w:hAnsi="Verdana"/>
                  <w:noProof/>
                  <w:sz w:val="20"/>
                  <w:szCs w:val="20"/>
                </w:rPr>
                <w:t>ca</w:t>
              </w:r>
            </w:smartTag>
            <w:r w:rsidR="0021408B" w:rsidRPr="00CE2884">
              <w:rPr>
                <w:rFonts w:ascii="Verdana" w:hAnsi="Verdana"/>
                <w:noProof/>
                <w:sz w:val="20"/>
                <w:szCs w:val="20"/>
              </w:rPr>
              <w:t>n be protected only by avoiding oxidation during the tanning process.</w:t>
            </w:r>
          </w:p>
          <w:p w:rsidR="0021408B" w:rsidRPr="00CE2884" w:rsidRDefault="0021408B" w:rsidP="00FD7CE5">
            <w:pPr>
              <w:jc w:val="both"/>
              <w:rPr>
                <w:rFonts w:ascii="Verdana" w:hAnsi="Verdana"/>
                <w:noProof/>
                <w:sz w:val="20"/>
                <w:szCs w:val="20"/>
              </w:rPr>
            </w:pPr>
            <w:r w:rsidRPr="00CE2884">
              <w:rPr>
                <w:rFonts w:ascii="Verdana" w:hAnsi="Verdana"/>
                <w:noProof/>
                <w:sz w:val="20"/>
                <w:szCs w:val="20"/>
              </w:rPr>
              <w:t xml:space="preserve">Section B.2.2.8 </w:t>
            </w:r>
          </w:p>
        </w:tc>
        <w:tc>
          <w:tcPr>
            <w:tcW w:w="2917" w:type="dxa"/>
            <w:tcBorders>
              <w:top w:val="dashed" w:sz="4" w:space="0" w:color="auto"/>
              <w:bottom w:val="dashed" w:sz="4" w:space="0" w:color="auto"/>
            </w:tcBorders>
          </w:tcPr>
          <w:p w:rsidR="0021408B" w:rsidRDefault="0021408B" w:rsidP="00A20D2E">
            <w:pPr>
              <w:jc w:val="both"/>
              <w:rPr>
                <w:rFonts w:ascii="Verdana" w:hAnsi="Verdana"/>
                <w:sz w:val="20"/>
                <w:szCs w:val="20"/>
              </w:rPr>
            </w:pPr>
            <w:r>
              <w:rPr>
                <w:rFonts w:ascii="Verdana" w:hAnsi="Verdana"/>
                <w:sz w:val="20"/>
                <w:szCs w:val="20"/>
              </w:rPr>
              <w:t xml:space="preserve">We agree that under certain conditions the </w:t>
            </w:r>
            <w:r w:rsidR="00FD7CE5">
              <w:rPr>
                <w:rFonts w:ascii="Verdana" w:hAnsi="Verdana"/>
                <w:sz w:val="20"/>
                <w:szCs w:val="20"/>
              </w:rPr>
              <w:t>c</w:t>
            </w:r>
            <w:r w:rsidR="00FD7CE5" w:rsidRPr="00860458">
              <w:rPr>
                <w:rFonts w:ascii="Verdana" w:hAnsi="Verdana"/>
                <w:sz w:val="20"/>
                <w:szCs w:val="20"/>
              </w:rPr>
              <w:t xml:space="preserve">hromium </w:t>
            </w:r>
            <w:r>
              <w:rPr>
                <w:rFonts w:ascii="Verdana" w:hAnsi="Verdana"/>
                <w:sz w:val="20"/>
                <w:szCs w:val="20"/>
              </w:rPr>
              <w:t xml:space="preserve">(III) </w:t>
            </w:r>
            <w:smartTag w:uri="urn:schemas-microsoft-com:office:smarttags" w:element="PersonName">
              <w:r>
                <w:rPr>
                  <w:rFonts w:ascii="Verdana" w:hAnsi="Verdana"/>
                  <w:sz w:val="20"/>
                  <w:szCs w:val="20"/>
                </w:rPr>
                <w:t>ca</w:t>
              </w:r>
            </w:smartTag>
            <w:r>
              <w:rPr>
                <w:rFonts w:ascii="Verdana" w:hAnsi="Verdana"/>
                <w:sz w:val="20"/>
                <w:szCs w:val="20"/>
              </w:rPr>
              <w:t xml:space="preserve">n be transformed to </w:t>
            </w:r>
            <w:r w:rsidR="00FD7CE5">
              <w:rPr>
                <w:rFonts w:ascii="Verdana" w:hAnsi="Verdana"/>
                <w:sz w:val="20"/>
                <w:szCs w:val="20"/>
              </w:rPr>
              <w:t>c</w:t>
            </w:r>
            <w:r w:rsidR="00FD7CE5" w:rsidRPr="00860458">
              <w:rPr>
                <w:rFonts w:ascii="Verdana" w:hAnsi="Verdana"/>
                <w:sz w:val="20"/>
                <w:szCs w:val="20"/>
              </w:rPr>
              <w:t>hromium (VI)</w:t>
            </w:r>
            <w:r w:rsidR="00FD7CE5">
              <w:rPr>
                <w:rFonts w:ascii="Verdana" w:hAnsi="Verdana"/>
                <w:sz w:val="20"/>
                <w:szCs w:val="20"/>
              </w:rPr>
              <w:t>.</w:t>
            </w:r>
          </w:p>
          <w:p w:rsidR="0021408B" w:rsidRPr="0086021F" w:rsidRDefault="0021408B" w:rsidP="00920269">
            <w:pPr>
              <w:jc w:val="both"/>
              <w:rPr>
                <w:rFonts w:ascii="Verdana" w:hAnsi="Verdana"/>
                <w:sz w:val="20"/>
                <w:szCs w:val="20"/>
              </w:rPr>
            </w:pPr>
            <w:r>
              <w:rPr>
                <w:rFonts w:ascii="Verdana" w:hAnsi="Verdana"/>
                <w:sz w:val="20"/>
                <w:szCs w:val="20"/>
              </w:rPr>
              <w:t xml:space="preserve">Some reducing agents were effective when applied in the finishing part of the leather production process as after-treatment or as an after-spray. </w:t>
            </w:r>
            <w:r w:rsidRPr="00092A86">
              <w:rPr>
                <w:rFonts w:ascii="Verdana" w:hAnsi="Verdana"/>
                <w:sz w:val="20"/>
                <w:szCs w:val="20"/>
              </w:rPr>
              <w:t xml:space="preserve"> </w:t>
            </w:r>
          </w:p>
        </w:tc>
        <w:tc>
          <w:tcPr>
            <w:tcW w:w="2597" w:type="dxa"/>
            <w:tcBorders>
              <w:top w:val="dashed" w:sz="4" w:space="0" w:color="auto"/>
              <w:bottom w:val="dashed" w:sz="4" w:space="0" w:color="auto"/>
            </w:tcBorders>
          </w:tcPr>
          <w:p w:rsidR="0021408B" w:rsidRPr="0092767C" w:rsidRDefault="0021408B" w:rsidP="00FD7CE5">
            <w:pPr>
              <w:jc w:val="both"/>
              <w:rPr>
                <w:rFonts w:ascii="Verdana" w:hAnsi="Verdana"/>
                <w:sz w:val="20"/>
                <w:szCs w:val="20"/>
              </w:rPr>
            </w:pPr>
            <w:r w:rsidRPr="0092767C">
              <w:rPr>
                <w:rFonts w:ascii="Verdana" w:hAnsi="Verdana"/>
                <w:sz w:val="20"/>
                <w:szCs w:val="20"/>
              </w:rPr>
              <w:t>The evidence available to RAC indi</w:t>
            </w:r>
            <w:smartTag w:uri="urn:schemas-microsoft-com:office:smarttags" w:element="PersonName">
              <w:r w:rsidRPr="0092767C">
                <w:rPr>
                  <w:rFonts w:ascii="Verdana" w:hAnsi="Verdana"/>
                  <w:sz w:val="20"/>
                  <w:szCs w:val="20"/>
                </w:rPr>
                <w:t>ca</w:t>
              </w:r>
            </w:smartTag>
            <w:r w:rsidRPr="0092767C">
              <w:rPr>
                <w:rFonts w:ascii="Verdana" w:hAnsi="Verdana"/>
                <w:sz w:val="20"/>
                <w:szCs w:val="20"/>
              </w:rPr>
              <w:t xml:space="preserve">tes that anti-oxidants </w:t>
            </w:r>
            <w:smartTag w:uri="urn:schemas-microsoft-com:office:smarttags" w:element="PersonName">
              <w:r w:rsidRPr="0092767C">
                <w:rPr>
                  <w:rFonts w:ascii="Verdana" w:hAnsi="Verdana"/>
                  <w:sz w:val="20"/>
                  <w:szCs w:val="20"/>
                </w:rPr>
                <w:t>ca</w:t>
              </w:r>
            </w:smartTag>
            <w:r w:rsidRPr="0092767C">
              <w:rPr>
                <w:rFonts w:ascii="Verdana" w:hAnsi="Verdana"/>
                <w:sz w:val="20"/>
                <w:szCs w:val="20"/>
              </w:rPr>
              <w:t xml:space="preserve">n be effective in preventing formation of </w:t>
            </w:r>
            <w:r w:rsidR="00FD7CE5">
              <w:rPr>
                <w:rFonts w:ascii="Verdana" w:hAnsi="Verdana"/>
                <w:sz w:val="20"/>
                <w:szCs w:val="20"/>
              </w:rPr>
              <w:t>c</w:t>
            </w:r>
            <w:r w:rsidR="00FD7CE5" w:rsidRPr="00860458">
              <w:rPr>
                <w:rFonts w:ascii="Verdana" w:hAnsi="Verdana"/>
                <w:sz w:val="20"/>
                <w:szCs w:val="20"/>
              </w:rPr>
              <w:t>hromium (VI)</w:t>
            </w:r>
            <w:r w:rsidRPr="0092767C">
              <w:rPr>
                <w:rFonts w:ascii="Verdana" w:hAnsi="Verdana"/>
                <w:i/>
                <w:sz w:val="20"/>
                <w:szCs w:val="20"/>
              </w:rPr>
              <w:t xml:space="preserve"> </w:t>
            </w:r>
            <w:r w:rsidRPr="0092767C">
              <w:rPr>
                <w:rFonts w:ascii="Verdana" w:hAnsi="Verdana"/>
                <w:sz w:val="20"/>
                <w:szCs w:val="20"/>
              </w:rPr>
              <w:t xml:space="preserve">in articles. </w:t>
            </w:r>
          </w:p>
          <w:p w:rsidR="0021408B" w:rsidRPr="0092767C" w:rsidRDefault="0021408B" w:rsidP="00FD7CE5">
            <w:pPr>
              <w:jc w:val="both"/>
              <w:rPr>
                <w:rFonts w:ascii="Verdana" w:hAnsi="Verdana"/>
                <w:sz w:val="20"/>
                <w:szCs w:val="20"/>
              </w:rPr>
            </w:pPr>
          </w:p>
          <w:p w:rsidR="0021408B" w:rsidRPr="0092767C" w:rsidRDefault="0021408B" w:rsidP="00FD7CE5">
            <w:pPr>
              <w:jc w:val="both"/>
              <w:rPr>
                <w:rFonts w:ascii="Verdana" w:hAnsi="Verdana"/>
                <w:b/>
                <w:i/>
                <w:sz w:val="20"/>
                <w:szCs w:val="20"/>
              </w:rPr>
            </w:pPr>
          </w:p>
        </w:tc>
        <w:tc>
          <w:tcPr>
            <w:tcW w:w="1874"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r>
      <w:tr w:rsidR="0021408B" w:rsidRPr="0086021F" w:rsidTr="00730EE4">
        <w:trPr>
          <w:trHeight w:val="331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B0C1C">
            <w:pPr>
              <w:jc w:val="center"/>
              <w:rPr>
                <w:rFonts w:ascii="Verdana" w:hAnsi="Verdana"/>
                <w:noProof/>
                <w:sz w:val="20"/>
                <w:szCs w:val="20"/>
              </w:rPr>
            </w:pPr>
          </w:p>
        </w:tc>
        <w:tc>
          <w:tcPr>
            <w:tcW w:w="4395" w:type="dxa"/>
            <w:tcBorders>
              <w:top w:val="dashed" w:sz="4" w:space="0" w:color="auto"/>
              <w:bottom w:val="dashed" w:sz="4" w:space="0" w:color="auto"/>
            </w:tcBorders>
          </w:tcPr>
          <w:p w:rsidR="00FD7CE5" w:rsidRDefault="0021408B" w:rsidP="00FD7CE5">
            <w:pPr>
              <w:rPr>
                <w:rFonts w:ascii="Verdana" w:hAnsi="Verdana"/>
                <w:sz w:val="20"/>
                <w:szCs w:val="20"/>
              </w:rPr>
            </w:pPr>
            <w:r w:rsidRPr="00CE2884">
              <w:rPr>
                <w:rFonts w:ascii="Verdana" w:hAnsi="Verdana"/>
                <w:noProof/>
                <w:sz w:val="20"/>
                <w:szCs w:val="20"/>
              </w:rPr>
              <w:t xml:space="preserve">The German Consumer Goods Ordinance (Bedarfsgegenständeverordnung) restricts the content of </w:t>
            </w:r>
            <w:r w:rsidR="00FD7CE5">
              <w:rPr>
                <w:rFonts w:ascii="Verdana" w:hAnsi="Verdana"/>
                <w:sz w:val="20"/>
                <w:szCs w:val="20"/>
              </w:rPr>
              <w:t>c</w:t>
            </w:r>
            <w:r w:rsidR="00FD7CE5" w:rsidRPr="00860458">
              <w:rPr>
                <w:rFonts w:ascii="Verdana" w:hAnsi="Verdana"/>
                <w:sz w:val="20"/>
                <w:szCs w:val="20"/>
              </w:rPr>
              <w:t>hromium (VI)</w:t>
            </w:r>
          </w:p>
          <w:p w:rsidR="0021408B" w:rsidRPr="00CE2884" w:rsidRDefault="0021408B" w:rsidP="007B0C1C">
            <w:pPr>
              <w:jc w:val="both"/>
              <w:rPr>
                <w:rFonts w:ascii="Verdana" w:hAnsi="Verdana"/>
                <w:noProof/>
                <w:sz w:val="20"/>
                <w:szCs w:val="20"/>
              </w:rPr>
            </w:pPr>
            <w:r w:rsidRPr="00CE2884">
              <w:rPr>
                <w:rFonts w:ascii="Verdana" w:hAnsi="Verdana"/>
                <w:noProof/>
                <w:sz w:val="20"/>
                <w:szCs w:val="20"/>
              </w:rPr>
              <w:t>in consumer products of leather intended to come into direct and prolonged contact with the human skin, especially in consumer products such as clothing, watchstrap, bags and bagpacks, chair covers, purses and leather toys. This list is not exclusive, but exemplary. In an analogous manner, the Annex XV report should list the leather articles coming into prolonged contact with the human skin (Table 1</w:t>
            </w:r>
            <w:r w:rsidR="00161440">
              <w:rPr>
                <w:rFonts w:ascii="Verdana" w:hAnsi="Verdana"/>
                <w:noProof/>
                <w:sz w:val="20"/>
                <w:szCs w:val="20"/>
              </w:rPr>
              <w:t>6</w:t>
            </w:r>
            <w:r w:rsidRPr="00CE2884">
              <w:rPr>
                <w:rFonts w:ascii="Verdana" w:hAnsi="Verdana"/>
                <w:noProof/>
                <w:sz w:val="20"/>
                <w:szCs w:val="20"/>
              </w:rPr>
              <w:t xml:space="preserve">) as examples rather than exclusive product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tegories.</w:t>
            </w:r>
          </w:p>
        </w:tc>
        <w:tc>
          <w:tcPr>
            <w:tcW w:w="2917" w:type="dxa"/>
            <w:tcBorders>
              <w:top w:val="dashed" w:sz="4" w:space="0" w:color="auto"/>
              <w:bottom w:val="dashed" w:sz="4" w:space="0" w:color="auto"/>
            </w:tcBorders>
          </w:tcPr>
          <w:p w:rsidR="0021408B" w:rsidRPr="0086021F" w:rsidRDefault="00FD7CE5" w:rsidP="007B0C1C">
            <w:pPr>
              <w:jc w:val="both"/>
              <w:rPr>
                <w:rFonts w:ascii="Verdana" w:hAnsi="Verdana"/>
                <w:sz w:val="20"/>
                <w:szCs w:val="20"/>
              </w:rPr>
            </w:pPr>
            <w:r>
              <w:rPr>
                <w:rFonts w:ascii="Verdana" w:hAnsi="Verdana"/>
                <w:sz w:val="20"/>
                <w:szCs w:val="20"/>
              </w:rPr>
              <w:t>Tables 16 and 17</w:t>
            </w:r>
            <w:r w:rsidR="0021408B">
              <w:rPr>
                <w:rFonts w:ascii="Verdana" w:hAnsi="Verdana"/>
                <w:sz w:val="20"/>
                <w:szCs w:val="20"/>
              </w:rPr>
              <w:t xml:space="preserve"> have been updated.</w:t>
            </w:r>
            <w:r w:rsidR="005E273B">
              <w:rPr>
                <w:rFonts w:ascii="Verdana" w:hAnsi="Verdana"/>
                <w:sz w:val="20"/>
                <w:szCs w:val="20"/>
              </w:rPr>
              <w:t xml:space="preserve"> These are indi</w:t>
            </w:r>
            <w:smartTag w:uri="urn:schemas-microsoft-com:office:smarttags" w:element="PersonName">
              <w:r w:rsidR="005E273B">
                <w:rPr>
                  <w:rFonts w:ascii="Verdana" w:hAnsi="Verdana"/>
                  <w:sz w:val="20"/>
                  <w:szCs w:val="20"/>
                </w:rPr>
                <w:t>ca</w:t>
              </w:r>
            </w:smartTag>
            <w:r w:rsidR="005E273B">
              <w:rPr>
                <w:rFonts w:ascii="Verdana" w:hAnsi="Verdana"/>
                <w:sz w:val="20"/>
                <w:szCs w:val="20"/>
              </w:rPr>
              <w:t xml:space="preserve">tive and not exhaustive lists of leather articles. </w:t>
            </w:r>
          </w:p>
        </w:tc>
        <w:tc>
          <w:tcPr>
            <w:tcW w:w="2597" w:type="dxa"/>
            <w:tcBorders>
              <w:top w:val="dashed" w:sz="4" w:space="0" w:color="auto"/>
              <w:bottom w:val="dashed" w:sz="4" w:space="0" w:color="auto"/>
            </w:tcBorders>
          </w:tcPr>
          <w:p w:rsidR="0021408B" w:rsidRPr="0092767C" w:rsidRDefault="00B13C3F" w:rsidP="001B03BD">
            <w:pPr>
              <w:jc w:val="both"/>
              <w:rPr>
                <w:rFonts w:ascii="Verdana" w:hAnsi="Verdana"/>
                <w:sz w:val="20"/>
                <w:szCs w:val="20"/>
              </w:rPr>
            </w:pPr>
            <w:r w:rsidRPr="0092767C">
              <w:rPr>
                <w:rFonts w:ascii="Verdana" w:hAnsi="Verdana"/>
                <w:sz w:val="20"/>
                <w:szCs w:val="20"/>
              </w:rPr>
              <w:t xml:space="preserve">We note the useful nature of such a list. </w:t>
            </w:r>
            <w:r w:rsidR="00C85EC6" w:rsidRPr="0092767C">
              <w:rPr>
                <w:rFonts w:ascii="Verdana" w:hAnsi="Verdana"/>
                <w:sz w:val="20"/>
                <w:szCs w:val="20"/>
              </w:rPr>
              <w:t>In addition the tables have been updated to reflect the alternative wording proposed by RAC.</w:t>
            </w:r>
          </w:p>
        </w:tc>
        <w:tc>
          <w:tcPr>
            <w:tcW w:w="1874" w:type="dxa"/>
            <w:tcBorders>
              <w:top w:val="dashed" w:sz="4" w:space="0" w:color="auto"/>
              <w:bottom w:val="dashed" w:sz="4" w:space="0" w:color="auto"/>
            </w:tcBorders>
          </w:tcPr>
          <w:p w:rsidR="00DF7433" w:rsidRDefault="00C85EC6" w:rsidP="00161440">
            <w:pPr>
              <w:jc w:val="both"/>
              <w:rPr>
                <w:rFonts w:ascii="Verdana" w:hAnsi="Verdana"/>
                <w:sz w:val="20"/>
                <w:szCs w:val="20"/>
              </w:rPr>
            </w:pPr>
            <w:r>
              <w:rPr>
                <w:rFonts w:ascii="Verdana" w:hAnsi="Verdana"/>
                <w:sz w:val="20"/>
                <w:szCs w:val="20"/>
              </w:rPr>
              <w:t>We agree with the RAC</w:t>
            </w:r>
          </w:p>
          <w:p w:rsidR="0021408B" w:rsidRPr="0086021F" w:rsidRDefault="00DF7433" w:rsidP="00161440">
            <w:pPr>
              <w:jc w:val="both"/>
              <w:rPr>
                <w:rFonts w:ascii="Verdana" w:hAnsi="Verdana"/>
                <w:sz w:val="20"/>
                <w:szCs w:val="20"/>
              </w:rPr>
            </w:pPr>
            <w:r>
              <w:rPr>
                <w:rFonts w:ascii="Verdana" w:hAnsi="Verdana"/>
                <w:sz w:val="20"/>
                <w:szCs w:val="20"/>
              </w:rPr>
              <w:t xml:space="preserve">Rapporteur’s </w:t>
            </w:r>
            <w:r w:rsidR="00C85EC6">
              <w:rPr>
                <w:rFonts w:ascii="Verdana" w:hAnsi="Verdana"/>
                <w:sz w:val="20"/>
                <w:szCs w:val="20"/>
              </w:rPr>
              <w:t>response.</w:t>
            </w:r>
          </w:p>
        </w:tc>
      </w:tr>
      <w:tr w:rsidR="0021408B" w:rsidRPr="0086021F" w:rsidTr="0040084E">
        <w:trPr>
          <w:trHeight w:val="3442"/>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B0C1C">
            <w:pPr>
              <w:jc w:val="center"/>
              <w:rPr>
                <w:rFonts w:ascii="Verdana" w:hAnsi="Verdana"/>
                <w:noProof/>
                <w:sz w:val="20"/>
                <w:szCs w:val="20"/>
              </w:rPr>
            </w:pPr>
          </w:p>
        </w:tc>
        <w:tc>
          <w:tcPr>
            <w:tcW w:w="4395" w:type="dxa"/>
            <w:vMerge w:val="restart"/>
            <w:tcBorders>
              <w:top w:val="dashed" w:sz="4" w:space="0" w:color="auto"/>
            </w:tcBorders>
          </w:tcPr>
          <w:p w:rsidR="0021408B" w:rsidRPr="00CE2884" w:rsidRDefault="0021408B" w:rsidP="00DF7433">
            <w:pPr>
              <w:jc w:val="both"/>
              <w:rPr>
                <w:rFonts w:ascii="Verdana" w:hAnsi="Verdana"/>
                <w:noProof/>
                <w:sz w:val="20"/>
                <w:szCs w:val="20"/>
              </w:rPr>
            </w:pPr>
            <w:r w:rsidRPr="00CE2884">
              <w:rPr>
                <w:rFonts w:ascii="Verdana" w:hAnsi="Verdana"/>
                <w:noProof/>
                <w:sz w:val="20"/>
                <w:szCs w:val="20"/>
              </w:rPr>
              <w:t>Section B.5.1.</w:t>
            </w:r>
          </w:p>
          <w:p w:rsidR="0021408B" w:rsidRPr="00CE2884" w:rsidRDefault="0021408B" w:rsidP="00DF7433">
            <w:pPr>
              <w:jc w:val="both"/>
              <w:rPr>
                <w:rFonts w:ascii="Verdana" w:hAnsi="Verdana"/>
                <w:noProof/>
                <w:sz w:val="20"/>
                <w:szCs w:val="20"/>
              </w:rPr>
            </w:pPr>
            <w:r w:rsidRPr="00CE2884">
              <w:rPr>
                <w:rFonts w:ascii="Verdana" w:hAnsi="Verdana"/>
                <w:noProof/>
                <w:sz w:val="20"/>
                <w:szCs w:val="20"/>
              </w:rPr>
              <w:t>Quantitative figures (percentages) should be given for the amount of excretion via urine and faeces.</w:t>
            </w:r>
          </w:p>
          <w:p w:rsidR="00DF7433" w:rsidRDefault="0021408B" w:rsidP="00DF7433">
            <w:pPr>
              <w:jc w:val="both"/>
              <w:rPr>
                <w:rFonts w:ascii="Verdana" w:hAnsi="Verdana"/>
                <w:sz w:val="20"/>
                <w:szCs w:val="20"/>
              </w:rPr>
            </w:pPr>
            <w:r w:rsidRPr="00CE2884">
              <w:rPr>
                <w:rFonts w:ascii="Verdana" w:hAnsi="Verdana"/>
                <w:noProof/>
                <w:sz w:val="20"/>
                <w:szCs w:val="20"/>
              </w:rPr>
              <w:t>Dermal absorption should be described into more detail, be</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use this is important for an understanding of the allergic process. As </w:t>
            </w:r>
            <w:r w:rsidR="00DF7433">
              <w:rPr>
                <w:rFonts w:ascii="Verdana" w:hAnsi="Verdana"/>
                <w:sz w:val="20"/>
                <w:szCs w:val="20"/>
              </w:rPr>
              <w:t>c</w:t>
            </w:r>
            <w:r w:rsidR="00DF7433" w:rsidRPr="00860458">
              <w:rPr>
                <w:rFonts w:ascii="Verdana" w:hAnsi="Verdana"/>
                <w:sz w:val="20"/>
                <w:szCs w:val="20"/>
              </w:rPr>
              <w:t>hromium (VI)</w:t>
            </w:r>
          </w:p>
          <w:p w:rsidR="00DF7433" w:rsidRDefault="0021408B" w:rsidP="00DF7433">
            <w:pPr>
              <w:jc w:val="both"/>
              <w:rPr>
                <w:rFonts w:ascii="Verdana" w:hAnsi="Verdana"/>
                <w:sz w:val="20"/>
                <w:szCs w:val="20"/>
              </w:rPr>
            </w:pPr>
            <w:r w:rsidRPr="00CE2884">
              <w:rPr>
                <w:rFonts w:ascii="Verdana" w:hAnsi="Verdana"/>
                <w:noProof/>
                <w:sz w:val="20"/>
                <w:szCs w:val="20"/>
              </w:rPr>
              <w:t>is an ion, one would anticipate limited dermal absorption, however, there are several publi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tions demonstrating dermal absorption of </w:t>
            </w:r>
            <w:r w:rsidR="00DF7433">
              <w:rPr>
                <w:rFonts w:ascii="Verdana" w:hAnsi="Verdana"/>
                <w:sz w:val="20"/>
                <w:szCs w:val="20"/>
              </w:rPr>
              <w:t>c</w:t>
            </w:r>
            <w:r w:rsidR="00DF7433" w:rsidRPr="00860458">
              <w:rPr>
                <w:rFonts w:ascii="Verdana" w:hAnsi="Verdana"/>
                <w:sz w:val="20"/>
                <w:szCs w:val="20"/>
              </w:rPr>
              <w:t>hromium (VI)</w:t>
            </w:r>
          </w:p>
          <w:p w:rsidR="0021408B" w:rsidRPr="00CE2884" w:rsidRDefault="0021408B" w:rsidP="00DF7433">
            <w:pPr>
              <w:jc w:val="both"/>
              <w:rPr>
                <w:rFonts w:ascii="Verdana" w:hAnsi="Verdana"/>
                <w:noProof/>
                <w:sz w:val="20"/>
                <w:szCs w:val="20"/>
              </w:rPr>
            </w:pPr>
            <w:r w:rsidRPr="00CE2884">
              <w:rPr>
                <w:rFonts w:ascii="Verdana" w:hAnsi="Verdana"/>
                <w:noProof/>
                <w:sz w:val="20"/>
                <w:szCs w:val="20"/>
              </w:rPr>
              <w:t xml:space="preserve">an overview is given in the German MAK document dated 2012 </w:t>
            </w:r>
            <w:r w:rsidRPr="00CE2884">
              <w:rPr>
                <w:rFonts w:ascii="Verdana" w:hAnsi="Verdana"/>
                <w:noProof/>
                <w:sz w:val="20"/>
                <w:szCs w:val="20"/>
              </w:rPr>
              <w:lastRenderedPageBreak/>
              <w:t>(http://onlinelibrary.wiley.com/doi/10.1002/3527600418.mb1854029stad0048/pdf)) and these should be integrated here for a better understanding of the subsequent chapters.</w:t>
            </w:r>
          </w:p>
          <w:p w:rsidR="0021408B" w:rsidRPr="008E11E7" w:rsidRDefault="0021408B" w:rsidP="008E11E7">
            <w:pPr>
              <w:jc w:val="both"/>
              <w:rPr>
                <w:rFonts w:ascii="Verdana" w:hAnsi="Verdana"/>
                <w:noProof/>
                <w:sz w:val="20"/>
                <w:szCs w:val="20"/>
              </w:rPr>
            </w:pPr>
          </w:p>
        </w:tc>
        <w:tc>
          <w:tcPr>
            <w:tcW w:w="2917" w:type="dxa"/>
            <w:vMerge w:val="restart"/>
            <w:tcBorders>
              <w:top w:val="dashed" w:sz="4" w:space="0" w:color="auto"/>
            </w:tcBorders>
          </w:tcPr>
          <w:p w:rsidR="0021408B" w:rsidRPr="00C42544" w:rsidRDefault="0021408B" w:rsidP="00BD486B">
            <w:pPr>
              <w:jc w:val="both"/>
              <w:rPr>
                <w:rFonts w:ascii="Verdana" w:hAnsi="Verdana"/>
                <w:sz w:val="20"/>
                <w:szCs w:val="20"/>
              </w:rPr>
            </w:pPr>
            <w:r w:rsidRPr="00C42544">
              <w:rPr>
                <w:rFonts w:ascii="Verdana" w:hAnsi="Verdana"/>
                <w:sz w:val="20"/>
                <w:szCs w:val="20"/>
              </w:rPr>
              <w:lastRenderedPageBreak/>
              <w:t>Chromium is primarily excreted in the urine via the kidneys (</w:t>
            </w:r>
            <w:smartTag w:uri="urn:schemas-microsoft-com:office:smarttags" w:element="PersonName">
              <w:r w:rsidRPr="00C42544">
                <w:rPr>
                  <w:rFonts w:ascii="Verdana" w:hAnsi="Verdana"/>
                  <w:sz w:val="20"/>
                  <w:szCs w:val="20"/>
                </w:rPr>
                <w:t>ca</w:t>
              </w:r>
            </w:smartTag>
            <w:r w:rsidRPr="00C42544">
              <w:rPr>
                <w:rFonts w:ascii="Verdana" w:hAnsi="Verdana"/>
                <w:sz w:val="20"/>
                <w:szCs w:val="20"/>
              </w:rPr>
              <w:t>.60%, Ryan et al.2000 and up to 80% A</w:t>
            </w:r>
            <w:r>
              <w:rPr>
                <w:rFonts w:ascii="Verdana" w:hAnsi="Verdana"/>
                <w:sz w:val="20"/>
                <w:szCs w:val="20"/>
              </w:rPr>
              <w:t>r</w:t>
            </w:r>
            <w:r w:rsidRPr="00C42544">
              <w:rPr>
                <w:rFonts w:ascii="Verdana" w:hAnsi="Verdana"/>
                <w:sz w:val="20"/>
                <w:szCs w:val="20"/>
              </w:rPr>
              <w:t>mstrong et al. 1981), with some additional excretion in the bile, faces, sweat, hair, nails and bre</w:t>
            </w:r>
            <w:r>
              <w:rPr>
                <w:rFonts w:ascii="Verdana" w:hAnsi="Verdana"/>
                <w:sz w:val="20"/>
                <w:szCs w:val="20"/>
              </w:rPr>
              <w:t>a</w:t>
            </w:r>
            <w:r w:rsidRPr="00C42544">
              <w:rPr>
                <w:rFonts w:ascii="Verdana" w:hAnsi="Verdana"/>
                <w:sz w:val="20"/>
                <w:szCs w:val="20"/>
              </w:rPr>
              <w:t>st milk.</w:t>
            </w:r>
            <w:r>
              <w:rPr>
                <w:rFonts w:ascii="Verdana" w:hAnsi="Verdana"/>
                <w:sz w:val="20"/>
                <w:szCs w:val="20"/>
              </w:rPr>
              <w:t xml:space="preserve"> </w:t>
            </w:r>
          </w:p>
          <w:p w:rsidR="0021408B" w:rsidRDefault="0021408B" w:rsidP="00BD486B">
            <w:pPr>
              <w:jc w:val="both"/>
              <w:rPr>
                <w:rFonts w:ascii="Verdana" w:hAnsi="Verdana"/>
                <w:sz w:val="20"/>
                <w:szCs w:val="20"/>
              </w:rPr>
            </w:pPr>
          </w:p>
          <w:p w:rsidR="0021408B" w:rsidRDefault="0021408B" w:rsidP="00BD486B">
            <w:pPr>
              <w:jc w:val="both"/>
              <w:rPr>
                <w:rFonts w:ascii="Verdana" w:hAnsi="Verdana"/>
                <w:sz w:val="20"/>
                <w:szCs w:val="20"/>
              </w:rPr>
            </w:pPr>
            <w:r>
              <w:rPr>
                <w:rFonts w:ascii="Verdana" w:hAnsi="Verdana"/>
                <w:sz w:val="20"/>
                <w:szCs w:val="20"/>
              </w:rPr>
              <w:t>However this is of minor relevance for the effect targeted by the proposal.</w:t>
            </w:r>
          </w:p>
          <w:p w:rsidR="0021408B" w:rsidRPr="005F6B65" w:rsidRDefault="0021408B" w:rsidP="00BD486B">
            <w:pPr>
              <w:jc w:val="both"/>
              <w:rPr>
                <w:rFonts w:ascii="Verdana" w:hAnsi="Verdana"/>
                <w:sz w:val="20"/>
                <w:szCs w:val="20"/>
              </w:rPr>
            </w:pPr>
          </w:p>
          <w:p w:rsidR="0021408B" w:rsidRDefault="0021408B" w:rsidP="008E11E7">
            <w:pPr>
              <w:jc w:val="both"/>
              <w:rPr>
                <w:rFonts w:ascii="Verdana" w:hAnsi="Verdana"/>
                <w:sz w:val="20"/>
                <w:szCs w:val="20"/>
              </w:rPr>
            </w:pPr>
            <w:r w:rsidRPr="005F6B65">
              <w:rPr>
                <w:rFonts w:ascii="Verdana" w:hAnsi="Verdana"/>
                <w:sz w:val="20"/>
                <w:szCs w:val="20"/>
              </w:rPr>
              <w:lastRenderedPageBreak/>
              <w:t>The allergic process is described in section B5.5. Thank</w:t>
            </w:r>
            <w:r w:rsidR="00270E6A">
              <w:rPr>
                <w:rFonts w:ascii="Verdana" w:hAnsi="Verdana"/>
                <w:sz w:val="20"/>
                <w:szCs w:val="20"/>
              </w:rPr>
              <w:t xml:space="preserve"> you</w:t>
            </w:r>
            <w:r w:rsidRPr="005F6B65">
              <w:rPr>
                <w:rFonts w:ascii="Verdana" w:hAnsi="Verdana"/>
                <w:sz w:val="20"/>
                <w:szCs w:val="20"/>
              </w:rPr>
              <w:t xml:space="preserve"> for the link to the German MAK document.</w:t>
            </w:r>
          </w:p>
          <w:p w:rsidR="0021408B" w:rsidRPr="008E11E7" w:rsidRDefault="0021408B" w:rsidP="008E11E7">
            <w:pPr>
              <w:rPr>
                <w:rFonts w:ascii="Verdana" w:hAnsi="Verdana"/>
                <w:sz w:val="20"/>
                <w:szCs w:val="20"/>
              </w:rPr>
            </w:pPr>
          </w:p>
        </w:tc>
        <w:tc>
          <w:tcPr>
            <w:tcW w:w="2597" w:type="dxa"/>
            <w:tcBorders>
              <w:top w:val="dashed" w:sz="4" w:space="0" w:color="auto"/>
              <w:bottom w:val="dashed" w:sz="4" w:space="0" w:color="auto"/>
            </w:tcBorders>
          </w:tcPr>
          <w:p w:rsidR="00FD7CE5" w:rsidRPr="00860458" w:rsidRDefault="0021408B" w:rsidP="00DF7433">
            <w:pPr>
              <w:jc w:val="both"/>
              <w:rPr>
                <w:rFonts w:ascii="Verdana" w:hAnsi="Verdana"/>
                <w:sz w:val="20"/>
                <w:szCs w:val="20"/>
              </w:rPr>
            </w:pPr>
            <w:r w:rsidRPr="0092767C">
              <w:rPr>
                <w:rFonts w:ascii="Verdana" w:hAnsi="Verdana"/>
                <w:sz w:val="20"/>
                <w:szCs w:val="20"/>
              </w:rPr>
              <w:lastRenderedPageBreak/>
              <w:t xml:space="preserve">We agree with the </w:t>
            </w:r>
            <w:r w:rsidR="00FD7CE5">
              <w:rPr>
                <w:rFonts w:ascii="Verdana" w:hAnsi="Verdana"/>
                <w:sz w:val="20"/>
                <w:szCs w:val="20"/>
              </w:rPr>
              <w:t xml:space="preserve">Dossier Submitter </w:t>
            </w:r>
          </w:p>
          <w:p w:rsidR="0021408B" w:rsidRPr="0092767C" w:rsidRDefault="0021408B" w:rsidP="00DF7433">
            <w:pPr>
              <w:jc w:val="both"/>
              <w:rPr>
                <w:rFonts w:ascii="Verdana" w:hAnsi="Verdana"/>
                <w:sz w:val="20"/>
                <w:szCs w:val="20"/>
              </w:rPr>
            </w:pPr>
            <w:r w:rsidRPr="0092767C">
              <w:rPr>
                <w:rFonts w:ascii="Verdana" w:hAnsi="Verdana"/>
                <w:sz w:val="20"/>
                <w:szCs w:val="20"/>
              </w:rPr>
              <w:t xml:space="preserve"> and have not amended the documentation further. </w:t>
            </w:r>
          </w:p>
        </w:tc>
        <w:tc>
          <w:tcPr>
            <w:tcW w:w="1874"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r>
      <w:tr w:rsidR="0021408B" w:rsidRPr="0086021F" w:rsidTr="00730EE4">
        <w:trPr>
          <w:trHeight w:val="593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B0C1C">
            <w:pPr>
              <w:jc w:val="center"/>
              <w:rPr>
                <w:rFonts w:ascii="Verdana" w:hAnsi="Verdana"/>
                <w:noProof/>
                <w:sz w:val="20"/>
                <w:szCs w:val="20"/>
              </w:rPr>
            </w:pPr>
          </w:p>
        </w:tc>
        <w:tc>
          <w:tcPr>
            <w:tcW w:w="4395" w:type="dxa"/>
            <w:vMerge/>
          </w:tcPr>
          <w:p w:rsidR="0021408B" w:rsidRPr="00CE2884" w:rsidRDefault="0021408B" w:rsidP="007B0C1C">
            <w:pPr>
              <w:jc w:val="both"/>
              <w:rPr>
                <w:rFonts w:ascii="Verdana" w:hAnsi="Verdana"/>
                <w:noProof/>
                <w:sz w:val="20"/>
                <w:szCs w:val="20"/>
              </w:rPr>
            </w:pPr>
          </w:p>
        </w:tc>
        <w:tc>
          <w:tcPr>
            <w:tcW w:w="2917" w:type="dxa"/>
            <w:vMerge/>
          </w:tcPr>
          <w:p w:rsidR="0021408B" w:rsidRPr="0086021F" w:rsidRDefault="0021408B" w:rsidP="007B0C1C">
            <w:pPr>
              <w:jc w:val="both"/>
              <w:rPr>
                <w:rFonts w:ascii="Verdana" w:hAnsi="Verdana"/>
                <w:sz w:val="20"/>
                <w:szCs w:val="20"/>
              </w:rPr>
            </w:pPr>
          </w:p>
        </w:tc>
        <w:tc>
          <w:tcPr>
            <w:tcW w:w="2597" w:type="dxa"/>
            <w:tcBorders>
              <w:top w:val="dashed" w:sz="4" w:space="0" w:color="auto"/>
            </w:tcBorders>
          </w:tcPr>
          <w:p w:rsidR="0021408B" w:rsidRPr="005C2419" w:rsidRDefault="0021408B" w:rsidP="001B03BD">
            <w:pPr>
              <w:jc w:val="both"/>
              <w:rPr>
                <w:rFonts w:ascii="Verdana" w:hAnsi="Verdana"/>
                <w:color w:val="FF0000"/>
                <w:sz w:val="20"/>
                <w:szCs w:val="20"/>
              </w:rPr>
            </w:pPr>
          </w:p>
        </w:tc>
        <w:tc>
          <w:tcPr>
            <w:tcW w:w="1874" w:type="dxa"/>
            <w:tcBorders>
              <w:top w:val="dashed" w:sz="4" w:space="0" w:color="auto"/>
            </w:tcBorders>
          </w:tcPr>
          <w:p w:rsidR="0021408B" w:rsidRPr="008E11E7" w:rsidRDefault="0021408B" w:rsidP="008E11E7">
            <w:pPr>
              <w:rPr>
                <w:rFonts w:ascii="Verdana" w:hAnsi="Verdana"/>
                <w:sz w:val="20"/>
                <w:szCs w:val="20"/>
              </w:rPr>
            </w:pPr>
          </w:p>
        </w:tc>
      </w:tr>
      <w:tr w:rsidR="0021408B" w:rsidRPr="0086021F" w:rsidTr="0040084E">
        <w:trPr>
          <w:trHeight w:val="46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B0C1C">
            <w:pPr>
              <w:jc w:val="center"/>
              <w:rPr>
                <w:rFonts w:ascii="Verdana" w:hAnsi="Verdana"/>
                <w:noProof/>
                <w:sz w:val="20"/>
                <w:szCs w:val="20"/>
              </w:rPr>
            </w:pPr>
          </w:p>
        </w:tc>
        <w:tc>
          <w:tcPr>
            <w:tcW w:w="4395" w:type="dxa"/>
            <w:tcBorders>
              <w:top w:val="dashed" w:sz="4" w:space="0" w:color="auto"/>
              <w:bottom w:val="dashed" w:sz="4" w:space="0" w:color="auto"/>
            </w:tcBorders>
          </w:tcPr>
          <w:p w:rsidR="0021408B" w:rsidRPr="00CE2884" w:rsidRDefault="0021408B" w:rsidP="00BD486B">
            <w:pPr>
              <w:jc w:val="both"/>
              <w:rPr>
                <w:rFonts w:ascii="Verdana" w:hAnsi="Verdana"/>
                <w:noProof/>
                <w:sz w:val="20"/>
                <w:szCs w:val="20"/>
              </w:rPr>
            </w:pPr>
            <w:r w:rsidRPr="00CE2884">
              <w:rPr>
                <w:rFonts w:ascii="Verdana" w:hAnsi="Verdana"/>
                <w:noProof/>
                <w:sz w:val="20"/>
                <w:szCs w:val="20"/>
              </w:rPr>
              <w:t>Section B 5.5.1 Sensitisation to chromium (VI):</w:t>
            </w:r>
          </w:p>
          <w:p w:rsidR="0021408B" w:rsidRPr="00CE2884" w:rsidRDefault="0021408B" w:rsidP="00BD486B">
            <w:pPr>
              <w:jc w:val="both"/>
              <w:rPr>
                <w:rFonts w:ascii="Verdana" w:hAnsi="Verdana"/>
                <w:noProof/>
                <w:sz w:val="20"/>
                <w:szCs w:val="20"/>
              </w:rPr>
            </w:pPr>
            <w:r w:rsidRPr="00CE2884">
              <w:rPr>
                <w:rFonts w:ascii="Verdana" w:hAnsi="Verdana"/>
                <w:noProof/>
                <w:sz w:val="20"/>
                <w:szCs w:val="20"/>
              </w:rPr>
              <w:t xml:space="preserve">Mechanisms of contact allergy: reference should be given to dermal absorption of </w:t>
            </w:r>
            <w:r w:rsidRPr="00CE2884">
              <w:rPr>
                <w:rFonts w:ascii="Verdana" w:hAnsi="Verdana"/>
                <w:noProof/>
                <w:sz w:val="20"/>
                <w:szCs w:val="20"/>
              </w:rPr>
              <w:lastRenderedPageBreak/>
              <w:t>chromium compounds in the toxicokinetics section.</w:t>
            </w:r>
          </w:p>
        </w:tc>
        <w:tc>
          <w:tcPr>
            <w:tcW w:w="2917" w:type="dxa"/>
            <w:tcBorders>
              <w:top w:val="dashed" w:sz="4" w:space="0" w:color="auto"/>
              <w:bottom w:val="dashed" w:sz="4" w:space="0" w:color="auto"/>
            </w:tcBorders>
          </w:tcPr>
          <w:p w:rsidR="0021408B" w:rsidRPr="0086021F" w:rsidRDefault="0021408B" w:rsidP="00BD486B">
            <w:pPr>
              <w:jc w:val="both"/>
              <w:rPr>
                <w:rFonts w:ascii="Verdana" w:hAnsi="Verdana"/>
                <w:sz w:val="20"/>
                <w:szCs w:val="20"/>
              </w:rPr>
            </w:pPr>
            <w:r>
              <w:rPr>
                <w:rFonts w:ascii="Verdana" w:hAnsi="Verdana"/>
                <w:sz w:val="20"/>
                <w:szCs w:val="20"/>
              </w:rPr>
              <w:lastRenderedPageBreak/>
              <w:t>Noted and added</w:t>
            </w:r>
            <w:r w:rsidR="00161440">
              <w:rPr>
                <w:rFonts w:ascii="Verdana" w:hAnsi="Verdana"/>
                <w:sz w:val="20"/>
                <w:szCs w:val="20"/>
              </w:rPr>
              <w:t xml:space="preserve"> to the Background d</w:t>
            </w:r>
            <w:r w:rsidR="00270E6A">
              <w:rPr>
                <w:rFonts w:ascii="Verdana" w:hAnsi="Verdana"/>
                <w:sz w:val="20"/>
                <w:szCs w:val="20"/>
              </w:rPr>
              <w:t>ocument</w:t>
            </w:r>
            <w:r>
              <w:rPr>
                <w:rFonts w:ascii="Verdana" w:hAnsi="Verdana"/>
                <w:sz w:val="20"/>
                <w:szCs w:val="20"/>
              </w:rPr>
              <w:t>.</w:t>
            </w:r>
          </w:p>
        </w:tc>
        <w:tc>
          <w:tcPr>
            <w:tcW w:w="2597" w:type="dxa"/>
            <w:tcBorders>
              <w:top w:val="dashed" w:sz="4" w:space="0" w:color="auto"/>
              <w:bottom w:val="dashed" w:sz="4" w:space="0" w:color="auto"/>
            </w:tcBorders>
          </w:tcPr>
          <w:p w:rsidR="0021408B" w:rsidRPr="001E46BC" w:rsidRDefault="0021408B" w:rsidP="001B03BD">
            <w:pPr>
              <w:jc w:val="both"/>
              <w:rPr>
                <w:rFonts w:ascii="Verdana" w:hAnsi="Verdana"/>
                <w:sz w:val="20"/>
                <w:szCs w:val="20"/>
              </w:rPr>
            </w:pPr>
            <w:r w:rsidRPr="001E46BC">
              <w:rPr>
                <w:rFonts w:ascii="Verdana" w:hAnsi="Verdana"/>
                <w:sz w:val="20"/>
                <w:szCs w:val="20"/>
              </w:rPr>
              <w:t>Noted.</w:t>
            </w:r>
          </w:p>
        </w:tc>
        <w:tc>
          <w:tcPr>
            <w:tcW w:w="1874"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r>
      <w:tr w:rsidR="0021408B" w:rsidRPr="0086021F" w:rsidTr="00730EE4">
        <w:trPr>
          <w:trHeight w:val="259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B0C1C">
            <w:pPr>
              <w:jc w:val="center"/>
              <w:rPr>
                <w:rFonts w:ascii="Verdana" w:hAnsi="Verdana"/>
                <w:noProof/>
                <w:sz w:val="20"/>
                <w:szCs w:val="20"/>
              </w:rPr>
            </w:pPr>
          </w:p>
        </w:tc>
        <w:tc>
          <w:tcPr>
            <w:tcW w:w="4395" w:type="dxa"/>
            <w:tcBorders>
              <w:top w:val="dashed" w:sz="4" w:space="0" w:color="auto"/>
              <w:bottom w:val="dashed" w:sz="4" w:space="0" w:color="auto"/>
            </w:tcBorders>
          </w:tcPr>
          <w:p w:rsidR="0021408B" w:rsidRPr="00CE2884" w:rsidRDefault="0021408B" w:rsidP="007B0C1C">
            <w:pPr>
              <w:jc w:val="both"/>
              <w:rPr>
                <w:rFonts w:ascii="Verdana" w:hAnsi="Verdana"/>
                <w:noProof/>
                <w:sz w:val="20"/>
                <w:szCs w:val="20"/>
              </w:rPr>
            </w:pPr>
            <w:r w:rsidRPr="00CE2884">
              <w:rPr>
                <w:rFonts w:ascii="Verdana" w:hAnsi="Verdana"/>
                <w:noProof/>
                <w:sz w:val="20"/>
                <w:szCs w:val="20"/>
              </w:rPr>
              <w:t xml:space="preserve">p.50: it is unclear why the extrapolation for the EU was made only on data basis from </w:t>
            </w:r>
            <w:smartTag w:uri="urn:schemas-microsoft-com:office:smarttags" w:element="country-region">
              <w:smartTag w:uri="urn:schemas-microsoft-com:office:smarttags" w:element="place">
                <w:r w:rsidRPr="00CE2884">
                  <w:rPr>
                    <w:rFonts w:ascii="Verdana" w:hAnsi="Verdana"/>
                    <w:noProof/>
                    <w:sz w:val="20"/>
                    <w:szCs w:val="20"/>
                  </w:rPr>
                  <w:t>Denmark</w:t>
                </w:r>
              </w:smartTag>
            </w:smartTag>
            <w:r w:rsidRPr="00CE2884">
              <w:rPr>
                <w:rFonts w:ascii="Verdana" w:hAnsi="Verdana"/>
                <w:noProof/>
                <w:sz w:val="20"/>
                <w:szCs w:val="20"/>
              </w:rPr>
              <w:t xml:space="preserve">. The extrapolation method of 50,000 new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ses per year is also unclear. The assumption made “onset of allergy happens on average at 40-year old” should be explained.</w:t>
            </w:r>
          </w:p>
        </w:tc>
        <w:tc>
          <w:tcPr>
            <w:tcW w:w="2917" w:type="dxa"/>
            <w:tcBorders>
              <w:top w:val="dashed" w:sz="4" w:space="0" w:color="auto"/>
              <w:bottom w:val="dashed" w:sz="4" w:space="0" w:color="auto"/>
            </w:tcBorders>
          </w:tcPr>
          <w:p w:rsidR="0021408B" w:rsidRPr="0086021F" w:rsidRDefault="0021408B" w:rsidP="00DF7433">
            <w:pPr>
              <w:jc w:val="both"/>
              <w:rPr>
                <w:rFonts w:ascii="Verdana" w:hAnsi="Verdana"/>
                <w:sz w:val="20"/>
                <w:szCs w:val="20"/>
              </w:rPr>
            </w:pPr>
            <w:r>
              <w:rPr>
                <w:rFonts w:ascii="Verdana" w:hAnsi="Verdana"/>
                <w:sz w:val="20"/>
                <w:szCs w:val="20"/>
              </w:rPr>
              <w:t>The extrapolation is made using a specific prevalence which is not high compared to figures in table 23. The assumption on average of 40 years is an ex</w:t>
            </w:r>
            <w:r w:rsidR="00730EE4">
              <w:rPr>
                <w:rFonts w:ascii="Verdana" w:hAnsi="Verdana"/>
                <w:sz w:val="20"/>
                <w:szCs w:val="20"/>
              </w:rPr>
              <w:t xml:space="preserve">pert judgement. The estimate is </w:t>
            </w:r>
            <w:r>
              <w:rPr>
                <w:rFonts w:ascii="Verdana" w:hAnsi="Verdana"/>
                <w:sz w:val="20"/>
                <w:szCs w:val="20"/>
              </w:rPr>
              <w:t xml:space="preserve">conservative. Actually in </w:t>
            </w:r>
            <w:r w:rsidRPr="00E3138A">
              <w:rPr>
                <w:rFonts w:ascii="Verdana" w:hAnsi="Verdana"/>
                <w:sz w:val="20"/>
                <w:szCs w:val="20"/>
              </w:rPr>
              <w:t>Nardelli A, Taveirne M, Drieghe J, Carbonez A, Degreef H, Goossens, A. (2005)</w:t>
            </w:r>
            <w:r>
              <w:rPr>
                <w:rFonts w:ascii="Verdana" w:hAnsi="Verdana"/>
                <w:sz w:val="20"/>
                <w:szCs w:val="20"/>
              </w:rPr>
              <w:t xml:space="preserve"> report that a mean age of 36 years of patients with allergic contact dermatitis to shoes.  </w:t>
            </w:r>
          </w:p>
        </w:tc>
        <w:tc>
          <w:tcPr>
            <w:tcW w:w="2597" w:type="dxa"/>
            <w:tcBorders>
              <w:top w:val="dashed" w:sz="4" w:space="0" w:color="auto"/>
              <w:bottom w:val="dashed" w:sz="4" w:space="0" w:color="auto"/>
            </w:tcBorders>
          </w:tcPr>
          <w:p w:rsidR="0021408B" w:rsidRPr="001E46BC" w:rsidRDefault="0021408B" w:rsidP="001E46BC">
            <w:pPr>
              <w:jc w:val="both"/>
              <w:rPr>
                <w:rFonts w:ascii="Verdana" w:hAnsi="Verdana"/>
                <w:sz w:val="20"/>
                <w:szCs w:val="20"/>
              </w:rPr>
            </w:pPr>
            <w:r w:rsidRPr="001E46BC">
              <w:rPr>
                <w:rFonts w:ascii="Verdana" w:hAnsi="Verdana"/>
                <w:sz w:val="20"/>
                <w:szCs w:val="20"/>
              </w:rPr>
              <w:t xml:space="preserve">We have provided our own estimate of the number of new </w:t>
            </w:r>
            <w:smartTag w:uri="urn:schemas-microsoft-com:office:smarttags" w:element="PersonName">
              <w:r w:rsidRPr="001E46BC">
                <w:rPr>
                  <w:rFonts w:ascii="Verdana" w:hAnsi="Verdana"/>
                  <w:sz w:val="20"/>
                  <w:szCs w:val="20"/>
                </w:rPr>
                <w:t>ca</w:t>
              </w:r>
            </w:smartTag>
            <w:r w:rsidRPr="001E46BC">
              <w:rPr>
                <w:rFonts w:ascii="Verdana" w:hAnsi="Verdana"/>
                <w:sz w:val="20"/>
                <w:szCs w:val="20"/>
              </w:rPr>
              <w:t xml:space="preserve">ses, based on the data from </w:t>
            </w:r>
            <w:smartTag w:uri="urn:schemas-microsoft-com:office:smarttags" w:element="country-region">
              <w:smartTag w:uri="urn:schemas-microsoft-com:office:smarttags" w:element="place">
                <w:r w:rsidRPr="001E46BC">
                  <w:rPr>
                    <w:rFonts w:ascii="Verdana" w:hAnsi="Verdana"/>
                    <w:sz w:val="20"/>
                    <w:szCs w:val="20"/>
                  </w:rPr>
                  <w:t>Denmark</w:t>
                </w:r>
              </w:smartTag>
            </w:smartTag>
            <w:r w:rsidRPr="001E46BC">
              <w:rPr>
                <w:rFonts w:ascii="Verdana" w:hAnsi="Verdana"/>
                <w:sz w:val="20"/>
                <w:szCs w:val="20"/>
              </w:rPr>
              <w:t xml:space="preserve">. Please see the Opinion and Background document. </w:t>
            </w:r>
          </w:p>
          <w:p w:rsidR="0021408B" w:rsidRPr="005C2419" w:rsidRDefault="0021408B" w:rsidP="001B03BD">
            <w:pPr>
              <w:jc w:val="both"/>
              <w:rPr>
                <w:rFonts w:ascii="Verdana" w:hAnsi="Verdana"/>
                <w:color w:val="FF0000"/>
                <w:sz w:val="20"/>
                <w:szCs w:val="20"/>
              </w:rPr>
            </w:pPr>
          </w:p>
        </w:tc>
        <w:tc>
          <w:tcPr>
            <w:tcW w:w="1874"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r>
      <w:tr w:rsidR="0021408B" w:rsidRPr="0086021F" w:rsidTr="0040084E">
        <w:trPr>
          <w:trHeight w:val="748"/>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B0C1C">
            <w:pPr>
              <w:jc w:val="center"/>
              <w:rPr>
                <w:rFonts w:ascii="Verdana" w:hAnsi="Verdana"/>
                <w:noProof/>
                <w:sz w:val="20"/>
                <w:szCs w:val="20"/>
              </w:rPr>
            </w:pPr>
          </w:p>
        </w:tc>
        <w:tc>
          <w:tcPr>
            <w:tcW w:w="4395" w:type="dxa"/>
            <w:tcBorders>
              <w:top w:val="dashed" w:sz="4" w:space="0" w:color="auto"/>
              <w:bottom w:val="dashed" w:sz="4" w:space="0" w:color="auto"/>
            </w:tcBorders>
          </w:tcPr>
          <w:p w:rsidR="0021408B" w:rsidRPr="00CE2884" w:rsidRDefault="0021408B" w:rsidP="00DF7433">
            <w:pPr>
              <w:jc w:val="both"/>
              <w:rPr>
                <w:rFonts w:ascii="Verdana" w:hAnsi="Verdana"/>
                <w:noProof/>
                <w:sz w:val="20"/>
                <w:szCs w:val="20"/>
              </w:rPr>
            </w:pPr>
            <w:r w:rsidRPr="00CE2884">
              <w:rPr>
                <w:rFonts w:ascii="Verdana" w:hAnsi="Verdana"/>
                <w:noProof/>
                <w:sz w:val="20"/>
                <w:szCs w:val="20"/>
              </w:rPr>
              <w:t xml:space="preserve">Section B.5.5.2 Sensitisation to chromium </w:t>
            </w:r>
            <w:r w:rsidR="00DF7433">
              <w:rPr>
                <w:rFonts w:ascii="Verdana" w:hAnsi="Verdana"/>
                <w:noProof/>
                <w:sz w:val="20"/>
                <w:szCs w:val="20"/>
              </w:rPr>
              <w:t>(</w:t>
            </w:r>
            <w:r w:rsidRPr="00CE2884">
              <w:rPr>
                <w:rFonts w:ascii="Verdana" w:hAnsi="Verdana"/>
                <w:noProof/>
                <w:sz w:val="20"/>
                <w:szCs w:val="20"/>
              </w:rPr>
              <w:t>III</w:t>
            </w:r>
            <w:r w:rsidR="00DF7433">
              <w:rPr>
                <w:rFonts w:ascii="Verdana" w:hAnsi="Verdana"/>
                <w:noProof/>
                <w:sz w:val="20"/>
                <w:szCs w:val="20"/>
              </w:rPr>
              <w:t>)</w:t>
            </w:r>
            <w:r w:rsidRPr="00CE2884">
              <w:rPr>
                <w:rFonts w:ascii="Verdana" w:hAnsi="Verdana"/>
                <w:noProof/>
                <w:sz w:val="20"/>
                <w:szCs w:val="20"/>
              </w:rPr>
              <w:t>:</w:t>
            </w:r>
          </w:p>
          <w:p w:rsidR="00DF7433" w:rsidRDefault="0021408B" w:rsidP="00DF7433">
            <w:pPr>
              <w:jc w:val="both"/>
              <w:rPr>
                <w:rFonts w:ascii="Verdana" w:hAnsi="Verdana"/>
                <w:sz w:val="20"/>
                <w:szCs w:val="20"/>
              </w:rPr>
            </w:pPr>
            <w:r w:rsidRPr="00CE2884">
              <w:rPr>
                <w:rFonts w:ascii="Verdana" w:hAnsi="Verdana"/>
                <w:noProof/>
                <w:sz w:val="20"/>
                <w:szCs w:val="20"/>
              </w:rPr>
              <w:t>There are publi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tions dealing with dermal absorption of </w:t>
            </w:r>
            <w:r w:rsidR="00DF7433">
              <w:rPr>
                <w:rFonts w:ascii="Verdana" w:hAnsi="Verdana"/>
                <w:sz w:val="20"/>
                <w:szCs w:val="20"/>
              </w:rPr>
              <w:t>c</w:t>
            </w:r>
            <w:r w:rsidR="00DF7433" w:rsidRPr="00860458">
              <w:rPr>
                <w:rFonts w:ascii="Verdana" w:hAnsi="Verdana"/>
                <w:sz w:val="20"/>
                <w:szCs w:val="20"/>
              </w:rPr>
              <w:t xml:space="preserve">hromium </w:t>
            </w:r>
          </w:p>
          <w:p w:rsidR="0021408B" w:rsidRPr="00CE2884" w:rsidRDefault="00DF7433" w:rsidP="00DF7433">
            <w:pPr>
              <w:jc w:val="both"/>
              <w:rPr>
                <w:rFonts w:ascii="Verdana" w:hAnsi="Verdana"/>
                <w:sz w:val="20"/>
                <w:szCs w:val="20"/>
              </w:rPr>
            </w:pPr>
            <w:r>
              <w:rPr>
                <w:rFonts w:ascii="Verdana" w:hAnsi="Verdana"/>
                <w:noProof/>
                <w:sz w:val="20"/>
                <w:szCs w:val="20"/>
              </w:rPr>
              <w:t>(</w:t>
            </w:r>
            <w:r w:rsidR="0021408B" w:rsidRPr="00CE2884">
              <w:rPr>
                <w:rFonts w:ascii="Verdana" w:hAnsi="Verdana"/>
                <w:noProof/>
                <w:sz w:val="20"/>
                <w:szCs w:val="20"/>
              </w:rPr>
              <w:t>III</w:t>
            </w:r>
            <w:r>
              <w:rPr>
                <w:rFonts w:ascii="Verdana" w:hAnsi="Verdana"/>
                <w:noProof/>
                <w:sz w:val="20"/>
                <w:szCs w:val="20"/>
              </w:rPr>
              <w:t>)</w:t>
            </w:r>
            <w:r w:rsidR="0021408B" w:rsidRPr="00CE2884">
              <w:rPr>
                <w:rFonts w:ascii="Verdana" w:hAnsi="Verdana"/>
                <w:noProof/>
                <w:sz w:val="20"/>
                <w:szCs w:val="20"/>
              </w:rPr>
              <w:t xml:space="preserve"> compounds (an overview is given in the German MAK document on </w:t>
            </w:r>
            <w:r>
              <w:rPr>
                <w:rFonts w:ascii="Verdana" w:hAnsi="Verdana"/>
                <w:sz w:val="20"/>
                <w:szCs w:val="20"/>
              </w:rPr>
              <w:t>c</w:t>
            </w:r>
            <w:r w:rsidRPr="00860458">
              <w:rPr>
                <w:rFonts w:ascii="Verdana" w:hAnsi="Verdana"/>
                <w:sz w:val="20"/>
                <w:szCs w:val="20"/>
              </w:rPr>
              <w:t>hromium (</w:t>
            </w:r>
            <w:r w:rsidR="0021408B" w:rsidRPr="00CE2884">
              <w:rPr>
                <w:rFonts w:ascii="Verdana" w:hAnsi="Verdana"/>
                <w:noProof/>
                <w:sz w:val="20"/>
                <w:szCs w:val="20"/>
              </w:rPr>
              <w:t>III</w:t>
            </w:r>
            <w:r>
              <w:rPr>
                <w:rFonts w:ascii="Verdana" w:hAnsi="Verdana"/>
                <w:noProof/>
                <w:sz w:val="20"/>
                <w:szCs w:val="20"/>
              </w:rPr>
              <w:t>)</w:t>
            </w:r>
            <w:r w:rsidR="0021408B" w:rsidRPr="00CE2884">
              <w:rPr>
                <w:rFonts w:ascii="Verdana" w:hAnsi="Verdana"/>
                <w:noProof/>
                <w:sz w:val="20"/>
                <w:szCs w:val="20"/>
              </w:rPr>
              <w:t xml:space="preserve">, http://onlinelibrary.wiley.com/doi/10.1002/3527600418.mb1606583verd0046/pdf), which should be integrated into this section. Sensitisation to </w:t>
            </w:r>
            <w:r>
              <w:rPr>
                <w:rFonts w:ascii="Verdana" w:hAnsi="Verdana"/>
                <w:sz w:val="20"/>
                <w:szCs w:val="20"/>
              </w:rPr>
              <w:t>c</w:t>
            </w:r>
            <w:r w:rsidRPr="00860458">
              <w:rPr>
                <w:rFonts w:ascii="Verdana" w:hAnsi="Verdana"/>
                <w:sz w:val="20"/>
                <w:szCs w:val="20"/>
              </w:rPr>
              <w:t>hromium (</w:t>
            </w:r>
            <w:r w:rsidR="0021408B" w:rsidRPr="00CE2884">
              <w:rPr>
                <w:rFonts w:ascii="Verdana" w:hAnsi="Verdana"/>
                <w:noProof/>
                <w:sz w:val="20"/>
                <w:szCs w:val="20"/>
              </w:rPr>
              <w:t>III</w:t>
            </w:r>
            <w:r>
              <w:rPr>
                <w:rFonts w:ascii="Verdana" w:hAnsi="Verdana"/>
                <w:noProof/>
                <w:sz w:val="20"/>
                <w:szCs w:val="20"/>
              </w:rPr>
              <w:t>)</w:t>
            </w:r>
            <w:r w:rsidR="0021408B" w:rsidRPr="00CE2884">
              <w:rPr>
                <w:rFonts w:ascii="Verdana" w:hAnsi="Verdana"/>
                <w:noProof/>
                <w:sz w:val="20"/>
                <w:szCs w:val="20"/>
              </w:rPr>
              <w:t xml:space="preserve"> should be described into more detail.</w:t>
            </w:r>
          </w:p>
        </w:tc>
        <w:tc>
          <w:tcPr>
            <w:tcW w:w="2917" w:type="dxa"/>
            <w:tcBorders>
              <w:top w:val="dashed" w:sz="4" w:space="0" w:color="auto"/>
              <w:bottom w:val="dashed" w:sz="4" w:space="0" w:color="auto"/>
            </w:tcBorders>
          </w:tcPr>
          <w:p w:rsidR="0021408B" w:rsidRPr="0086021F" w:rsidRDefault="0021408B" w:rsidP="00DF7433">
            <w:pPr>
              <w:jc w:val="both"/>
              <w:rPr>
                <w:rFonts w:ascii="Verdana" w:hAnsi="Verdana"/>
                <w:sz w:val="20"/>
                <w:szCs w:val="20"/>
              </w:rPr>
            </w:pPr>
            <w:r>
              <w:rPr>
                <w:rFonts w:ascii="Verdana" w:hAnsi="Verdana"/>
                <w:sz w:val="20"/>
                <w:szCs w:val="20"/>
              </w:rPr>
              <w:t xml:space="preserve">Thanks for the link. We think the section B.5.5.2 describes the sensitisation to </w:t>
            </w:r>
            <w:r w:rsidR="00DF7433">
              <w:rPr>
                <w:rFonts w:ascii="Verdana" w:hAnsi="Verdana"/>
                <w:sz w:val="20"/>
                <w:szCs w:val="20"/>
              </w:rPr>
              <w:t>c</w:t>
            </w:r>
            <w:r w:rsidR="00DF7433" w:rsidRPr="00860458">
              <w:rPr>
                <w:rFonts w:ascii="Verdana" w:hAnsi="Verdana"/>
                <w:sz w:val="20"/>
                <w:szCs w:val="20"/>
              </w:rPr>
              <w:t>hromium (</w:t>
            </w:r>
            <w:r>
              <w:rPr>
                <w:rFonts w:ascii="Verdana" w:hAnsi="Verdana"/>
                <w:sz w:val="20"/>
                <w:szCs w:val="20"/>
              </w:rPr>
              <w:t>III</w:t>
            </w:r>
            <w:r w:rsidR="00DF7433">
              <w:rPr>
                <w:rFonts w:ascii="Verdana" w:hAnsi="Verdana"/>
                <w:sz w:val="20"/>
                <w:szCs w:val="20"/>
              </w:rPr>
              <w:t>)</w:t>
            </w:r>
            <w:r>
              <w:rPr>
                <w:rFonts w:ascii="Verdana" w:hAnsi="Verdana"/>
                <w:sz w:val="20"/>
                <w:szCs w:val="20"/>
              </w:rPr>
              <w:t xml:space="preserve"> adequate. We will include the link to the German MAK report in this and other relevant sections.</w:t>
            </w:r>
          </w:p>
        </w:tc>
        <w:tc>
          <w:tcPr>
            <w:tcW w:w="2597" w:type="dxa"/>
            <w:tcBorders>
              <w:top w:val="dashed" w:sz="4" w:space="0" w:color="auto"/>
              <w:bottom w:val="dashed" w:sz="4" w:space="0" w:color="auto"/>
            </w:tcBorders>
          </w:tcPr>
          <w:p w:rsidR="0021408B" w:rsidRPr="001E46BC" w:rsidRDefault="0021408B" w:rsidP="00DF7433">
            <w:pPr>
              <w:rPr>
                <w:rFonts w:ascii="Verdana" w:hAnsi="Verdana"/>
                <w:sz w:val="20"/>
                <w:szCs w:val="20"/>
              </w:rPr>
            </w:pPr>
            <w:r w:rsidRPr="001E46BC">
              <w:rPr>
                <w:rFonts w:ascii="Verdana" w:hAnsi="Verdana"/>
                <w:sz w:val="20"/>
                <w:szCs w:val="20"/>
              </w:rPr>
              <w:t xml:space="preserve">Noted. We are content with the information provided by the </w:t>
            </w:r>
            <w:r w:rsidR="00DF7433">
              <w:rPr>
                <w:rFonts w:ascii="Verdana" w:hAnsi="Verdana"/>
                <w:sz w:val="20"/>
                <w:szCs w:val="20"/>
              </w:rPr>
              <w:t>Dossier Submitter</w:t>
            </w:r>
            <w:r w:rsidRPr="001E46BC">
              <w:rPr>
                <w:rFonts w:ascii="Verdana" w:hAnsi="Verdana"/>
                <w:sz w:val="20"/>
                <w:szCs w:val="20"/>
              </w:rPr>
              <w:t xml:space="preserve">. </w:t>
            </w:r>
          </w:p>
        </w:tc>
        <w:tc>
          <w:tcPr>
            <w:tcW w:w="1874"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r>
      <w:tr w:rsidR="0021408B" w:rsidRPr="0086021F" w:rsidTr="00730EE4">
        <w:trPr>
          <w:trHeight w:val="151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B0C1C">
            <w:pPr>
              <w:jc w:val="center"/>
              <w:rPr>
                <w:rFonts w:ascii="Verdana" w:hAnsi="Verdana"/>
                <w:noProof/>
                <w:sz w:val="20"/>
                <w:szCs w:val="20"/>
              </w:rPr>
            </w:pPr>
          </w:p>
        </w:tc>
        <w:tc>
          <w:tcPr>
            <w:tcW w:w="4395" w:type="dxa"/>
            <w:tcBorders>
              <w:top w:val="dashed" w:sz="4" w:space="0" w:color="auto"/>
              <w:bottom w:val="dashed" w:sz="4" w:space="0" w:color="auto"/>
            </w:tcBorders>
          </w:tcPr>
          <w:p w:rsidR="0021408B" w:rsidRPr="00CE2884" w:rsidRDefault="0021408B" w:rsidP="00DF7433">
            <w:pPr>
              <w:jc w:val="both"/>
              <w:rPr>
                <w:rFonts w:ascii="Verdana" w:hAnsi="Verdana"/>
                <w:noProof/>
                <w:sz w:val="20"/>
                <w:szCs w:val="20"/>
              </w:rPr>
            </w:pPr>
            <w:r w:rsidRPr="00CE2884">
              <w:rPr>
                <w:rFonts w:ascii="Verdana" w:hAnsi="Verdana"/>
                <w:noProof/>
                <w:sz w:val="20"/>
                <w:szCs w:val="20"/>
              </w:rPr>
              <w:t xml:space="preserve">Section B.5.6 Repeated dose toxicity: </w:t>
            </w:r>
          </w:p>
          <w:p w:rsidR="0021408B" w:rsidRPr="00CE2884" w:rsidRDefault="0021408B" w:rsidP="00DF7433">
            <w:pPr>
              <w:jc w:val="both"/>
              <w:rPr>
                <w:rFonts w:ascii="Verdana" w:hAnsi="Verdana"/>
                <w:noProof/>
                <w:sz w:val="20"/>
                <w:szCs w:val="20"/>
              </w:rPr>
            </w:pPr>
            <w:r w:rsidRPr="00CE2884">
              <w:rPr>
                <w:rFonts w:ascii="Verdana" w:hAnsi="Verdana"/>
                <w:noProof/>
                <w:sz w:val="20"/>
                <w:szCs w:val="20"/>
              </w:rPr>
              <w:t>It should become clear from this section, that there are no data on repeated dose toxicity from dermal exposure; in all study descriptions of this section, the route of appli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tion should be given.</w:t>
            </w:r>
          </w:p>
          <w:p w:rsidR="0021408B" w:rsidRPr="00CE2884" w:rsidRDefault="0021408B" w:rsidP="00DF7433">
            <w:pPr>
              <w:jc w:val="both"/>
              <w:rPr>
                <w:rFonts w:ascii="Verdana" w:hAnsi="Verdana"/>
                <w:noProof/>
                <w:sz w:val="20"/>
                <w:szCs w:val="20"/>
              </w:rPr>
            </w:pPr>
            <w:r w:rsidRPr="00CE2884">
              <w:rPr>
                <w:rFonts w:ascii="Verdana" w:hAnsi="Verdana"/>
                <w:noProof/>
                <w:sz w:val="20"/>
                <w:szCs w:val="20"/>
              </w:rPr>
              <w:t xml:space="preserve">Section B.5.9 Toxicity for reproduction: </w:t>
            </w:r>
          </w:p>
        </w:tc>
        <w:tc>
          <w:tcPr>
            <w:tcW w:w="2917" w:type="dxa"/>
            <w:tcBorders>
              <w:top w:val="dashed" w:sz="4" w:space="0" w:color="auto"/>
              <w:bottom w:val="dashed" w:sz="4" w:space="0" w:color="auto"/>
            </w:tcBorders>
          </w:tcPr>
          <w:p w:rsidR="0021408B" w:rsidRPr="0086021F" w:rsidRDefault="0021408B" w:rsidP="00DF7433">
            <w:pPr>
              <w:jc w:val="both"/>
              <w:rPr>
                <w:rFonts w:ascii="Verdana" w:hAnsi="Verdana"/>
                <w:sz w:val="20"/>
                <w:szCs w:val="20"/>
              </w:rPr>
            </w:pPr>
            <w:r>
              <w:rPr>
                <w:rFonts w:ascii="Verdana" w:hAnsi="Verdana"/>
                <w:sz w:val="20"/>
                <w:szCs w:val="20"/>
              </w:rPr>
              <w:t>The routes of exposure in the studies are indi</w:t>
            </w:r>
            <w:smartTag w:uri="urn:schemas-microsoft-com:office:smarttags" w:element="PersonName">
              <w:r>
                <w:rPr>
                  <w:rFonts w:ascii="Verdana" w:hAnsi="Verdana"/>
                  <w:sz w:val="20"/>
                  <w:szCs w:val="20"/>
                </w:rPr>
                <w:t>ca</w:t>
              </w:r>
            </w:smartTag>
            <w:r>
              <w:rPr>
                <w:rFonts w:ascii="Verdana" w:hAnsi="Verdana"/>
                <w:sz w:val="20"/>
                <w:szCs w:val="20"/>
              </w:rPr>
              <w:t>ted. In last sentence of B.5.6 it is mentioned that no repeated dermal studies are available</w:t>
            </w:r>
            <w:r w:rsidR="00DF7433">
              <w:rPr>
                <w:rFonts w:ascii="Verdana" w:hAnsi="Verdana"/>
                <w:sz w:val="20"/>
                <w:szCs w:val="20"/>
              </w:rPr>
              <w:t>.</w:t>
            </w:r>
          </w:p>
        </w:tc>
        <w:tc>
          <w:tcPr>
            <w:tcW w:w="2597" w:type="dxa"/>
            <w:tcBorders>
              <w:top w:val="dashed" w:sz="4" w:space="0" w:color="auto"/>
              <w:bottom w:val="dashed" w:sz="4" w:space="0" w:color="auto"/>
            </w:tcBorders>
          </w:tcPr>
          <w:p w:rsidR="0021408B" w:rsidRPr="001E46BC" w:rsidRDefault="0021408B" w:rsidP="001B03BD">
            <w:pPr>
              <w:jc w:val="both"/>
              <w:rPr>
                <w:rFonts w:ascii="Verdana" w:hAnsi="Verdana"/>
                <w:sz w:val="20"/>
                <w:szCs w:val="20"/>
              </w:rPr>
            </w:pPr>
            <w:r w:rsidRPr="001E46BC">
              <w:rPr>
                <w:rFonts w:ascii="Verdana" w:hAnsi="Verdana"/>
                <w:sz w:val="20"/>
                <w:szCs w:val="20"/>
              </w:rPr>
              <w:t>Noted.</w:t>
            </w:r>
          </w:p>
          <w:p w:rsidR="0021408B" w:rsidRPr="001E46BC" w:rsidRDefault="0021408B" w:rsidP="001B03BD">
            <w:pPr>
              <w:jc w:val="both"/>
              <w:rPr>
                <w:rFonts w:ascii="Verdana" w:hAnsi="Verdana"/>
                <w:b/>
                <w:i/>
                <w:sz w:val="20"/>
                <w:szCs w:val="20"/>
              </w:rPr>
            </w:pPr>
          </w:p>
        </w:tc>
        <w:tc>
          <w:tcPr>
            <w:tcW w:w="1874"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r>
      <w:tr w:rsidR="0021408B" w:rsidRPr="0086021F" w:rsidTr="00730EE4">
        <w:trPr>
          <w:trHeight w:val="429"/>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B0C1C">
            <w:pPr>
              <w:jc w:val="center"/>
              <w:rPr>
                <w:rFonts w:ascii="Verdana" w:hAnsi="Verdana"/>
                <w:noProof/>
                <w:sz w:val="20"/>
                <w:szCs w:val="20"/>
              </w:rPr>
            </w:pPr>
          </w:p>
        </w:tc>
        <w:tc>
          <w:tcPr>
            <w:tcW w:w="4395" w:type="dxa"/>
            <w:tcBorders>
              <w:top w:val="dashed" w:sz="4" w:space="0" w:color="auto"/>
              <w:bottom w:val="dashed" w:sz="4" w:space="0" w:color="auto"/>
            </w:tcBorders>
          </w:tcPr>
          <w:p w:rsidR="0021408B" w:rsidRDefault="0021408B" w:rsidP="00024749">
            <w:pPr>
              <w:jc w:val="both"/>
              <w:rPr>
                <w:rFonts w:ascii="Verdana" w:hAnsi="Verdana"/>
                <w:noProof/>
                <w:sz w:val="20"/>
                <w:szCs w:val="20"/>
              </w:rPr>
            </w:pPr>
            <w:r w:rsidRPr="00CE2884">
              <w:rPr>
                <w:rFonts w:ascii="Verdana" w:hAnsi="Verdana"/>
                <w:noProof/>
                <w:sz w:val="20"/>
                <w:szCs w:val="20"/>
              </w:rPr>
              <w:t>It should become clear from this section, that there are no data on fertility and development from dermal exposure; in all study descriptions, the route of appli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tion should be given. The type of the studies should be better described (e.g. for fertility studies whether 1 - or 2 generation studies had been performed). </w:t>
            </w:r>
          </w:p>
          <w:p w:rsidR="0021408B" w:rsidRPr="00CE2884" w:rsidRDefault="0021408B" w:rsidP="00024749">
            <w:pPr>
              <w:jc w:val="both"/>
              <w:rPr>
                <w:rFonts w:ascii="Verdana" w:hAnsi="Verdana"/>
                <w:noProof/>
                <w:sz w:val="20"/>
                <w:szCs w:val="20"/>
              </w:rPr>
            </w:pPr>
            <w:r w:rsidRPr="00CE2884">
              <w:rPr>
                <w:rFonts w:ascii="Verdana" w:hAnsi="Verdana"/>
                <w:noProof/>
                <w:sz w:val="20"/>
                <w:szCs w:val="20"/>
              </w:rPr>
              <w:t>6th para: it should be described into more detail, in which parts of the animals (e.g. blood, organs) chromium was detected.</w:t>
            </w:r>
          </w:p>
          <w:p w:rsidR="0021408B" w:rsidRPr="00CE2884" w:rsidRDefault="0021408B" w:rsidP="00024749">
            <w:pPr>
              <w:jc w:val="both"/>
              <w:rPr>
                <w:rFonts w:ascii="Verdana" w:hAnsi="Verdana"/>
                <w:noProof/>
                <w:sz w:val="20"/>
                <w:szCs w:val="20"/>
              </w:rPr>
            </w:pPr>
            <w:r w:rsidRPr="00CE2884">
              <w:rPr>
                <w:rFonts w:ascii="Verdana" w:hAnsi="Verdana"/>
                <w:noProof/>
                <w:sz w:val="20"/>
                <w:szCs w:val="20"/>
              </w:rPr>
              <w:t>Section B.5.11 Derivation of DNEL(s)/DMEL(s):</w:t>
            </w:r>
          </w:p>
          <w:p w:rsidR="0021408B" w:rsidRPr="00CE2884" w:rsidRDefault="0021408B" w:rsidP="00024749">
            <w:pPr>
              <w:jc w:val="both"/>
              <w:rPr>
                <w:rFonts w:ascii="Verdana" w:hAnsi="Verdana"/>
                <w:noProof/>
                <w:sz w:val="20"/>
                <w:szCs w:val="20"/>
              </w:rPr>
            </w:pPr>
            <w:r w:rsidRPr="00CE2884">
              <w:rPr>
                <w:rFonts w:ascii="Verdana" w:hAnsi="Verdana"/>
                <w:noProof/>
                <w:sz w:val="20"/>
                <w:szCs w:val="20"/>
              </w:rPr>
              <w:t>See general remarks</w:t>
            </w:r>
            <w:r w:rsidR="00F10001">
              <w:rPr>
                <w:rFonts w:ascii="Verdana" w:hAnsi="Verdana"/>
                <w:noProof/>
                <w:sz w:val="20"/>
                <w:szCs w:val="20"/>
              </w:rPr>
              <w:t>.</w:t>
            </w:r>
          </w:p>
        </w:tc>
        <w:tc>
          <w:tcPr>
            <w:tcW w:w="2917" w:type="dxa"/>
            <w:tcBorders>
              <w:top w:val="dashed" w:sz="4" w:space="0" w:color="auto"/>
              <w:bottom w:val="dashed" w:sz="4" w:space="0" w:color="auto"/>
            </w:tcBorders>
          </w:tcPr>
          <w:p w:rsidR="0021408B" w:rsidRPr="00E440E3" w:rsidRDefault="0021408B" w:rsidP="00DF7433">
            <w:pPr>
              <w:jc w:val="both"/>
              <w:rPr>
                <w:rFonts w:ascii="Verdana" w:hAnsi="Verdana"/>
                <w:sz w:val="20"/>
                <w:szCs w:val="20"/>
              </w:rPr>
            </w:pPr>
            <w:r w:rsidRPr="00E440E3">
              <w:rPr>
                <w:rFonts w:ascii="Verdana" w:hAnsi="Verdana"/>
                <w:sz w:val="20"/>
                <w:szCs w:val="20"/>
              </w:rPr>
              <w:t xml:space="preserve">Noted. </w:t>
            </w:r>
          </w:p>
          <w:p w:rsidR="0021408B" w:rsidRDefault="0021408B" w:rsidP="00DF7433">
            <w:pPr>
              <w:jc w:val="both"/>
              <w:rPr>
                <w:rFonts w:ascii="Verdana" w:hAnsi="Verdana"/>
                <w:sz w:val="20"/>
                <w:szCs w:val="20"/>
              </w:rPr>
            </w:pPr>
            <w:r w:rsidRPr="00E440E3">
              <w:rPr>
                <w:rFonts w:ascii="Verdana" w:hAnsi="Verdana"/>
                <w:sz w:val="20"/>
                <w:szCs w:val="20"/>
              </w:rPr>
              <w:t>The routes of administrations are applied</w:t>
            </w:r>
            <w:r>
              <w:rPr>
                <w:rFonts w:ascii="Verdana" w:hAnsi="Verdana"/>
                <w:sz w:val="20"/>
                <w:szCs w:val="20"/>
              </w:rPr>
              <w:t xml:space="preserve"> in the report</w:t>
            </w:r>
            <w:r w:rsidRPr="00E440E3">
              <w:rPr>
                <w:rFonts w:ascii="Verdana" w:hAnsi="Verdana"/>
                <w:sz w:val="20"/>
                <w:szCs w:val="20"/>
              </w:rPr>
              <w:t xml:space="preserve">. </w:t>
            </w:r>
            <w:r>
              <w:rPr>
                <w:rFonts w:ascii="Verdana" w:hAnsi="Verdana"/>
                <w:sz w:val="20"/>
                <w:szCs w:val="20"/>
              </w:rPr>
              <w:t xml:space="preserve">The Danish EPA is not aware of any </w:t>
            </w:r>
            <w:r w:rsidRPr="00E440E3">
              <w:rPr>
                <w:rFonts w:ascii="Verdana" w:hAnsi="Verdana"/>
                <w:sz w:val="20"/>
                <w:szCs w:val="20"/>
              </w:rPr>
              <w:t>multi</w:t>
            </w:r>
            <w:r>
              <w:rPr>
                <w:rFonts w:ascii="Verdana" w:hAnsi="Verdana"/>
                <w:sz w:val="20"/>
                <w:szCs w:val="20"/>
              </w:rPr>
              <w:t xml:space="preserve"> </w:t>
            </w:r>
            <w:r w:rsidRPr="00E440E3">
              <w:rPr>
                <w:rFonts w:ascii="Verdana" w:hAnsi="Verdana"/>
                <w:sz w:val="20"/>
                <w:szCs w:val="20"/>
              </w:rPr>
              <w:t xml:space="preserve">generation studies.  </w:t>
            </w:r>
          </w:p>
          <w:p w:rsidR="0021408B" w:rsidRPr="0086021F" w:rsidRDefault="0021408B" w:rsidP="00DF7433">
            <w:pPr>
              <w:jc w:val="both"/>
              <w:rPr>
                <w:rFonts w:ascii="Verdana" w:hAnsi="Verdana"/>
                <w:sz w:val="20"/>
                <w:szCs w:val="20"/>
              </w:rPr>
            </w:pPr>
            <w:r>
              <w:rPr>
                <w:rFonts w:ascii="Verdana" w:hAnsi="Verdana"/>
                <w:sz w:val="20"/>
                <w:szCs w:val="20"/>
              </w:rPr>
              <w:t>In last sentence of B.5.9 it is mentioned that no reproductive toxicity studies are available suing the inhalation or dermal routes of exposure.</w:t>
            </w:r>
          </w:p>
        </w:tc>
        <w:tc>
          <w:tcPr>
            <w:tcW w:w="2597" w:type="dxa"/>
            <w:tcBorders>
              <w:top w:val="dashed" w:sz="4" w:space="0" w:color="auto"/>
              <w:bottom w:val="dashed" w:sz="4" w:space="0" w:color="auto"/>
            </w:tcBorders>
          </w:tcPr>
          <w:p w:rsidR="0021408B" w:rsidRPr="001E46BC" w:rsidRDefault="0021408B" w:rsidP="001B03BD">
            <w:pPr>
              <w:jc w:val="both"/>
              <w:rPr>
                <w:rFonts w:ascii="Verdana" w:hAnsi="Verdana"/>
                <w:sz w:val="20"/>
                <w:szCs w:val="20"/>
              </w:rPr>
            </w:pPr>
            <w:r w:rsidRPr="001E46BC">
              <w:rPr>
                <w:rFonts w:ascii="Verdana" w:hAnsi="Verdana"/>
                <w:sz w:val="20"/>
                <w:szCs w:val="20"/>
              </w:rPr>
              <w:t>Noted.</w:t>
            </w:r>
          </w:p>
        </w:tc>
        <w:tc>
          <w:tcPr>
            <w:tcW w:w="1874"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r>
      <w:tr w:rsidR="0021408B" w:rsidRPr="0086021F" w:rsidTr="00730EE4">
        <w:trPr>
          <w:trHeight w:val="1248"/>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B0C1C">
            <w:pPr>
              <w:jc w:val="center"/>
              <w:rPr>
                <w:rFonts w:ascii="Verdana" w:hAnsi="Verdana"/>
                <w:noProof/>
                <w:sz w:val="20"/>
                <w:szCs w:val="20"/>
              </w:rPr>
            </w:pPr>
          </w:p>
        </w:tc>
        <w:tc>
          <w:tcPr>
            <w:tcW w:w="4395" w:type="dxa"/>
            <w:tcBorders>
              <w:top w:val="dashed" w:sz="4" w:space="0" w:color="auto"/>
              <w:bottom w:val="dashed" w:sz="4" w:space="0" w:color="auto"/>
            </w:tcBorders>
          </w:tcPr>
          <w:p w:rsidR="0021408B" w:rsidRPr="00CE2884" w:rsidRDefault="0021408B" w:rsidP="007B0C1C">
            <w:pPr>
              <w:jc w:val="both"/>
              <w:rPr>
                <w:rFonts w:ascii="Verdana" w:hAnsi="Verdana"/>
                <w:noProof/>
                <w:sz w:val="20"/>
                <w:szCs w:val="20"/>
              </w:rPr>
            </w:pPr>
            <w:r w:rsidRPr="00CE2884">
              <w:rPr>
                <w:rFonts w:ascii="Verdana" w:hAnsi="Verdana"/>
                <w:noProof/>
                <w:sz w:val="20"/>
                <w:szCs w:val="20"/>
              </w:rPr>
              <w:t>Section B.9.2.1 Occupational exposure:</w:t>
            </w:r>
            <w:r>
              <w:rPr>
                <w:rFonts w:ascii="Verdana" w:hAnsi="Verdana"/>
                <w:noProof/>
                <w:sz w:val="20"/>
                <w:szCs w:val="20"/>
              </w:rPr>
              <w:t xml:space="preserve"> </w:t>
            </w:r>
            <w:r w:rsidRPr="00CE2884">
              <w:rPr>
                <w:rFonts w:ascii="Verdana" w:hAnsi="Verdana"/>
                <w:noProof/>
                <w:sz w:val="20"/>
                <w:szCs w:val="20"/>
              </w:rPr>
              <w:t>Possible positive effects for workers were not considered and these were seen as “not relevant” for this restriction proposal in context with substance manufacturing. However, the use of Chromium</w:t>
            </w:r>
            <w:r w:rsidR="00161440">
              <w:rPr>
                <w:rFonts w:ascii="Verdana" w:hAnsi="Verdana"/>
                <w:noProof/>
                <w:sz w:val="20"/>
                <w:szCs w:val="20"/>
              </w:rPr>
              <w:t xml:space="preserve"> (</w:t>
            </w:r>
            <w:r w:rsidRPr="00CE2884">
              <w:rPr>
                <w:rFonts w:ascii="Verdana" w:hAnsi="Verdana"/>
                <w:noProof/>
                <w:sz w:val="20"/>
                <w:szCs w:val="20"/>
              </w:rPr>
              <w:t>VI</w:t>
            </w:r>
            <w:r w:rsidR="00161440">
              <w:rPr>
                <w:rFonts w:ascii="Verdana" w:hAnsi="Verdana"/>
                <w:noProof/>
                <w:sz w:val="20"/>
                <w:szCs w:val="20"/>
              </w:rPr>
              <w:t xml:space="preserve">) </w:t>
            </w:r>
            <w:r w:rsidRPr="00CE2884">
              <w:rPr>
                <w:rFonts w:ascii="Verdana" w:hAnsi="Verdana"/>
                <w:noProof/>
                <w:sz w:val="20"/>
                <w:szCs w:val="20"/>
              </w:rPr>
              <w:t xml:space="preserve">compounds in leather tanning industries </w:t>
            </w:r>
            <w:r w:rsidRPr="00CE2884">
              <w:rPr>
                <w:rFonts w:ascii="Verdana" w:hAnsi="Verdana"/>
                <w:noProof/>
                <w:sz w:val="20"/>
                <w:szCs w:val="20"/>
              </w:rPr>
              <w:lastRenderedPageBreak/>
              <w:t>could pose occupational dermal exposure and hence risk for workers in this sector</w:t>
            </w:r>
            <w:r>
              <w:rPr>
                <w:rFonts w:ascii="Verdana" w:hAnsi="Verdana"/>
                <w:noProof/>
                <w:sz w:val="20"/>
                <w:szCs w:val="20"/>
              </w:rPr>
              <w:t>.</w:t>
            </w:r>
          </w:p>
        </w:tc>
        <w:tc>
          <w:tcPr>
            <w:tcW w:w="2917" w:type="dxa"/>
            <w:tcBorders>
              <w:top w:val="dashed" w:sz="4" w:space="0" w:color="auto"/>
              <w:bottom w:val="dashed" w:sz="4" w:space="0" w:color="auto"/>
            </w:tcBorders>
          </w:tcPr>
          <w:p w:rsidR="0021408B" w:rsidRDefault="0021408B" w:rsidP="00F10001">
            <w:pPr>
              <w:jc w:val="both"/>
              <w:rPr>
                <w:rFonts w:ascii="Verdana" w:hAnsi="Verdana"/>
                <w:sz w:val="20"/>
                <w:szCs w:val="20"/>
              </w:rPr>
            </w:pPr>
            <w:r>
              <w:rPr>
                <w:rFonts w:ascii="Verdana" w:hAnsi="Verdana"/>
                <w:sz w:val="20"/>
                <w:szCs w:val="20"/>
              </w:rPr>
              <w:lastRenderedPageBreak/>
              <w:t xml:space="preserve">Available information suggests that in </w:t>
            </w:r>
            <w:smartTag w:uri="urn:schemas-microsoft-com:office:smarttags" w:element="place">
              <w:r>
                <w:rPr>
                  <w:rFonts w:ascii="Verdana" w:hAnsi="Verdana"/>
                  <w:sz w:val="20"/>
                  <w:szCs w:val="20"/>
                </w:rPr>
                <w:t>Europe</w:t>
              </w:r>
            </w:smartTag>
            <w:r>
              <w:rPr>
                <w:rFonts w:ascii="Verdana" w:hAnsi="Verdana"/>
                <w:sz w:val="20"/>
                <w:szCs w:val="20"/>
              </w:rPr>
              <w:t xml:space="preserve"> </w:t>
            </w:r>
            <w:r w:rsidR="00F10001">
              <w:rPr>
                <w:rFonts w:ascii="Verdana" w:hAnsi="Verdana"/>
                <w:sz w:val="20"/>
                <w:szCs w:val="20"/>
              </w:rPr>
              <w:t>c</w:t>
            </w:r>
            <w:r w:rsidR="00F10001" w:rsidRPr="00860458">
              <w:rPr>
                <w:rFonts w:ascii="Verdana" w:hAnsi="Verdana"/>
                <w:sz w:val="20"/>
                <w:szCs w:val="20"/>
              </w:rPr>
              <w:t>hromium (VI)</w:t>
            </w:r>
            <w:r w:rsidR="00F10001">
              <w:rPr>
                <w:rFonts w:ascii="Verdana" w:hAnsi="Verdana"/>
                <w:sz w:val="20"/>
                <w:szCs w:val="20"/>
              </w:rPr>
              <w:t xml:space="preserve"> </w:t>
            </w:r>
            <w:r>
              <w:rPr>
                <w:rFonts w:ascii="Verdana" w:hAnsi="Verdana"/>
                <w:sz w:val="20"/>
                <w:szCs w:val="20"/>
              </w:rPr>
              <w:t>agents are not used for the tanning of leather.</w:t>
            </w:r>
          </w:p>
          <w:p w:rsidR="0021408B" w:rsidRPr="0086021F" w:rsidRDefault="0021408B" w:rsidP="00F10001">
            <w:pPr>
              <w:jc w:val="both"/>
              <w:rPr>
                <w:rFonts w:ascii="Verdana" w:hAnsi="Verdana"/>
                <w:sz w:val="20"/>
                <w:szCs w:val="20"/>
              </w:rPr>
            </w:pPr>
          </w:p>
        </w:tc>
        <w:tc>
          <w:tcPr>
            <w:tcW w:w="2597" w:type="dxa"/>
            <w:tcBorders>
              <w:top w:val="dashed" w:sz="4" w:space="0" w:color="auto"/>
              <w:bottom w:val="dashed" w:sz="4" w:space="0" w:color="auto"/>
            </w:tcBorders>
          </w:tcPr>
          <w:p w:rsidR="00F10001" w:rsidRDefault="0021408B" w:rsidP="00F10001">
            <w:pPr>
              <w:jc w:val="both"/>
              <w:rPr>
                <w:rFonts w:ascii="Verdana" w:hAnsi="Verdana"/>
                <w:sz w:val="20"/>
                <w:szCs w:val="20"/>
              </w:rPr>
            </w:pPr>
            <w:r w:rsidRPr="001E46BC">
              <w:rPr>
                <w:rFonts w:ascii="Verdana" w:hAnsi="Verdana"/>
                <w:sz w:val="20"/>
                <w:szCs w:val="20"/>
              </w:rPr>
              <w:t xml:space="preserve">The BREF report states that </w:t>
            </w:r>
            <w:r w:rsidR="00F10001">
              <w:rPr>
                <w:rFonts w:ascii="Verdana" w:hAnsi="Verdana"/>
                <w:sz w:val="20"/>
                <w:szCs w:val="20"/>
              </w:rPr>
              <w:t>c</w:t>
            </w:r>
            <w:r w:rsidR="00F10001" w:rsidRPr="00860458">
              <w:rPr>
                <w:rFonts w:ascii="Verdana" w:hAnsi="Verdana"/>
                <w:sz w:val="20"/>
                <w:szCs w:val="20"/>
              </w:rPr>
              <w:t>hromium (VI)</w:t>
            </w:r>
          </w:p>
          <w:p w:rsidR="0021408B" w:rsidRPr="001E46BC" w:rsidRDefault="0021408B" w:rsidP="00F10001">
            <w:pPr>
              <w:jc w:val="both"/>
              <w:rPr>
                <w:rFonts w:ascii="Verdana" w:hAnsi="Verdana"/>
                <w:sz w:val="20"/>
                <w:szCs w:val="20"/>
              </w:rPr>
            </w:pPr>
            <w:r w:rsidRPr="001E46BC">
              <w:rPr>
                <w:rFonts w:ascii="Verdana" w:hAnsi="Verdana"/>
                <w:sz w:val="20"/>
                <w:szCs w:val="20"/>
              </w:rPr>
              <w:t xml:space="preserve">compounds are not used in leather tanning today (at least in the EU). </w:t>
            </w:r>
          </w:p>
          <w:p w:rsidR="0021408B" w:rsidRPr="001E46BC" w:rsidRDefault="0021408B" w:rsidP="00F10001">
            <w:pPr>
              <w:jc w:val="both"/>
              <w:rPr>
                <w:rFonts w:ascii="Verdana" w:hAnsi="Verdana"/>
                <w:sz w:val="20"/>
                <w:szCs w:val="20"/>
              </w:rPr>
            </w:pPr>
          </w:p>
          <w:p w:rsidR="0021408B" w:rsidRPr="001E46BC" w:rsidRDefault="0021408B" w:rsidP="00F10001">
            <w:pPr>
              <w:jc w:val="both"/>
              <w:rPr>
                <w:rFonts w:ascii="Verdana" w:hAnsi="Verdana"/>
                <w:b/>
                <w:i/>
                <w:sz w:val="20"/>
                <w:szCs w:val="20"/>
              </w:rPr>
            </w:pPr>
            <w:r w:rsidRPr="001E46BC">
              <w:rPr>
                <w:rFonts w:ascii="Verdana" w:hAnsi="Verdana"/>
                <w:b/>
                <w:sz w:val="20"/>
                <w:szCs w:val="20"/>
              </w:rPr>
              <w:t xml:space="preserve"> </w:t>
            </w:r>
          </w:p>
        </w:tc>
        <w:tc>
          <w:tcPr>
            <w:tcW w:w="1874"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r>
      <w:tr w:rsidR="0021408B" w:rsidRPr="0086021F" w:rsidTr="00730EE4">
        <w:trPr>
          <w:trHeight w:val="103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B0C1C">
            <w:pPr>
              <w:jc w:val="center"/>
              <w:rPr>
                <w:rFonts w:ascii="Verdana" w:hAnsi="Verdana"/>
                <w:noProof/>
                <w:sz w:val="20"/>
                <w:szCs w:val="20"/>
              </w:rPr>
            </w:pPr>
          </w:p>
        </w:tc>
        <w:tc>
          <w:tcPr>
            <w:tcW w:w="4395" w:type="dxa"/>
            <w:tcBorders>
              <w:top w:val="dashed" w:sz="4" w:space="0" w:color="auto"/>
              <w:bottom w:val="dashed" w:sz="4" w:space="0" w:color="auto"/>
            </w:tcBorders>
          </w:tcPr>
          <w:p w:rsidR="00F10001" w:rsidRDefault="0021408B" w:rsidP="00F10001">
            <w:pPr>
              <w:rPr>
                <w:rFonts w:ascii="Verdana" w:hAnsi="Verdana"/>
                <w:sz w:val="20"/>
                <w:szCs w:val="20"/>
              </w:rPr>
            </w:pPr>
            <w:r w:rsidRPr="00CE2884">
              <w:rPr>
                <w:rFonts w:ascii="Verdana" w:hAnsi="Verdana"/>
                <w:noProof/>
                <w:sz w:val="20"/>
                <w:szCs w:val="20"/>
              </w:rPr>
              <w:t xml:space="preserve">Furthermore, in general, the use of leather protection gloves by workers, which could contain </w:t>
            </w:r>
            <w:r w:rsidR="00F10001">
              <w:rPr>
                <w:rFonts w:ascii="Verdana" w:hAnsi="Verdana"/>
                <w:sz w:val="20"/>
                <w:szCs w:val="20"/>
              </w:rPr>
              <w:t>c</w:t>
            </w:r>
            <w:r w:rsidR="00F10001" w:rsidRPr="00860458">
              <w:rPr>
                <w:rFonts w:ascii="Verdana" w:hAnsi="Verdana"/>
                <w:sz w:val="20"/>
                <w:szCs w:val="20"/>
              </w:rPr>
              <w:t>hromium (VI)</w:t>
            </w:r>
          </w:p>
          <w:p w:rsidR="0021408B" w:rsidRPr="00CE2884" w:rsidRDefault="0021408B" w:rsidP="007B0C1C">
            <w:pPr>
              <w:jc w:val="both"/>
              <w:rPr>
                <w:rFonts w:ascii="Verdana" w:hAnsi="Verdana"/>
                <w:noProof/>
                <w:sz w:val="20"/>
                <w:szCs w:val="20"/>
              </w:rPr>
            </w:pPr>
            <w:r w:rsidRPr="00CE2884">
              <w:rPr>
                <w:rFonts w:ascii="Verdana" w:hAnsi="Verdana"/>
                <w:noProof/>
                <w:sz w:val="20"/>
                <w:szCs w:val="20"/>
              </w:rPr>
              <w:t xml:space="preserve">also pose a dermal risks for workers. </w:t>
            </w:r>
          </w:p>
        </w:tc>
        <w:tc>
          <w:tcPr>
            <w:tcW w:w="2917" w:type="dxa"/>
            <w:tcBorders>
              <w:top w:val="dashed" w:sz="4" w:space="0" w:color="auto"/>
              <w:bottom w:val="dashed" w:sz="4" w:space="0" w:color="auto"/>
            </w:tcBorders>
          </w:tcPr>
          <w:p w:rsidR="0021408B" w:rsidRDefault="0021408B" w:rsidP="00024749">
            <w:pPr>
              <w:jc w:val="both"/>
              <w:rPr>
                <w:rFonts w:ascii="Verdana" w:hAnsi="Verdana"/>
                <w:sz w:val="20"/>
                <w:szCs w:val="20"/>
              </w:rPr>
            </w:pPr>
            <w:r>
              <w:rPr>
                <w:rFonts w:ascii="Verdana" w:hAnsi="Verdana"/>
                <w:sz w:val="20"/>
                <w:szCs w:val="20"/>
              </w:rPr>
              <w:t xml:space="preserve">Leather protection gloves are already covered by EU legislation. </w:t>
            </w:r>
          </w:p>
          <w:p w:rsidR="0021408B" w:rsidRDefault="0021408B" w:rsidP="00024749">
            <w:pPr>
              <w:jc w:val="both"/>
              <w:rPr>
                <w:rFonts w:ascii="Verdana" w:hAnsi="Verdana"/>
                <w:sz w:val="20"/>
                <w:szCs w:val="20"/>
              </w:rPr>
            </w:pPr>
          </w:p>
        </w:tc>
        <w:tc>
          <w:tcPr>
            <w:tcW w:w="2597" w:type="dxa"/>
            <w:tcBorders>
              <w:top w:val="dashed" w:sz="4" w:space="0" w:color="auto"/>
              <w:bottom w:val="dashed" w:sz="4" w:space="0" w:color="auto"/>
            </w:tcBorders>
          </w:tcPr>
          <w:p w:rsidR="0021408B" w:rsidRPr="00161440" w:rsidRDefault="0021408B" w:rsidP="00161440">
            <w:pPr>
              <w:jc w:val="both"/>
            </w:pPr>
            <w:r w:rsidRPr="001E46BC">
              <w:rPr>
                <w:rFonts w:ascii="Verdana" w:hAnsi="Verdana"/>
                <w:sz w:val="20"/>
                <w:szCs w:val="20"/>
              </w:rPr>
              <w:t xml:space="preserve">Agree with </w:t>
            </w:r>
            <w:r w:rsidR="00161440" w:rsidRPr="00837899">
              <w:rPr>
                <w:rFonts w:ascii="Verdana" w:hAnsi="Verdana"/>
                <w:sz w:val="20"/>
                <w:szCs w:val="20"/>
              </w:rPr>
              <w:t>D</w:t>
            </w:r>
            <w:r w:rsidR="00161440">
              <w:rPr>
                <w:rFonts w:ascii="Verdana" w:hAnsi="Verdana"/>
                <w:sz w:val="20"/>
                <w:szCs w:val="20"/>
              </w:rPr>
              <w:t xml:space="preserve">ossier </w:t>
            </w:r>
            <w:r w:rsidR="00161440" w:rsidRPr="00837899">
              <w:rPr>
                <w:rFonts w:ascii="Verdana" w:hAnsi="Verdana"/>
                <w:sz w:val="20"/>
                <w:szCs w:val="20"/>
              </w:rPr>
              <w:t>S</w:t>
            </w:r>
            <w:r w:rsidR="00161440">
              <w:rPr>
                <w:rFonts w:ascii="Verdana" w:hAnsi="Verdana"/>
                <w:sz w:val="20"/>
                <w:szCs w:val="20"/>
              </w:rPr>
              <w:t>ubmitter</w:t>
            </w:r>
            <w:r w:rsidRPr="001E46BC">
              <w:rPr>
                <w:rFonts w:ascii="Verdana" w:hAnsi="Verdana"/>
                <w:sz w:val="20"/>
                <w:szCs w:val="20"/>
              </w:rPr>
              <w:t xml:space="preserve">, and leather gloves are included in the proposed restriction.    </w:t>
            </w:r>
          </w:p>
        </w:tc>
        <w:tc>
          <w:tcPr>
            <w:tcW w:w="1874"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r>
      <w:tr w:rsidR="0021408B" w:rsidRPr="0086021F" w:rsidTr="00730EE4">
        <w:trPr>
          <w:trHeight w:val="2370"/>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B0C1C">
            <w:pPr>
              <w:jc w:val="center"/>
              <w:rPr>
                <w:rFonts w:ascii="Verdana" w:hAnsi="Verdana"/>
                <w:noProof/>
                <w:sz w:val="20"/>
                <w:szCs w:val="20"/>
              </w:rPr>
            </w:pPr>
          </w:p>
        </w:tc>
        <w:tc>
          <w:tcPr>
            <w:tcW w:w="4395" w:type="dxa"/>
            <w:tcBorders>
              <w:top w:val="dashed" w:sz="4" w:space="0" w:color="auto"/>
              <w:bottom w:val="dashed" w:sz="4" w:space="0" w:color="auto"/>
            </w:tcBorders>
          </w:tcPr>
          <w:p w:rsidR="0021408B" w:rsidRPr="00CE2884" w:rsidRDefault="0021408B" w:rsidP="00F10001">
            <w:pPr>
              <w:jc w:val="both"/>
              <w:rPr>
                <w:rFonts w:ascii="Verdana" w:hAnsi="Verdana"/>
                <w:sz w:val="20"/>
                <w:szCs w:val="20"/>
              </w:rPr>
            </w:pPr>
            <w:r w:rsidRPr="00CE2884">
              <w:rPr>
                <w:rFonts w:ascii="Verdana" w:hAnsi="Verdana"/>
                <w:noProof/>
                <w:sz w:val="20"/>
                <w:szCs w:val="20"/>
              </w:rPr>
              <w:t xml:space="preserve">This consideration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n be linked to Part F: Thus, the proposed restriction would have a positive impact on tannery workers in EU as well outside of the EU, if </w:t>
            </w:r>
            <w:r w:rsidR="00F10001">
              <w:rPr>
                <w:rFonts w:ascii="Verdana" w:hAnsi="Verdana"/>
                <w:sz w:val="20"/>
                <w:szCs w:val="20"/>
              </w:rPr>
              <w:t>c</w:t>
            </w:r>
            <w:r w:rsidR="00F10001" w:rsidRPr="00860458">
              <w:rPr>
                <w:rFonts w:ascii="Verdana" w:hAnsi="Verdana"/>
                <w:sz w:val="20"/>
                <w:szCs w:val="20"/>
              </w:rPr>
              <w:t>hromium (VI)</w:t>
            </w:r>
            <w:r w:rsidR="00F10001">
              <w:rPr>
                <w:rFonts w:ascii="Verdana" w:hAnsi="Verdana"/>
                <w:sz w:val="20"/>
                <w:szCs w:val="20"/>
              </w:rPr>
              <w:t xml:space="preserve"> </w:t>
            </w:r>
            <w:r w:rsidRPr="00CE2884">
              <w:rPr>
                <w:rFonts w:ascii="Verdana" w:hAnsi="Verdana"/>
                <w:noProof/>
                <w:sz w:val="20"/>
                <w:szCs w:val="20"/>
              </w:rPr>
              <w:t xml:space="preserve">compounds will not be used in tanneries anymore. In socio-economic assessment this positive benefit has not been taken into account, yet. A consideration of preventive effect on workers would increase the benefit of proposed restriction. </w:t>
            </w:r>
          </w:p>
        </w:tc>
        <w:tc>
          <w:tcPr>
            <w:tcW w:w="2917" w:type="dxa"/>
            <w:tcBorders>
              <w:top w:val="dashed" w:sz="4" w:space="0" w:color="auto"/>
              <w:bottom w:val="dashed" w:sz="4" w:space="0" w:color="auto"/>
            </w:tcBorders>
          </w:tcPr>
          <w:p w:rsidR="0021408B" w:rsidRDefault="0021408B" w:rsidP="00024749">
            <w:pPr>
              <w:jc w:val="both"/>
              <w:rPr>
                <w:rFonts w:ascii="Verdana" w:hAnsi="Verdana"/>
                <w:sz w:val="20"/>
                <w:szCs w:val="20"/>
              </w:rPr>
            </w:pPr>
            <w:r>
              <w:rPr>
                <w:rFonts w:ascii="Verdana" w:hAnsi="Verdana"/>
                <w:sz w:val="20"/>
                <w:szCs w:val="20"/>
              </w:rPr>
              <w:t>Agree that the restriction would have positive effect in non EU countries both for workers and f</w:t>
            </w:r>
            <w:r w:rsidR="00F10001">
              <w:rPr>
                <w:rFonts w:ascii="Verdana" w:hAnsi="Verdana"/>
                <w:sz w:val="20"/>
                <w:szCs w:val="20"/>
              </w:rPr>
              <w:t xml:space="preserve">or consumers. No need to adjust </w:t>
            </w:r>
            <w:r w:rsidR="00F10001" w:rsidRPr="00860458">
              <w:rPr>
                <w:rFonts w:ascii="Verdana" w:hAnsi="Verdana"/>
                <w:sz w:val="20"/>
                <w:szCs w:val="20"/>
              </w:rPr>
              <w:t xml:space="preserve">Background </w:t>
            </w:r>
            <w:r w:rsidR="00F10001">
              <w:rPr>
                <w:rFonts w:ascii="Verdana" w:hAnsi="Verdana"/>
                <w:sz w:val="20"/>
                <w:szCs w:val="20"/>
              </w:rPr>
              <w:t>document</w:t>
            </w:r>
            <w:r>
              <w:rPr>
                <w:rFonts w:ascii="Verdana" w:hAnsi="Verdana"/>
                <w:sz w:val="20"/>
                <w:szCs w:val="20"/>
              </w:rPr>
              <w:t>.</w:t>
            </w:r>
          </w:p>
        </w:tc>
        <w:tc>
          <w:tcPr>
            <w:tcW w:w="2597" w:type="dxa"/>
            <w:tcBorders>
              <w:top w:val="dashed" w:sz="4" w:space="0" w:color="auto"/>
              <w:bottom w:val="dashed" w:sz="4" w:space="0" w:color="auto"/>
            </w:tcBorders>
          </w:tcPr>
          <w:p w:rsidR="00F10001" w:rsidRDefault="00F10001" w:rsidP="00F10001">
            <w:pPr>
              <w:rPr>
                <w:rFonts w:ascii="Verdana" w:hAnsi="Verdana"/>
                <w:sz w:val="20"/>
                <w:szCs w:val="20"/>
              </w:rPr>
            </w:pPr>
            <w:r>
              <w:rPr>
                <w:rFonts w:ascii="Verdana" w:hAnsi="Verdana"/>
                <w:sz w:val="20"/>
                <w:szCs w:val="20"/>
              </w:rPr>
              <w:t>C</w:t>
            </w:r>
            <w:r w:rsidRPr="00860458">
              <w:rPr>
                <w:rFonts w:ascii="Verdana" w:hAnsi="Verdana"/>
                <w:sz w:val="20"/>
                <w:szCs w:val="20"/>
              </w:rPr>
              <w:t>hromium (VI)</w:t>
            </w:r>
          </w:p>
          <w:p w:rsidR="0021408B" w:rsidRPr="001E46BC" w:rsidRDefault="0021408B" w:rsidP="000432E2">
            <w:pPr>
              <w:jc w:val="both"/>
              <w:rPr>
                <w:rFonts w:ascii="Verdana" w:hAnsi="Verdana"/>
                <w:sz w:val="20"/>
                <w:szCs w:val="20"/>
              </w:rPr>
            </w:pPr>
            <w:r w:rsidRPr="001E46BC">
              <w:rPr>
                <w:rFonts w:ascii="Verdana" w:hAnsi="Verdana"/>
                <w:sz w:val="20"/>
                <w:szCs w:val="20"/>
              </w:rPr>
              <w:t xml:space="preserve">compounds are not used in the tanning industry in the EU. Agree that the proposed restriction could have a positive impact outside the EU. </w:t>
            </w:r>
          </w:p>
        </w:tc>
        <w:tc>
          <w:tcPr>
            <w:tcW w:w="1874" w:type="dxa"/>
            <w:tcBorders>
              <w:top w:val="dashed" w:sz="4" w:space="0" w:color="auto"/>
              <w:bottom w:val="dashed" w:sz="4" w:space="0" w:color="auto"/>
            </w:tcBorders>
          </w:tcPr>
          <w:p w:rsidR="0021408B" w:rsidRPr="0086021F" w:rsidRDefault="00C85EC6" w:rsidP="007B0C1C">
            <w:pPr>
              <w:jc w:val="both"/>
              <w:rPr>
                <w:rFonts w:ascii="Verdana" w:hAnsi="Verdana"/>
                <w:sz w:val="20"/>
                <w:szCs w:val="20"/>
              </w:rPr>
            </w:pPr>
            <w:r>
              <w:rPr>
                <w:rFonts w:ascii="Verdana" w:hAnsi="Verdana"/>
                <w:sz w:val="20"/>
                <w:szCs w:val="20"/>
              </w:rPr>
              <w:t xml:space="preserve">We agree with the </w:t>
            </w:r>
            <w:r w:rsidR="00270E6A">
              <w:rPr>
                <w:rFonts w:ascii="Verdana" w:hAnsi="Verdana"/>
                <w:sz w:val="20"/>
                <w:szCs w:val="20"/>
              </w:rPr>
              <w:t>c</w:t>
            </w:r>
            <w:r>
              <w:rPr>
                <w:rFonts w:ascii="Verdana" w:hAnsi="Verdana"/>
                <w:sz w:val="20"/>
                <w:szCs w:val="20"/>
              </w:rPr>
              <w:t>onsideration as well as with the D</w:t>
            </w:r>
            <w:r w:rsidR="001B06AD">
              <w:rPr>
                <w:rFonts w:ascii="Verdana" w:hAnsi="Verdana"/>
                <w:sz w:val="20"/>
                <w:szCs w:val="20"/>
              </w:rPr>
              <w:t xml:space="preserve">ossier </w:t>
            </w:r>
            <w:r>
              <w:rPr>
                <w:rFonts w:ascii="Verdana" w:hAnsi="Verdana"/>
                <w:sz w:val="20"/>
                <w:szCs w:val="20"/>
              </w:rPr>
              <w:t>S</w:t>
            </w:r>
            <w:r w:rsidR="001B06AD">
              <w:rPr>
                <w:rFonts w:ascii="Verdana" w:hAnsi="Verdana"/>
                <w:sz w:val="20"/>
                <w:szCs w:val="20"/>
              </w:rPr>
              <w:t>ubmitter and</w:t>
            </w:r>
            <w:r w:rsidR="00270E6A">
              <w:rPr>
                <w:rFonts w:ascii="Verdana" w:hAnsi="Verdana"/>
                <w:sz w:val="20"/>
                <w:szCs w:val="20"/>
              </w:rPr>
              <w:t xml:space="preserve"> and RAC</w:t>
            </w:r>
            <w:r>
              <w:rPr>
                <w:rFonts w:ascii="Verdana" w:hAnsi="Verdana"/>
                <w:sz w:val="20"/>
                <w:szCs w:val="20"/>
              </w:rPr>
              <w:t xml:space="preserve"> </w:t>
            </w:r>
            <w:r w:rsidR="001B06AD">
              <w:rPr>
                <w:rFonts w:ascii="Verdana" w:hAnsi="Verdana"/>
                <w:sz w:val="20"/>
                <w:szCs w:val="20"/>
              </w:rPr>
              <w:t xml:space="preserve">Rapporteurs’ </w:t>
            </w:r>
            <w:r>
              <w:rPr>
                <w:rFonts w:ascii="Verdana" w:hAnsi="Verdana"/>
                <w:sz w:val="20"/>
                <w:szCs w:val="20"/>
              </w:rPr>
              <w:t>response</w:t>
            </w:r>
            <w:r w:rsidR="00270E6A">
              <w:rPr>
                <w:rFonts w:ascii="Verdana" w:hAnsi="Verdana"/>
                <w:sz w:val="20"/>
                <w:szCs w:val="20"/>
              </w:rPr>
              <w:t>s</w:t>
            </w:r>
            <w:r>
              <w:rPr>
                <w:rFonts w:ascii="Verdana" w:hAnsi="Verdana"/>
                <w:sz w:val="20"/>
                <w:szCs w:val="20"/>
              </w:rPr>
              <w:t>.</w:t>
            </w:r>
          </w:p>
        </w:tc>
      </w:tr>
      <w:tr w:rsidR="0021408B" w:rsidRPr="0086021F" w:rsidTr="00730EE4">
        <w:trPr>
          <w:trHeight w:val="4742"/>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B0C1C">
            <w:pPr>
              <w:jc w:val="center"/>
              <w:rPr>
                <w:rFonts w:ascii="Verdana" w:hAnsi="Verdana"/>
                <w:noProof/>
                <w:sz w:val="20"/>
                <w:szCs w:val="20"/>
              </w:rPr>
            </w:pPr>
          </w:p>
        </w:tc>
        <w:tc>
          <w:tcPr>
            <w:tcW w:w="4395" w:type="dxa"/>
            <w:tcBorders>
              <w:top w:val="dashed" w:sz="4" w:space="0" w:color="auto"/>
              <w:bottom w:val="dashed" w:sz="4" w:space="0" w:color="auto"/>
            </w:tcBorders>
          </w:tcPr>
          <w:p w:rsidR="0021408B" w:rsidRPr="00CE2884" w:rsidRDefault="0021408B" w:rsidP="007B0C1C">
            <w:pPr>
              <w:jc w:val="both"/>
              <w:rPr>
                <w:rFonts w:ascii="Verdana" w:hAnsi="Verdana"/>
                <w:noProof/>
                <w:sz w:val="20"/>
                <w:szCs w:val="20"/>
              </w:rPr>
            </w:pPr>
            <w:r w:rsidRPr="00CE2884">
              <w:rPr>
                <w:rFonts w:ascii="Verdana" w:hAnsi="Verdana"/>
                <w:noProof/>
                <w:sz w:val="20"/>
                <w:szCs w:val="20"/>
              </w:rPr>
              <w:t xml:space="preserve">Following information from Germany about sensitization unadjusted prevalence,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used by potassium dichromate by shoemakers and tanners which were affected and indi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te allergy symptoms is available to us (Uter, W.; Gefeller, O.; Geier, J.; Lessmann, H.; Pfahlberg, A.; Schnuch, A.:</w:t>
            </w:r>
          </w:p>
          <w:p w:rsidR="0021408B" w:rsidRPr="00535AC2" w:rsidRDefault="0021408B" w:rsidP="007B0C1C">
            <w:pPr>
              <w:jc w:val="both"/>
              <w:rPr>
                <w:rFonts w:ascii="Verdana" w:hAnsi="Verdana"/>
                <w:noProof/>
                <w:sz w:val="20"/>
                <w:szCs w:val="20"/>
                <w:lang w:val="de-DE"/>
              </w:rPr>
            </w:pPr>
            <w:r w:rsidRPr="00535AC2">
              <w:rPr>
                <w:rFonts w:ascii="Verdana" w:hAnsi="Verdana"/>
                <w:noProof/>
                <w:sz w:val="20"/>
                <w:szCs w:val="20"/>
                <w:lang w:val="de-DE"/>
              </w:rPr>
              <w:t xml:space="preserve">Untersuchungen zur Abhängigkeit der Sensibilisierung gegen wichtige Allergene von arbeitsbedingten sowie individuellen Faktoren. 1. Auflage. Bremerhaven: Wirtschaftsverlag NW Verlag für neue Wissenschaft GmbH 2002. (Schriftenreihe der Bundesanstalt für Arbeitsschutz und Arbeitsmedizin: Forschungsbericht, Fb 949) ISBN: 3-89701-819-5, 172 Seiten, Projektnummer: F 5156, Papier http://www.baua.de/de/Publikationen/Forschungsberichte/2002/Fb949.html): </w:t>
            </w:r>
          </w:p>
          <w:p w:rsidR="0021408B" w:rsidRPr="00CE2884" w:rsidRDefault="0021408B" w:rsidP="007B0C1C">
            <w:pPr>
              <w:jc w:val="both"/>
              <w:rPr>
                <w:rFonts w:ascii="Verdana" w:hAnsi="Verdana"/>
                <w:noProof/>
                <w:sz w:val="20"/>
                <w:szCs w:val="20"/>
              </w:rPr>
            </w:pPr>
            <w:r w:rsidRPr="00CE2884">
              <w:rPr>
                <w:rFonts w:ascii="Verdana" w:hAnsi="Verdana"/>
                <w:noProof/>
                <w:sz w:val="20"/>
                <w:szCs w:val="20"/>
              </w:rPr>
              <w:t>Tests made:</w:t>
            </w:r>
            <w:r w:rsidRPr="00CE2884">
              <w:rPr>
                <w:rFonts w:ascii="Verdana" w:hAnsi="Verdana"/>
                <w:noProof/>
                <w:sz w:val="20"/>
                <w:szCs w:val="20"/>
              </w:rPr>
              <w:tab/>
            </w:r>
            <w:r w:rsidRPr="00CE2884">
              <w:rPr>
                <w:rFonts w:ascii="Verdana" w:hAnsi="Verdana"/>
                <w:noProof/>
                <w:sz w:val="20"/>
                <w:szCs w:val="20"/>
              </w:rPr>
              <w:tab/>
              <w:t>124 workers</w:t>
            </w:r>
          </w:p>
          <w:p w:rsidR="0021408B" w:rsidRPr="00CE2884" w:rsidRDefault="0021408B" w:rsidP="007B0C1C">
            <w:pPr>
              <w:jc w:val="both"/>
              <w:rPr>
                <w:rFonts w:ascii="Verdana" w:hAnsi="Verdana"/>
                <w:noProof/>
                <w:sz w:val="20"/>
                <w:szCs w:val="20"/>
              </w:rPr>
            </w:pPr>
            <w:r w:rsidRPr="00CE2884">
              <w:rPr>
                <w:rFonts w:ascii="Verdana" w:hAnsi="Verdana"/>
                <w:noProof/>
                <w:sz w:val="20"/>
                <w:szCs w:val="20"/>
              </w:rPr>
              <w:t>Positive reaction:</w:t>
            </w:r>
            <w:r w:rsidRPr="00CE2884">
              <w:rPr>
                <w:rFonts w:ascii="Verdana" w:hAnsi="Verdana"/>
                <w:noProof/>
                <w:sz w:val="20"/>
                <w:szCs w:val="20"/>
              </w:rPr>
              <w:tab/>
              <w:t>8 -&amp;gt; Quote: 6.45%</w:t>
            </w:r>
          </w:p>
          <w:p w:rsidR="0021408B" w:rsidRPr="00CE2884" w:rsidRDefault="0021408B" w:rsidP="007B0C1C">
            <w:pPr>
              <w:jc w:val="both"/>
              <w:rPr>
                <w:rFonts w:ascii="Verdana" w:hAnsi="Verdana"/>
                <w:noProof/>
                <w:sz w:val="20"/>
                <w:szCs w:val="20"/>
              </w:rPr>
            </w:pPr>
            <w:r w:rsidRPr="00CE2884">
              <w:rPr>
                <w:rFonts w:ascii="Verdana" w:hAnsi="Verdana"/>
                <w:noProof/>
                <w:sz w:val="20"/>
                <w:szCs w:val="20"/>
              </w:rPr>
              <w:t>Textiles and leather workers</w:t>
            </w:r>
          </w:p>
          <w:p w:rsidR="0021408B" w:rsidRPr="00CE2884" w:rsidRDefault="0021408B" w:rsidP="007B0C1C">
            <w:pPr>
              <w:jc w:val="both"/>
              <w:rPr>
                <w:rFonts w:ascii="Verdana" w:hAnsi="Verdana"/>
                <w:noProof/>
                <w:sz w:val="20"/>
                <w:szCs w:val="20"/>
              </w:rPr>
            </w:pPr>
            <w:r w:rsidRPr="00CE2884">
              <w:rPr>
                <w:rFonts w:ascii="Verdana" w:hAnsi="Verdana"/>
                <w:noProof/>
                <w:sz w:val="20"/>
                <w:szCs w:val="20"/>
              </w:rPr>
              <w:t>Tests made:</w:t>
            </w:r>
            <w:r w:rsidRPr="00CE2884">
              <w:rPr>
                <w:rFonts w:ascii="Verdana" w:hAnsi="Verdana"/>
                <w:noProof/>
                <w:sz w:val="20"/>
                <w:szCs w:val="20"/>
              </w:rPr>
              <w:tab/>
            </w:r>
            <w:r w:rsidRPr="00CE2884">
              <w:rPr>
                <w:rFonts w:ascii="Verdana" w:hAnsi="Verdana"/>
                <w:noProof/>
                <w:sz w:val="20"/>
                <w:szCs w:val="20"/>
              </w:rPr>
              <w:tab/>
              <w:t>645</w:t>
            </w:r>
          </w:p>
          <w:p w:rsidR="0021408B" w:rsidRPr="00CE2884" w:rsidRDefault="0021408B" w:rsidP="007B0C1C">
            <w:pPr>
              <w:jc w:val="both"/>
              <w:rPr>
                <w:rFonts w:ascii="Verdana" w:hAnsi="Verdana"/>
                <w:noProof/>
                <w:sz w:val="20"/>
                <w:szCs w:val="20"/>
              </w:rPr>
            </w:pPr>
            <w:r w:rsidRPr="00CE2884">
              <w:rPr>
                <w:rFonts w:ascii="Verdana" w:hAnsi="Verdana"/>
                <w:noProof/>
                <w:sz w:val="20"/>
                <w:szCs w:val="20"/>
              </w:rPr>
              <w:t>Positive reaction:</w:t>
            </w:r>
            <w:r w:rsidRPr="00CE2884">
              <w:rPr>
                <w:rFonts w:ascii="Verdana" w:hAnsi="Verdana"/>
                <w:noProof/>
                <w:sz w:val="20"/>
                <w:szCs w:val="20"/>
              </w:rPr>
              <w:tab/>
              <w:t>34 -&amp;gt; Quote: 5.27%</w:t>
            </w:r>
          </w:p>
        </w:tc>
        <w:tc>
          <w:tcPr>
            <w:tcW w:w="2917"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c>
          <w:tcPr>
            <w:tcW w:w="2597" w:type="dxa"/>
            <w:tcBorders>
              <w:top w:val="dashed" w:sz="4" w:space="0" w:color="auto"/>
              <w:bottom w:val="dashed" w:sz="4" w:space="0" w:color="auto"/>
            </w:tcBorders>
          </w:tcPr>
          <w:p w:rsidR="00F10001" w:rsidRDefault="0021408B" w:rsidP="00F10001">
            <w:pPr>
              <w:jc w:val="both"/>
              <w:rPr>
                <w:rFonts w:ascii="Verdana" w:hAnsi="Verdana"/>
                <w:sz w:val="20"/>
                <w:szCs w:val="20"/>
              </w:rPr>
            </w:pPr>
            <w:r w:rsidRPr="001E46BC">
              <w:rPr>
                <w:rFonts w:ascii="Verdana" w:hAnsi="Verdana"/>
                <w:sz w:val="20"/>
                <w:szCs w:val="20"/>
              </w:rPr>
              <w:t xml:space="preserve">These studies were done with financial support of BAuA some years ago. They deal with workers sensitised not only but also to </w:t>
            </w:r>
            <w:r w:rsidR="00F10001">
              <w:rPr>
                <w:rFonts w:ascii="Verdana" w:hAnsi="Verdana"/>
                <w:sz w:val="20"/>
                <w:szCs w:val="20"/>
              </w:rPr>
              <w:t>c</w:t>
            </w:r>
            <w:r w:rsidR="00F10001" w:rsidRPr="00860458">
              <w:rPr>
                <w:rFonts w:ascii="Verdana" w:hAnsi="Verdana"/>
                <w:sz w:val="20"/>
                <w:szCs w:val="20"/>
              </w:rPr>
              <w:t>hromium (VI)</w:t>
            </w:r>
            <w:r w:rsidRPr="001E46BC">
              <w:rPr>
                <w:rFonts w:ascii="Verdana" w:hAnsi="Verdana"/>
                <w:sz w:val="20"/>
                <w:szCs w:val="20"/>
              </w:rPr>
              <w:t xml:space="preserve">. The main message from these studies is: workers in direct contact with leather (leather and fur production and cobblers / shoemakers) have a slightly higher risk than other professions to develop a </w:t>
            </w:r>
            <w:r w:rsidR="00F10001">
              <w:rPr>
                <w:rFonts w:ascii="Verdana" w:hAnsi="Verdana"/>
                <w:sz w:val="20"/>
                <w:szCs w:val="20"/>
              </w:rPr>
              <w:t>c</w:t>
            </w:r>
            <w:r w:rsidR="00F10001" w:rsidRPr="00860458">
              <w:rPr>
                <w:rFonts w:ascii="Verdana" w:hAnsi="Verdana"/>
                <w:sz w:val="20"/>
                <w:szCs w:val="20"/>
              </w:rPr>
              <w:t>hromium (VI)</w:t>
            </w:r>
          </w:p>
          <w:p w:rsidR="0021408B" w:rsidRPr="00F10001" w:rsidRDefault="0021408B" w:rsidP="00F10001">
            <w:pPr>
              <w:jc w:val="both"/>
              <w:rPr>
                <w:rFonts w:ascii="Verdana" w:hAnsi="Verdana"/>
                <w:sz w:val="20"/>
                <w:szCs w:val="20"/>
              </w:rPr>
            </w:pPr>
            <w:r w:rsidRPr="001E46BC">
              <w:rPr>
                <w:rFonts w:ascii="Verdana" w:hAnsi="Verdana"/>
                <w:sz w:val="20"/>
                <w:szCs w:val="20"/>
              </w:rPr>
              <w:t>allergy. But, the most often suffering professions are in the</w:t>
            </w:r>
            <w:r>
              <w:rPr>
                <w:rFonts w:ascii="Verdana" w:hAnsi="Verdana"/>
                <w:color w:val="FF0000"/>
                <w:sz w:val="20"/>
                <w:szCs w:val="20"/>
              </w:rPr>
              <w:t xml:space="preserve"> </w:t>
            </w:r>
            <w:r w:rsidRPr="001E46BC">
              <w:rPr>
                <w:rFonts w:ascii="Verdana" w:hAnsi="Verdana"/>
                <w:sz w:val="20"/>
                <w:szCs w:val="20"/>
              </w:rPr>
              <w:t>construc</w:t>
            </w:r>
            <w:r w:rsidR="00F666DC" w:rsidRPr="001E46BC">
              <w:rPr>
                <w:rFonts w:ascii="Verdana" w:hAnsi="Verdana"/>
                <w:sz w:val="20"/>
                <w:szCs w:val="20"/>
              </w:rPr>
              <w:t>tion</w:t>
            </w:r>
            <w:r w:rsidRPr="001E46BC">
              <w:rPr>
                <w:rFonts w:ascii="Verdana" w:hAnsi="Verdana"/>
                <w:sz w:val="20"/>
                <w:szCs w:val="20"/>
              </w:rPr>
              <w:t xml:space="preserve"> area.</w:t>
            </w:r>
          </w:p>
        </w:tc>
        <w:tc>
          <w:tcPr>
            <w:tcW w:w="1874"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r>
      <w:tr w:rsidR="0021408B" w:rsidRPr="0086021F" w:rsidTr="00730EE4">
        <w:trPr>
          <w:trHeight w:val="187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B0C1C">
            <w:pPr>
              <w:jc w:val="center"/>
              <w:rPr>
                <w:rFonts w:ascii="Verdana" w:hAnsi="Verdana"/>
                <w:noProof/>
                <w:sz w:val="20"/>
                <w:szCs w:val="20"/>
              </w:rPr>
            </w:pPr>
          </w:p>
        </w:tc>
        <w:tc>
          <w:tcPr>
            <w:tcW w:w="4395" w:type="dxa"/>
            <w:tcBorders>
              <w:top w:val="dashed" w:sz="4" w:space="0" w:color="auto"/>
              <w:bottom w:val="dashed" w:sz="4" w:space="0" w:color="auto"/>
            </w:tcBorders>
          </w:tcPr>
          <w:p w:rsidR="0021408B" w:rsidRPr="00CE2884" w:rsidRDefault="0021408B" w:rsidP="007B0C1C">
            <w:pPr>
              <w:jc w:val="both"/>
              <w:rPr>
                <w:rFonts w:ascii="Verdana" w:hAnsi="Verdana"/>
                <w:noProof/>
                <w:sz w:val="20"/>
                <w:szCs w:val="20"/>
              </w:rPr>
            </w:pPr>
            <w:r w:rsidRPr="00CE2884">
              <w:rPr>
                <w:rFonts w:ascii="Verdana" w:hAnsi="Verdana"/>
                <w:noProof/>
                <w:sz w:val="20"/>
                <w:szCs w:val="20"/>
              </w:rPr>
              <w:t>It should be emphasized that these quotes excess an average quote of 4.21% (total 75.449 patients tested from several occupations and 3174 person indi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te a positive allergic reaction towards potassium chromate). Furthermore the small amount of working teams depends on structure of leather-processing industry. </w:t>
            </w:r>
          </w:p>
        </w:tc>
        <w:tc>
          <w:tcPr>
            <w:tcW w:w="2917"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r>
              <w:rPr>
                <w:rFonts w:ascii="Verdana" w:hAnsi="Verdana"/>
                <w:sz w:val="20"/>
                <w:szCs w:val="20"/>
              </w:rPr>
              <w:t>The quotes confirm that the 2.96 as prevalence used in the proposal is conservative.</w:t>
            </w:r>
          </w:p>
        </w:tc>
        <w:tc>
          <w:tcPr>
            <w:tcW w:w="2597" w:type="dxa"/>
            <w:tcBorders>
              <w:top w:val="dashed" w:sz="4" w:space="0" w:color="auto"/>
              <w:bottom w:val="dashed" w:sz="4" w:space="0" w:color="auto"/>
            </w:tcBorders>
          </w:tcPr>
          <w:p w:rsidR="0021408B" w:rsidRPr="001E46BC" w:rsidRDefault="0021408B" w:rsidP="00F10001">
            <w:pPr>
              <w:jc w:val="both"/>
              <w:rPr>
                <w:rFonts w:ascii="Verdana" w:hAnsi="Verdana"/>
                <w:sz w:val="20"/>
                <w:szCs w:val="20"/>
              </w:rPr>
            </w:pPr>
            <w:r w:rsidRPr="001E46BC">
              <w:rPr>
                <w:rFonts w:ascii="Verdana" w:hAnsi="Verdana"/>
                <w:sz w:val="20"/>
                <w:szCs w:val="20"/>
              </w:rPr>
              <w:t xml:space="preserve">The figures are not unsurprising for </w:t>
            </w:r>
            <w:r w:rsidR="00F10001">
              <w:rPr>
                <w:rFonts w:ascii="Verdana" w:hAnsi="Verdana"/>
                <w:sz w:val="20"/>
                <w:szCs w:val="20"/>
              </w:rPr>
              <w:t>c</w:t>
            </w:r>
            <w:r w:rsidR="00F10001" w:rsidRPr="00860458">
              <w:rPr>
                <w:rFonts w:ascii="Verdana" w:hAnsi="Verdana"/>
                <w:sz w:val="20"/>
                <w:szCs w:val="20"/>
              </w:rPr>
              <w:t>hromium (VI)</w:t>
            </w:r>
            <w:r w:rsidR="00F10001">
              <w:rPr>
                <w:rFonts w:ascii="Verdana" w:hAnsi="Verdana"/>
                <w:sz w:val="20"/>
                <w:szCs w:val="20"/>
              </w:rPr>
              <w:t xml:space="preserve"> </w:t>
            </w:r>
            <w:r w:rsidRPr="001E46BC">
              <w:rPr>
                <w:rFonts w:ascii="Verdana" w:hAnsi="Verdana"/>
                <w:sz w:val="20"/>
                <w:szCs w:val="20"/>
              </w:rPr>
              <w:t xml:space="preserve">allergy and are consistent with the information we have based our opinion on.   </w:t>
            </w:r>
          </w:p>
        </w:tc>
        <w:tc>
          <w:tcPr>
            <w:tcW w:w="1874"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r>
      <w:tr w:rsidR="0021408B" w:rsidRPr="00672ADE" w:rsidTr="00730EE4">
        <w:trPr>
          <w:trHeight w:val="406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B0C1C">
            <w:pPr>
              <w:jc w:val="center"/>
              <w:rPr>
                <w:rFonts w:ascii="Verdana" w:hAnsi="Verdana"/>
                <w:noProof/>
                <w:sz w:val="20"/>
                <w:szCs w:val="20"/>
              </w:rPr>
            </w:pPr>
          </w:p>
        </w:tc>
        <w:tc>
          <w:tcPr>
            <w:tcW w:w="4395" w:type="dxa"/>
            <w:tcBorders>
              <w:top w:val="dashed" w:sz="4" w:space="0" w:color="auto"/>
              <w:bottom w:val="dashed" w:sz="4" w:space="0" w:color="auto"/>
            </w:tcBorders>
          </w:tcPr>
          <w:p w:rsidR="0021408B" w:rsidRPr="00535AC2" w:rsidRDefault="0021408B" w:rsidP="007B0C1C">
            <w:pPr>
              <w:jc w:val="both"/>
              <w:rPr>
                <w:rFonts w:ascii="Verdana" w:hAnsi="Verdana"/>
                <w:noProof/>
                <w:sz w:val="20"/>
                <w:szCs w:val="20"/>
                <w:lang w:val="de-DE"/>
              </w:rPr>
            </w:pPr>
            <w:r w:rsidRPr="00535AC2">
              <w:rPr>
                <w:rFonts w:ascii="Verdana" w:hAnsi="Verdana"/>
                <w:noProof/>
                <w:sz w:val="20"/>
                <w:szCs w:val="20"/>
                <w:lang w:val="de-DE"/>
              </w:rPr>
              <w:t>Another source (Dickel, H.; Uter, W.; Schmidt, A.; Kuss, O.; Schnuch, A.; Diepgen, T. L.: Auswertung von Datenbanken bzw. Registern von Hauttestergebnissen zur Relevanz arbeitsbedingter Faktoren. 1. Auflage. Bremerhaven: Wirtschaftsverlag NW Verlag für neue Wissenschaft GmbH 2001. (Schriftenreihe der Bundesanstalt für Arbeitsschutz und Arbeitsmedizin: Forschungsbericht, Fb 939) ISBN: 3-89701-790-3, 132 Seiten, Papier http://www.baua.de/de/Publikationen/Forschungsberichte/2001/Fb939.html?nn=668500) indi</w:t>
            </w:r>
            <w:smartTag w:uri="urn:schemas-microsoft-com:office:smarttags" w:element="PersonName">
              <w:r w:rsidRPr="00535AC2">
                <w:rPr>
                  <w:rFonts w:ascii="Verdana" w:hAnsi="Verdana"/>
                  <w:noProof/>
                  <w:sz w:val="20"/>
                  <w:szCs w:val="20"/>
                  <w:lang w:val="de-DE"/>
                </w:rPr>
                <w:t>ca</w:t>
              </w:r>
            </w:smartTag>
            <w:r w:rsidRPr="00535AC2">
              <w:rPr>
                <w:rFonts w:ascii="Verdana" w:hAnsi="Verdana"/>
                <w:noProof/>
                <w:sz w:val="20"/>
                <w:szCs w:val="20"/>
                <w:lang w:val="de-DE"/>
              </w:rPr>
              <w:t>tes potassium chromate allergy by affected workers in leather and fur processes.</w:t>
            </w:r>
          </w:p>
        </w:tc>
        <w:tc>
          <w:tcPr>
            <w:tcW w:w="2917" w:type="dxa"/>
            <w:tcBorders>
              <w:top w:val="dashed" w:sz="4" w:space="0" w:color="auto"/>
              <w:bottom w:val="dashed" w:sz="4" w:space="0" w:color="auto"/>
            </w:tcBorders>
          </w:tcPr>
          <w:p w:rsidR="0021408B" w:rsidRPr="00535AC2" w:rsidRDefault="0021408B" w:rsidP="007B0C1C">
            <w:pPr>
              <w:jc w:val="both"/>
              <w:rPr>
                <w:rFonts w:ascii="Verdana" w:hAnsi="Verdana"/>
                <w:sz w:val="20"/>
                <w:szCs w:val="20"/>
                <w:lang w:val="de-DE"/>
              </w:rPr>
            </w:pPr>
          </w:p>
        </w:tc>
        <w:tc>
          <w:tcPr>
            <w:tcW w:w="2597" w:type="dxa"/>
            <w:tcBorders>
              <w:top w:val="dashed" w:sz="4" w:space="0" w:color="auto"/>
              <w:bottom w:val="dashed" w:sz="4" w:space="0" w:color="auto"/>
            </w:tcBorders>
          </w:tcPr>
          <w:p w:rsidR="0021408B" w:rsidRDefault="0021408B" w:rsidP="001B03BD">
            <w:pPr>
              <w:jc w:val="both"/>
              <w:rPr>
                <w:rFonts w:ascii="Verdana" w:hAnsi="Verdana"/>
                <w:sz w:val="20"/>
                <w:szCs w:val="20"/>
                <w:lang w:val="de-DE"/>
              </w:rPr>
            </w:pPr>
          </w:p>
          <w:p w:rsidR="0021408B" w:rsidRPr="001E46BC" w:rsidRDefault="0021408B" w:rsidP="00B5362B">
            <w:pPr>
              <w:jc w:val="both"/>
              <w:rPr>
                <w:rFonts w:ascii="Verdana" w:hAnsi="Verdana"/>
                <w:sz w:val="20"/>
                <w:szCs w:val="20"/>
              </w:rPr>
            </w:pPr>
            <w:r w:rsidRPr="001E46BC">
              <w:rPr>
                <w:rFonts w:ascii="Verdana" w:hAnsi="Verdana"/>
                <w:sz w:val="20"/>
                <w:szCs w:val="20"/>
              </w:rPr>
              <w:t xml:space="preserve">The workers were shown in patch tests to be sensitive to sodium chromate. However, this is not used in tanneries in the EU. </w:t>
            </w:r>
          </w:p>
          <w:p w:rsidR="0021408B" w:rsidRPr="00672ADE" w:rsidRDefault="0021408B" w:rsidP="00B5362B">
            <w:pPr>
              <w:jc w:val="both"/>
              <w:rPr>
                <w:rFonts w:ascii="Verdana" w:hAnsi="Verdana"/>
                <w:sz w:val="20"/>
                <w:szCs w:val="20"/>
              </w:rPr>
            </w:pPr>
          </w:p>
          <w:p w:rsidR="0021408B" w:rsidRPr="00672ADE" w:rsidRDefault="0021408B" w:rsidP="00B5362B">
            <w:pPr>
              <w:jc w:val="both"/>
              <w:rPr>
                <w:rFonts w:ascii="Verdana" w:hAnsi="Verdana"/>
                <w:b/>
                <w:color w:val="FF0000"/>
                <w:sz w:val="20"/>
                <w:szCs w:val="20"/>
              </w:rPr>
            </w:pPr>
          </w:p>
        </w:tc>
        <w:tc>
          <w:tcPr>
            <w:tcW w:w="1874" w:type="dxa"/>
            <w:tcBorders>
              <w:top w:val="dashed" w:sz="4" w:space="0" w:color="auto"/>
              <w:bottom w:val="dashed" w:sz="4" w:space="0" w:color="auto"/>
            </w:tcBorders>
          </w:tcPr>
          <w:p w:rsidR="0021408B" w:rsidRPr="00672ADE" w:rsidRDefault="0021408B" w:rsidP="007B0C1C">
            <w:pPr>
              <w:jc w:val="both"/>
              <w:rPr>
                <w:rFonts w:ascii="Verdana" w:hAnsi="Verdana"/>
                <w:sz w:val="20"/>
                <w:szCs w:val="20"/>
              </w:rPr>
            </w:pPr>
          </w:p>
        </w:tc>
      </w:tr>
      <w:tr w:rsidR="0021408B" w:rsidRPr="0086021F" w:rsidTr="00730EE4">
        <w:trPr>
          <w:trHeight w:val="300"/>
        </w:trPr>
        <w:tc>
          <w:tcPr>
            <w:tcW w:w="720" w:type="dxa"/>
            <w:vMerge/>
          </w:tcPr>
          <w:p w:rsidR="0021408B" w:rsidRPr="00672ADE" w:rsidRDefault="0021408B" w:rsidP="007B0C1C">
            <w:pPr>
              <w:jc w:val="center"/>
              <w:rPr>
                <w:rFonts w:ascii="Verdana" w:hAnsi="Verdana"/>
                <w:b/>
                <w:noProof/>
                <w:sz w:val="20"/>
                <w:szCs w:val="20"/>
              </w:rPr>
            </w:pPr>
          </w:p>
        </w:tc>
        <w:tc>
          <w:tcPr>
            <w:tcW w:w="2340" w:type="dxa"/>
            <w:vMerge/>
          </w:tcPr>
          <w:p w:rsidR="0021408B" w:rsidRPr="00672ADE" w:rsidRDefault="0021408B" w:rsidP="007B0C1C">
            <w:pPr>
              <w:jc w:val="center"/>
              <w:rPr>
                <w:rFonts w:ascii="Verdana" w:hAnsi="Verdana"/>
                <w:noProof/>
                <w:sz w:val="20"/>
                <w:szCs w:val="20"/>
              </w:rPr>
            </w:pPr>
          </w:p>
        </w:tc>
        <w:tc>
          <w:tcPr>
            <w:tcW w:w="4395" w:type="dxa"/>
            <w:tcBorders>
              <w:top w:val="dashed" w:sz="4" w:space="0" w:color="auto"/>
              <w:bottom w:val="dashed" w:sz="4" w:space="0" w:color="auto"/>
            </w:tcBorders>
          </w:tcPr>
          <w:p w:rsidR="0021408B" w:rsidRDefault="0021408B" w:rsidP="007B0C1C">
            <w:pPr>
              <w:jc w:val="both"/>
              <w:rPr>
                <w:rFonts w:ascii="Verdana" w:hAnsi="Verdana"/>
                <w:noProof/>
                <w:sz w:val="20"/>
                <w:szCs w:val="20"/>
              </w:rPr>
            </w:pPr>
            <w:r w:rsidRPr="00CE2884">
              <w:rPr>
                <w:rFonts w:ascii="Verdana" w:hAnsi="Verdana"/>
                <w:noProof/>
                <w:sz w:val="20"/>
                <w:szCs w:val="20"/>
              </w:rPr>
              <w:t>Tests made:</w:t>
            </w:r>
            <w:r w:rsidRPr="00CE2884">
              <w:rPr>
                <w:rFonts w:ascii="Verdana" w:hAnsi="Verdana"/>
                <w:noProof/>
                <w:sz w:val="20"/>
                <w:szCs w:val="20"/>
              </w:rPr>
              <w:tab/>
            </w:r>
            <w:r w:rsidRPr="00CE2884">
              <w:rPr>
                <w:rFonts w:ascii="Verdana" w:hAnsi="Verdana"/>
                <w:noProof/>
                <w:sz w:val="20"/>
                <w:szCs w:val="20"/>
              </w:rPr>
              <w:tab/>
              <w:t xml:space="preserve">23 </w:t>
            </w:r>
          </w:p>
          <w:p w:rsidR="00EB119D" w:rsidRPr="00CE2884" w:rsidRDefault="00EB119D" w:rsidP="00EB119D">
            <w:pPr>
              <w:jc w:val="both"/>
              <w:rPr>
                <w:rFonts w:ascii="Verdana" w:hAnsi="Verdana"/>
                <w:noProof/>
                <w:sz w:val="20"/>
                <w:szCs w:val="20"/>
              </w:rPr>
            </w:pPr>
            <w:r w:rsidRPr="00CE2884">
              <w:rPr>
                <w:rFonts w:ascii="Verdana" w:hAnsi="Verdana"/>
                <w:noProof/>
                <w:sz w:val="20"/>
                <w:szCs w:val="20"/>
              </w:rPr>
              <w:t xml:space="preserve">Positive reaction: </w:t>
            </w:r>
            <w:r w:rsidRPr="00CE2884">
              <w:rPr>
                <w:rFonts w:ascii="Verdana" w:hAnsi="Verdana"/>
                <w:noProof/>
                <w:sz w:val="20"/>
                <w:szCs w:val="20"/>
              </w:rPr>
              <w:tab/>
              <w:t>3 -</w:t>
            </w:r>
            <w:r>
              <w:rPr>
                <w:rFonts w:ascii="Verdana" w:hAnsi="Verdana"/>
                <w:noProof/>
                <w:sz w:val="20"/>
                <w:szCs w:val="20"/>
              </w:rPr>
              <w:t>&gt;</w:t>
            </w:r>
            <w:r w:rsidRPr="00CE2884">
              <w:rPr>
                <w:rFonts w:ascii="Verdana" w:hAnsi="Verdana"/>
                <w:noProof/>
                <w:sz w:val="20"/>
                <w:szCs w:val="20"/>
              </w:rPr>
              <w:t>; Quote: 13%</w:t>
            </w:r>
          </w:p>
          <w:p w:rsidR="00EB119D" w:rsidRDefault="00EB119D" w:rsidP="007B0C1C">
            <w:pPr>
              <w:jc w:val="both"/>
              <w:rPr>
                <w:rFonts w:ascii="Verdana" w:hAnsi="Verdana"/>
                <w:noProof/>
                <w:sz w:val="20"/>
                <w:szCs w:val="20"/>
              </w:rPr>
            </w:pPr>
          </w:p>
          <w:p w:rsidR="00EB119D" w:rsidRPr="00CE2884" w:rsidRDefault="00EB119D" w:rsidP="007B0C1C">
            <w:pPr>
              <w:jc w:val="both"/>
              <w:rPr>
                <w:rFonts w:ascii="Verdana" w:hAnsi="Verdana"/>
                <w:noProof/>
                <w:sz w:val="20"/>
                <w:szCs w:val="20"/>
              </w:rPr>
            </w:pPr>
            <w:r w:rsidRPr="00CE2884">
              <w:rPr>
                <w:rFonts w:ascii="Verdana" w:hAnsi="Verdana"/>
                <w:noProof/>
                <w:sz w:val="20"/>
                <w:szCs w:val="20"/>
              </w:rPr>
              <w:lastRenderedPageBreak/>
              <w:t>It should be emphasized that potassium chromate is the most known allergen in tannery industries.</w:t>
            </w:r>
          </w:p>
        </w:tc>
        <w:tc>
          <w:tcPr>
            <w:tcW w:w="2917"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c>
          <w:tcPr>
            <w:tcW w:w="2597" w:type="dxa"/>
            <w:tcBorders>
              <w:top w:val="dashed" w:sz="4" w:space="0" w:color="auto"/>
              <w:bottom w:val="dashed" w:sz="4" w:space="0" w:color="auto"/>
            </w:tcBorders>
          </w:tcPr>
          <w:p w:rsidR="0021408B" w:rsidRDefault="00D16810" w:rsidP="001B03BD">
            <w:pPr>
              <w:jc w:val="both"/>
              <w:rPr>
                <w:rFonts w:ascii="Verdana" w:hAnsi="Verdana"/>
                <w:sz w:val="20"/>
                <w:szCs w:val="20"/>
              </w:rPr>
            </w:pPr>
            <w:r w:rsidRPr="001E46BC">
              <w:rPr>
                <w:rFonts w:ascii="Verdana" w:hAnsi="Verdana"/>
                <w:sz w:val="20"/>
                <w:szCs w:val="20"/>
              </w:rPr>
              <w:t xml:space="preserve">We note that </w:t>
            </w:r>
            <w:r w:rsidR="0021408B" w:rsidRPr="001E46BC">
              <w:rPr>
                <w:rFonts w:ascii="Verdana" w:hAnsi="Verdana"/>
                <w:sz w:val="20"/>
                <w:szCs w:val="20"/>
              </w:rPr>
              <w:t xml:space="preserve">a large number of workers were tested (75449, </w:t>
            </w:r>
            <w:r w:rsidR="0021408B" w:rsidRPr="001E46BC">
              <w:rPr>
                <w:rFonts w:ascii="Verdana" w:hAnsi="Verdana"/>
                <w:sz w:val="20"/>
                <w:szCs w:val="20"/>
              </w:rPr>
              <w:lastRenderedPageBreak/>
              <w:t>3174 = 4,21% positive) all of them in dermatologi</w:t>
            </w:r>
            <w:smartTag w:uri="urn:schemas-microsoft-com:office:smarttags" w:element="PersonName">
              <w:r w:rsidR="0021408B" w:rsidRPr="001E46BC">
                <w:rPr>
                  <w:rFonts w:ascii="Verdana" w:hAnsi="Verdana"/>
                  <w:sz w:val="20"/>
                  <w:szCs w:val="20"/>
                </w:rPr>
                <w:t>ca</w:t>
              </w:r>
            </w:smartTag>
            <w:r w:rsidR="0021408B" w:rsidRPr="001E46BC">
              <w:rPr>
                <w:rFonts w:ascii="Verdana" w:hAnsi="Verdana"/>
                <w:sz w:val="20"/>
                <w:szCs w:val="20"/>
              </w:rPr>
              <w:t>l hospitals be</w:t>
            </w:r>
            <w:smartTag w:uri="urn:schemas-microsoft-com:office:smarttags" w:element="PersonName">
              <w:r w:rsidR="0021408B" w:rsidRPr="001E46BC">
                <w:rPr>
                  <w:rFonts w:ascii="Verdana" w:hAnsi="Verdana"/>
                  <w:sz w:val="20"/>
                  <w:szCs w:val="20"/>
                </w:rPr>
                <w:t>ca</w:t>
              </w:r>
            </w:smartTag>
            <w:r w:rsidR="0021408B" w:rsidRPr="001E46BC">
              <w:rPr>
                <w:rFonts w:ascii="Verdana" w:hAnsi="Verdana"/>
                <w:sz w:val="20"/>
                <w:szCs w:val="20"/>
              </w:rPr>
              <w:t>use they had one or the other skin problem. They didn’t come necessarily be</w:t>
            </w:r>
            <w:smartTag w:uri="urn:schemas-microsoft-com:office:smarttags" w:element="PersonName">
              <w:r w:rsidR="0021408B" w:rsidRPr="001E46BC">
                <w:rPr>
                  <w:rFonts w:ascii="Verdana" w:hAnsi="Verdana"/>
                  <w:sz w:val="20"/>
                  <w:szCs w:val="20"/>
                </w:rPr>
                <w:t>ca</w:t>
              </w:r>
            </w:smartTag>
            <w:r w:rsidR="0021408B" w:rsidRPr="001E46BC">
              <w:rPr>
                <w:rFonts w:ascii="Verdana" w:hAnsi="Verdana"/>
                <w:sz w:val="20"/>
                <w:szCs w:val="20"/>
              </w:rPr>
              <w:t xml:space="preserve">use of a </w:t>
            </w:r>
            <w:r w:rsidR="00F10001">
              <w:rPr>
                <w:rFonts w:ascii="Verdana" w:hAnsi="Verdana"/>
                <w:sz w:val="20"/>
                <w:szCs w:val="20"/>
              </w:rPr>
              <w:t>c</w:t>
            </w:r>
            <w:r w:rsidR="00F10001" w:rsidRPr="00860458">
              <w:rPr>
                <w:rFonts w:ascii="Verdana" w:hAnsi="Verdana"/>
                <w:sz w:val="20"/>
                <w:szCs w:val="20"/>
              </w:rPr>
              <w:t>hromium (VI)</w:t>
            </w:r>
            <w:r w:rsidR="001B06AD">
              <w:rPr>
                <w:rFonts w:ascii="Verdana" w:hAnsi="Verdana"/>
                <w:sz w:val="20"/>
                <w:szCs w:val="20"/>
              </w:rPr>
              <w:t xml:space="preserve"> </w:t>
            </w:r>
            <w:r w:rsidR="0021408B" w:rsidRPr="001E46BC">
              <w:rPr>
                <w:rFonts w:ascii="Verdana" w:hAnsi="Verdana"/>
                <w:sz w:val="20"/>
                <w:szCs w:val="20"/>
              </w:rPr>
              <w:t>allergy suspicion but also be</w:t>
            </w:r>
            <w:smartTag w:uri="urn:schemas-microsoft-com:office:smarttags" w:element="PersonName">
              <w:r w:rsidR="0021408B" w:rsidRPr="001E46BC">
                <w:rPr>
                  <w:rFonts w:ascii="Verdana" w:hAnsi="Verdana"/>
                  <w:sz w:val="20"/>
                  <w:szCs w:val="20"/>
                </w:rPr>
                <w:t>ca</w:t>
              </w:r>
            </w:smartTag>
            <w:r w:rsidR="0021408B" w:rsidRPr="001E46BC">
              <w:rPr>
                <w:rFonts w:ascii="Verdana" w:hAnsi="Verdana"/>
                <w:sz w:val="20"/>
                <w:szCs w:val="20"/>
              </w:rPr>
              <w:t xml:space="preserve">use of other skin problems. </w:t>
            </w:r>
            <w:r w:rsidR="00EB119D" w:rsidRPr="001E46BC">
              <w:rPr>
                <w:rFonts w:ascii="Verdana" w:hAnsi="Verdana"/>
                <w:sz w:val="20"/>
                <w:szCs w:val="20"/>
              </w:rPr>
              <w:t>So the patch tests were done together with several other potential allergens.</w:t>
            </w:r>
          </w:p>
          <w:p w:rsidR="00EB119D" w:rsidRPr="001E46BC" w:rsidRDefault="00EB119D" w:rsidP="001B03BD">
            <w:pPr>
              <w:jc w:val="both"/>
              <w:rPr>
                <w:rFonts w:ascii="Verdana" w:hAnsi="Verdana"/>
                <w:sz w:val="20"/>
                <w:szCs w:val="20"/>
              </w:rPr>
            </w:pPr>
          </w:p>
        </w:tc>
        <w:tc>
          <w:tcPr>
            <w:tcW w:w="1874"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r>
      <w:tr w:rsidR="00BE7539" w:rsidRPr="0086021F" w:rsidTr="0002338C">
        <w:trPr>
          <w:trHeight w:val="7292"/>
        </w:trPr>
        <w:tc>
          <w:tcPr>
            <w:tcW w:w="720" w:type="dxa"/>
            <w:vMerge/>
          </w:tcPr>
          <w:p w:rsidR="00BE7539" w:rsidRPr="00CE2884" w:rsidRDefault="00BE7539" w:rsidP="007B0C1C">
            <w:pPr>
              <w:jc w:val="center"/>
              <w:rPr>
                <w:rFonts w:ascii="Verdana" w:hAnsi="Verdana"/>
                <w:b/>
                <w:noProof/>
                <w:sz w:val="20"/>
                <w:szCs w:val="20"/>
              </w:rPr>
            </w:pPr>
          </w:p>
        </w:tc>
        <w:tc>
          <w:tcPr>
            <w:tcW w:w="2340" w:type="dxa"/>
            <w:vMerge/>
          </w:tcPr>
          <w:p w:rsidR="00BE7539" w:rsidRPr="0086021F" w:rsidRDefault="00BE7539" w:rsidP="007B0C1C">
            <w:pPr>
              <w:jc w:val="center"/>
              <w:rPr>
                <w:rFonts w:ascii="Verdana" w:hAnsi="Verdana"/>
                <w:noProof/>
                <w:sz w:val="20"/>
                <w:szCs w:val="20"/>
              </w:rPr>
            </w:pPr>
          </w:p>
        </w:tc>
        <w:tc>
          <w:tcPr>
            <w:tcW w:w="4395" w:type="dxa"/>
            <w:tcBorders>
              <w:top w:val="dashed" w:sz="4" w:space="0" w:color="auto"/>
            </w:tcBorders>
          </w:tcPr>
          <w:p w:rsidR="00BE7539" w:rsidRPr="00CE2884" w:rsidRDefault="00BE7539" w:rsidP="007B0C1C">
            <w:pPr>
              <w:jc w:val="both"/>
              <w:rPr>
                <w:rFonts w:ascii="Verdana" w:hAnsi="Verdana"/>
                <w:noProof/>
                <w:sz w:val="20"/>
                <w:szCs w:val="20"/>
              </w:rPr>
            </w:pPr>
            <w:r w:rsidRPr="00CE2884">
              <w:rPr>
                <w:rFonts w:ascii="Verdana" w:hAnsi="Verdana"/>
                <w:noProof/>
                <w:sz w:val="20"/>
                <w:szCs w:val="20"/>
              </w:rPr>
              <w:t>Section B.9.3.2.2 Consumer exposure, 1st para:</w:t>
            </w:r>
          </w:p>
          <w:p w:rsidR="00BE7539" w:rsidRPr="00CE2884" w:rsidRDefault="00BE7539" w:rsidP="007B0C1C">
            <w:pPr>
              <w:jc w:val="both"/>
              <w:rPr>
                <w:rFonts w:ascii="Verdana" w:hAnsi="Verdana"/>
                <w:noProof/>
                <w:sz w:val="20"/>
                <w:szCs w:val="20"/>
              </w:rPr>
            </w:pPr>
            <w:r w:rsidRPr="00CE2884">
              <w:rPr>
                <w:rFonts w:ascii="Verdana" w:hAnsi="Verdana"/>
                <w:noProof/>
                <w:sz w:val="20"/>
                <w:szCs w:val="20"/>
              </w:rPr>
              <w:t xml:space="preserve">In absence of measured exposure values for consumers (normal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se) exposure estimates based on one or more sentinel exposure scenarios (e.g. dermal exposure to Cr (VI) from wearing shoes as chosen in the dossier) are common for probabilistic or deterministic exposure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lculations. </w:t>
            </w:r>
            <w:r w:rsidRPr="00535AC2">
              <w:rPr>
                <w:rFonts w:ascii="Verdana" w:hAnsi="Verdana"/>
                <w:noProof/>
                <w:sz w:val="20"/>
                <w:szCs w:val="20"/>
                <w:lang w:val="de-DE"/>
              </w:rPr>
              <w:t xml:space="preserve">Algorithm of ecetoc tra or Krätke &amp;amp; Platzek 2004 (Migrationsverfahren und Modelle zur Abschätzung einer möglichen Exposition mit Textilhilfsmitteln und -farbmitteln aus Bekleidungstextilien unter Anwendungsbedingungen. Aus dem Arbeitskreis „Gesundheitliche Bewertung von Textilhilfsmitteln und -farbmitteln“ der Arbeitsgruppe „Textilien“ des BfR. </w:t>
            </w:r>
            <w:r w:rsidRPr="00CE2884">
              <w:rPr>
                <w:rFonts w:ascii="Verdana" w:hAnsi="Verdana"/>
                <w:noProof/>
                <w:sz w:val="20"/>
                <w:szCs w:val="20"/>
              </w:rPr>
              <w:t xml:space="preserve">Bundesgesundheitsbl - Gesundheitsforsch - Gesundheitsschutz 47, 810-813.)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n be used. The variability in human populations, the lack of knowledge about consumer behaviour and other exposure data like concentration/migration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n be expressed by distributions. Such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lculations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n be easily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rried out and allows the comparison with the DNEL if available.</w:t>
            </w:r>
          </w:p>
        </w:tc>
        <w:tc>
          <w:tcPr>
            <w:tcW w:w="2917" w:type="dxa"/>
            <w:tcBorders>
              <w:top w:val="dashed" w:sz="4" w:space="0" w:color="auto"/>
            </w:tcBorders>
          </w:tcPr>
          <w:p w:rsidR="00BE7539" w:rsidRDefault="00BE7539" w:rsidP="007B0C1C">
            <w:pPr>
              <w:jc w:val="both"/>
              <w:rPr>
                <w:rFonts w:ascii="Verdana" w:hAnsi="Verdana"/>
                <w:sz w:val="20"/>
                <w:szCs w:val="20"/>
              </w:rPr>
            </w:pPr>
          </w:p>
          <w:p w:rsidR="00BE7539" w:rsidRDefault="00BE7539" w:rsidP="007B0C1C">
            <w:pPr>
              <w:jc w:val="both"/>
              <w:rPr>
                <w:rFonts w:ascii="Verdana" w:hAnsi="Verdana"/>
                <w:sz w:val="20"/>
                <w:szCs w:val="20"/>
              </w:rPr>
            </w:pPr>
          </w:p>
          <w:p w:rsidR="00BE7539" w:rsidRDefault="00BE7539" w:rsidP="00D9419A">
            <w:pPr>
              <w:jc w:val="both"/>
              <w:rPr>
                <w:rFonts w:ascii="Verdana" w:hAnsi="Verdana" w:cs="Verdana"/>
                <w:sz w:val="20"/>
                <w:szCs w:val="20"/>
                <w:lang w:eastAsia="da-DK"/>
              </w:rPr>
            </w:pPr>
            <w:r>
              <w:rPr>
                <w:rFonts w:ascii="Verdana" w:hAnsi="Verdana" w:cs="Verdana"/>
                <w:sz w:val="20"/>
                <w:szCs w:val="20"/>
                <w:lang w:eastAsia="da-DK"/>
              </w:rPr>
              <w:t>W</w:t>
            </w:r>
            <w:r w:rsidRPr="00FF3BEF">
              <w:rPr>
                <w:rFonts w:ascii="Verdana" w:hAnsi="Verdana" w:cs="Verdana"/>
                <w:sz w:val="20"/>
                <w:szCs w:val="20"/>
                <w:lang w:eastAsia="da-DK"/>
              </w:rPr>
              <w:t xml:space="preserve">e believe that the </w:t>
            </w:r>
            <w:r>
              <w:rPr>
                <w:rFonts w:ascii="Verdana" w:hAnsi="Verdana" w:cs="Verdana"/>
                <w:sz w:val="20"/>
                <w:szCs w:val="20"/>
                <w:lang w:eastAsia="da-DK"/>
              </w:rPr>
              <w:t>clini</w:t>
            </w:r>
            <w:smartTag w:uri="urn:schemas-microsoft-com:office:smarttags" w:element="PersonName">
              <w:r>
                <w:rPr>
                  <w:rFonts w:ascii="Verdana" w:hAnsi="Verdana" w:cs="Verdana"/>
                  <w:sz w:val="20"/>
                  <w:szCs w:val="20"/>
                  <w:lang w:eastAsia="da-DK"/>
                </w:rPr>
                <w:t>ca</w:t>
              </w:r>
            </w:smartTag>
            <w:r>
              <w:rPr>
                <w:rFonts w:ascii="Verdana" w:hAnsi="Verdana" w:cs="Verdana"/>
                <w:sz w:val="20"/>
                <w:szCs w:val="20"/>
                <w:lang w:eastAsia="da-DK"/>
              </w:rPr>
              <w:t xml:space="preserve">l data combined with the </w:t>
            </w:r>
            <w:r w:rsidRPr="00FF3BEF">
              <w:rPr>
                <w:rFonts w:ascii="Verdana" w:hAnsi="Verdana" w:cs="Verdana"/>
                <w:sz w:val="20"/>
                <w:szCs w:val="20"/>
                <w:lang w:eastAsia="da-DK"/>
              </w:rPr>
              <w:t xml:space="preserve">exposure </w:t>
            </w:r>
            <w:r>
              <w:rPr>
                <w:rFonts w:ascii="Verdana" w:hAnsi="Verdana" w:cs="Verdana"/>
                <w:sz w:val="20"/>
                <w:szCs w:val="20"/>
                <w:lang w:eastAsia="da-DK"/>
              </w:rPr>
              <w:t>considerations</w:t>
            </w:r>
            <w:r w:rsidRPr="00FF3BEF">
              <w:rPr>
                <w:rFonts w:ascii="Verdana" w:hAnsi="Verdana" w:cs="Verdana"/>
                <w:sz w:val="20"/>
                <w:szCs w:val="20"/>
                <w:lang w:eastAsia="da-DK"/>
              </w:rPr>
              <w:t xml:space="preserve"> used in this report provides </w:t>
            </w:r>
            <w:r>
              <w:rPr>
                <w:rFonts w:ascii="Verdana" w:hAnsi="Verdana" w:cs="Verdana"/>
                <w:sz w:val="20"/>
                <w:szCs w:val="20"/>
                <w:lang w:eastAsia="da-DK"/>
              </w:rPr>
              <w:t xml:space="preserve">a sufficient the </w:t>
            </w:r>
            <w:r w:rsidRPr="00FF3BEF">
              <w:rPr>
                <w:rFonts w:ascii="Verdana" w:hAnsi="Verdana" w:cs="Verdana"/>
                <w:sz w:val="20"/>
                <w:szCs w:val="20"/>
                <w:lang w:eastAsia="da-DK"/>
              </w:rPr>
              <w:t xml:space="preserve">basis for the restriction proposal. </w:t>
            </w:r>
          </w:p>
          <w:p w:rsidR="00BE7539" w:rsidRDefault="00BE7539" w:rsidP="00D9419A">
            <w:pPr>
              <w:jc w:val="both"/>
              <w:rPr>
                <w:rFonts w:ascii="Verdana" w:hAnsi="Verdana" w:cs="Verdana"/>
                <w:sz w:val="20"/>
                <w:szCs w:val="20"/>
                <w:lang w:eastAsia="da-DK"/>
              </w:rPr>
            </w:pPr>
          </w:p>
          <w:p w:rsidR="00BE7539" w:rsidRPr="0086021F" w:rsidRDefault="00BE7539" w:rsidP="00D9419A">
            <w:pPr>
              <w:jc w:val="both"/>
              <w:rPr>
                <w:rFonts w:ascii="Verdana" w:hAnsi="Verdana"/>
                <w:sz w:val="20"/>
                <w:szCs w:val="20"/>
              </w:rPr>
            </w:pPr>
            <w:r>
              <w:rPr>
                <w:rFonts w:ascii="Verdana" w:hAnsi="Verdana" w:cs="Verdana"/>
                <w:sz w:val="20"/>
                <w:szCs w:val="20"/>
                <w:lang w:eastAsia="da-DK"/>
              </w:rPr>
              <w:t>I</w:t>
            </w:r>
            <w:r w:rsidRPr="00FF3BEF">
              <w:rPr>
                <w:rFonts w:ascii="Verdana" w:hAnsi="Verdana" w:cs="Verdana"/>
                <w:sz w:val="20"/>
                <w:szCs w:val="20"/>
                <w:lang w:eastAsia="da-DK"/>
              </w:rPr>
              <w:t>mposing additional exposure estimates and scenarios</w:t>
            </w:r>
            <w:r>
              <w:rPr>
                <w:rFonts w:ascii="Verdana" w:hAnsi="Verdana" w:cs="Verdana"/>
                <w:sz w:val="20"/>
                <w:szCs w:val="20"/>
                <w:lang w:eastAsia="da-DK"/>
              </w:rPr>
              <w:t xml:space="preserve"> would qualify the estimations further, but would not alter the conclusion</w:t>
            </w:r>
            <w:r w:rsidRPr="00FF3BEF">
              <w:rPr>
                <w:rFonts w:ascii="Verdana" w:hAnsi="Verdana" w:cs="Verdana"/>
                <w:sz w:val="20"/>
                <w:szCs w:val="20"/>
                <w:lang w:eastAsia="da-DK"/>
              </w:rPr>
              <w:t>.</w:t>
            </w:r>
          </w:p>
        </w:tc>
        <w:tc>
          <w:tcPr>
            <w:tcW w:w="2597" w:type="dxa"/>
            <w:tcBorders>
              <w:top w:val="dashed" w:sz="4" w:space="0" w:color="auto"/>
            </w:tcBorders>
          </w:tcPr>
          <w:p w:rsidR="00BE7539" w:rsidRPr="00ED3FEA" w:rsidRDefault="00BE7539" w:rsidP="001B03BD">
            <w:pPr>
              <w:jc w:val="both"/>
              <w:rPr>
                <w:rFonts w:ascii="Verdana" w:hAnsi="Verdana"/>
                <w:color w:val="FF0000"/>
                <w:sz w:val="20"/>
                <w:szCs w:val="20"/>
              </w:rPr>
            </w:pPr>
          </w:p>
          <w:p w:rsidR="00BE7539" w:rsidRPr="00ED3FEA" w:rsidRDefault="00BE7539" w:rsidP="001B03BD">
            <w:pPr>
              <w:jc w:val="both"/>
              <w:rPr>
                <w:rFonts w:ascii="Verdana" w:hAnsi="Verdana"/>
                <w:color w:val="FF0000"/>
                <w:sz w:val="20"/>
                <w:szCs w:val="20"/>
              </w:rPr>
            </w:pPr>
          </w:p>
          <w:p w:rsidR="00BE7539" w:rsidRPr="001E46BC" w:rsidRDefault="00BE7539" w:rsidP="00F10001">
            <w:pPr>
              <w:rPr>
                <w:rFonts w:ascii="Verdana" w:hAnsi="Verdana"/>
                <w:sz w:val="20"/>
                <w:szCs w:val="20"/>
              </w:rPr>
            </w:pPr>
            <w:r w:rsidRPr="001E46BC">
              <w:rPr>
                <w:rFonts w:ascii="Verdana" w:hAnsi="Verdana"/>
                <w:sz w:val="20"/>
                <w:szCs w:val="20"/>
              </w:rPr>
              <w:t xml:space="preserve">We agree with the </w:t>
            </w:r>
            <w:r>
              <w:rPr>
                <w:rFonts w:ascii="Verdana" w:hAnsi="Verdana"/>
                <w:sz w:val="20"/>
                <w:szCs w:val="20"/>
              </w:rPr>
              <w:t>Dossier Submitter</w:t>
            </w:r>
            <w:r w:rsidRPr="001E46BC">
              <w:rPr>
                <w:rFonts w:ascii="Verdana" w:hAnsi="Verdana"/>
                <w:sz w:val="20"/>
                <w:szCs w:val="20"/>
              </w:rPr>
              <w:t xml:space="preserve">. </w:t>
            </w:r>
          </w:p>
          <w:p w:rsidR="00BE7539" w:rsidRDefault="00BE7539" w:rsidP="00B5362B">
            <w:pPr>
              <w:jc w:val="both"/>
              <w:rPr>
                <w:rFonts w:ascii="Verdana" w:hAnsi="Verdana"/>
                <w:color w:val="FF0000"/>
                <w:sz w:val="20"/>
                <w:szCs w:val="20"/>
              </w:rPr>
            </w:pPr>
          </w:p>
          <w:p w:rsidR="00BE7539" w:rsidRPr="001E46BC" w:rsidRDefault="00BE7539" w:rsidP="00B5362B">
            <w:pPr>
              <w:jc w:val="both"/>
              <w:rPr>
                <w:rFonts w:ascii="Verdana" w:hAnsi="Verdana"/>
                <w:sz w:val="20"/>
                <w:szCs w:val="20"/>
              </w:rPr>
            </w:pPr>
          </w:p>
        </w:tc>
        <w:tc>
          <w:tcPr>
            <w:tcW w:w="1874" w:type="dxa"/>
            <w:tcBorders>
              <w:top w:val="dashed" w:sz="4" w:space="0" w:color="auto"/>
            </w:tcBorders>
          </w:tcPr>
          <w:p w:rsidR="00BE7539" w:rsidRPr="0086021F" w:rsidRDefault="00BE7539" w:rsidP="007B0C1C">
            <w:pPr>
              <w:jc w:val="both"/>
              <w:rPr>
                <w:rFonts w:ascii="Verdana" w:hAnsi="Verdana"/>
                <w:sz w:val="20"/>
                <w:szCs w:val="20"/>
              </w:rPr>
            </w:pPr>
          </w:p>
        </w:tc>
      </w:tr>
      <w:tr w:rsidR="0021408B" w:rsidRPr="0086021F" w:rsidTr="00730EE4">
        <w:trPr>
          <w:trHeight w:val="892"/>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B0C1C">
            <w:pPr>
              <w:jc w:val="center"/>
              <w:rPr>
                <w:rFonts w:ascii="Verdana" w:hAnsi="Verdana"/>
                <w:noProof/>
                <w:sz w:val="20"/>
                <w:szCs w:val="20"/>
              </w:rPr>
            </w:pPr>
          </w:p>
        </w:tc>
        <w:tc>
          <w:tcPr>
            <w:tcW w:w="4395" w:type="dxa"/>
            <w:tcBorders>
              <w:top w:val="dashed" w:sz="4" w:space="0" w:color="auto"/>
              <w:bottom w:val="dashed" w:sz="4" w:space="0" w:color="auto"/>
            </w:tcBorders>
          </w:tcPr>
          <w:p w:rsidR="0021408B" w:rsidRPr="00E84C4E" w:rsidRDefault="0021408B" w:rsidP="007B0C1C">
            <w:pPr>
              <w:jc w:val="both"/>
              <w:rPr>
                <w:rFonts w:ascii="Verdana" w:hAnsi="Verdana"/>
                <w:noProof/>
                <w:sz w:val="20"/>
                <w:szCs w:val="20"/>
              </w:rPr>
            </w:pPr>
            <w:r w:rsidRPr="00E84C4E">
              <w:rPr>
                <w:rFonts w:ascii="Verdana" w:hAnsi="Verdana"/>
                <w:noProof/>
                <w:sz w:val="20"/>
                <w:szCs w:val="20"/>
              </w:rPr>
              <w:t>Section B.9.3.2.2. Consumer exposure, 2nd para:</w:t>
            </w:r>
          </w:p>
          <w:p w:rsidR="0021408B" w:rsidRPr="00CE2884" w:rsidRDefault="0021408B" w:rsidP="007B0C1C">
            <w:pPr>
              <w:jc w:val="both"/>
              <w:rPr>
                <w:rFonts w:ascii="Verdana" w:hAnsi="Verdana"/>
                <w:noProof/>
                <w:sz w:val="20"/>
                <w:szCs w:val="20"/>
              </w:rPr>
            </w:pPr>
            <w:r w:rsidRPr="00CE2884">
              <w:rPr>
                <w:rFonts w:ascii="Verdana" w:hAnsi="Verdana"/>
                <w:noProof/>
                <w:sz w:val="20"/>
                <w:szCs w:val="20"/>
              </w:rPr>
              <w:t>Sentence should be checked.</w:t>
            </w:r>
          </w:p>
        </w:tc>
        <w:tc>
          <w:tcPr>
            <w:tcW w:w="2917" w:type="dxa"/>
            <w:tcBorders>
              <w:top w:val="dashed" w:sz="4" w:space="0" w:color="auto"/>
              <w:bottom w:val="dashed" w:sz="4" w:space="0" w:color="auto"/>
            </w:tcBorders>
          </w:tcPr>
          <w:p w:rsidR="0021408B" w:rsidRPr="0086021F" w:rsidRDefault="00F666DC" w:rsidP="007B0C1C">
            <w:pPr>
              <w:jc w:val="both"/>
              <w:rPr>
                <w:rFonts w:ascii="Verdana" w:hAnsi="Verdana"/>
                <w:sz w:val="20"/>
                <w:szCs w:val="20"/>
              </w:rPr>
            </w:pPr>
            <w:r>
              <w:rPr>
                <w:rFonts w:ascii="Verdana" w:hAnsi="Verdana"/>
                <w:sz w:val="20"/>
                <w:szCs w:val="20"/>
              </w:rPr>
              <w:t>Corrected</w:t>
            </w:r>
            <w:r w:rsidR="00161440">
              <w:rPr>
                <w:rFonts w:ascii="Verdana" w:hAnsi="Verdana"/>
                <w:sz w:val="20"/>
                <w:szCs w:val="20"/>
              </w:rPr>
              <w:t>.</w:t>
            </w:r>
          </w:p>
        </w:tc>
        <w:tc>
          <w:tcPr>
            <w:tcW w:w="2597" w:type="dxa"/>
            <w:tcBorders>
              <w:top w:val="dashed" w:sz="4" w:space="0" w:color="auto"/>
              <w:bottom w:val="dashed" w:sz="4" w:space="0" w:color="auto"/>
            </w:tcBorders>
          </w:tcPr>
          <w:p w:rsidR="0021408B" w:rsidRPr="001473D3" w:rsidRDefault="0021408B" w:rsidP="0044059B">
            <w:pPr>
              <w:jc w:val="both"/>
              <w:rPr>
                <w:rFonts w:ascii="Verdana" w:hAnsi="Verdana"/>
                <w:b/>
                <w:sz w:val="20"/>
                <w:szCs w:val="20"/>
              </w:rPr>
            </w:pPr>
            <w:r w:rsidRPr="001473D3">
              <w:rPr>
                <w:rFonts w:ascii="Verdana" w:hAnsi="Verdana"/>
                <w:sz w:val="20"/>
                <w:szCs w:val="20"/>
              </w:rPr>
              <w:t>Th</w:t>
            </w:r>
            <w:r w:rsidR="00D16810" w:rsidRPr="001473D3">
              <w:rPr>
                <w:rFonts w:ascii="Verdana" w:hAnsi="Verdana"/>
                <w:sz w:val="20"/>
                <w:szCs w:val="20"/>
              </w:rPr>
              <w:t xml:space="preserve">is editorial error has been corrected. </w:t>
            </w:r>
          </w:p>
        </w:tc>
        <w:tc>
          <w:tcPr>
            <w:tcW w:w="1874"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r>
      <w:tr w:rsidR="0021408B" w:rsidRPr="0086021F" w:rsidTr="00730EE4">
        <w:trPr>
          <w:trHeight w:val="313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B0C1C">
            <w:pPr>
              <w:jc w:val="center"/>
              <w:rPr>
                <w:rFonts w:ascii="Verdana" w:hAnsi="Verdana"/>
                <w:noProof/>
                <w:sz w:val="20"/>
                <w:szCs w:val="20"/>
              </w:rPr>
            </w:pPr>
          </w:p>
        </w:tc>
        <w:tc>
          <w:tcPr>
            <w:tcW w:w="4395" w:type="dxa"/>
            <w:tcBorders>
              <w:top w:val="dashed" w:sz="4" w:space="0" w:color="auto"/>
              <w:bottom w:val="dashed" w:sz="4" w:space="0" w:color="auto"/>
            </w:tcBorders>
          </w:tcPr>
          <w:p w:rsidR="0021408B" w:rsidRPr="00CE2884" w:rsidRDefault="0021408B" w:rsidP="007B0C1C">
            <w:pPr>
              <w:jc w:val="both"/>
              <w:rPr>
                <w:rFonts w:ascii="Verdana" w:hAnsi="Verdana"/>
                <w:noProof/>
                <w:sz w:val="20"/>
                <w:szCs w:val="20"/>
              </w:rPr>
            </w:pPr>
            <w:r w:rsidRPr="00CE2884">
              <w:rPr>
                <w:rFonts w:ascii="Verdana" w:hAnsi="Verdana"/>
                <w:noProof/>
                <w:sz w:val="20"/>
                <w:szCs w:val="20"/>
              </w:rPr>
              <w:t>Section B.10.1.1.2 Risk characterisation –Consumers:</w:t>
            </w:r>
          </w:p>
          <w:p w:rsidR="0021408B" w:rsidRPr="00CE2884" w:rsidRDefault="0021408B" w:rsidP="007B0C1C">
            <w:pPr>
              <w:jc w:val="both"/>
              <w:rPr>
                <w:rFonts w:ascii="Verdana" w:hAnsi="Verdana"/>
                <w:noProof/>
                <w:sz w:val="20"/>
                <w:szCs w:val="20"/>
              </w:rPr>
            </w:pPr>
            <w:r w:rsidRPr="00CE2884">
              <w:rPr>
                <w:rFonts w:ascii="Verdana" w:hAnsi="Verdana"/>
                <w:noProof/>
                <w:sz w:val="20"/>
                <w:szCs w:val="20"/>
              </w:rPr>
              <w:t xml:space="preserve">See also general remarks: a DNEL should be applied according to the REACH guidance document. The DNEL should be compared with exposure in order to derive a risk characterisation ratio which clearly demonstrates that RCR is </w:t>
            </w:r>
            <w:r w:rsidR="00E5285A">
              <w:rPr>
                <w:rFonts w:ascii="Verdana" w:hAnsi="Verdana"/>
                <w:noProof/>
                <w:sz w:val="20"/>
                <w:szCs w:val="20"/>
              </w:rPr>
              <w:t>&gt;</w:t>
            </w:r>
            <w:r w:rsidRPr="00CE2884">
              <w:rPr>
                <w:rFonts w:ascii="Verdana" w:hAnsi="Verdana"/>
                <w:noProof/>
                <w:sz w:val="20"/>
                <w:szCs w:val="20"/>
              </w:rPr>
              <w:t xml:space="preserve"> 1. Wording such as “Without information on a realistic release rate of chromium from leather, the possibility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nnot be ruled out that the LOAEL or DMEL-value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n be exceeded” might be too weak to support the restriction proposal.</w:t>
            </w:r>
          </w:p>
        </w:tc>
        <w:tc>
          <w:tcPr>
            <w:tcW w:w="2917"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c>
          <w:tcPr>
            <w:tcW w:w="2597" w:type="dxa"/>
            <w:tcBorders>
              <w:top w:val="dashed" w:sz="4" w:space="0" w:color="auto"/>
              <w:bottom w:val="dashed" w:sz="4" w:space="0" w:color="auto"/>
            </w:tcBorders>
          </w:tcPr>
          <w:p w:rsidR="0021408B" w:rsidRDefault="0021408B" w:rsidP="001B03BD">
            <w:pPr>
              <w:jc w:val="both"/>
              <w:rPr>
                <w:rFonts w:ascii="Verdana" w:hAnsi="Verdana"/>
                <w:color w:val="FF0000"/>
                <w:sz w:val="20"/>
                <w:szCs w:val="20"/>
              </w:rPr>
            </w:pPr>
          </w:p>
          <w:p w:rsidR="00374C30" w:rsidRPr="00374C30" w:rsidRDefault="00374C30" w:rsidP="0044059B">
            <w:pPr>
              <w:jc w:val="both"/>
              <w:rPr>
                <w:rFonts w:ascii="Verdana" w:hAnsi="Verdana"/>
                <w:sz w:val="20"/>
                <w:szCs w:val="20"/>
              </w:rPr>
            </w:pPr>
            <w:r>
              <w:rPr>
                <w:rFonts w:ascii="Verdana" w:hAnsi="Verdana"/>
                <w:sz w:val="20"/>
                <w:szCs w:val="20"/>
              </w:rPr>
              <w:t xml:space="preserve">As it is explained in the Background document and opinion, </w:t>
            </w:r>
            <w:r w:rsidR="0021408B" w:rsidRPr="0037752D">
              <w:rPr>
                <w:rFonts w:ascii="Verdana" w:hAnsi="Verdana"/>
                <w:sz w:val="20"/>
                <w:szCs w:val="20"/>
              </w:rPr>
              <w:t>the references to DNELs and DMELs have been removed to avoid misunderstandings</w:t>
            </w:r>
            <w:r w:rsidR="00161440">
              <w:rPr>
                <w:rFonts w:ascii="Verdana" w:hAnsi="Verdana"/>
                <w:sz w:val="20"/>
                <w:szCs w:val="20"/>
              </w:rPr>
              <w:t>.</w:t>
            </w:r>
            <w:r>
              <w:rPr>
                <w:rFonts w:ascii="Verdana" w:hAnsi="Verdana"/>
                <w:sz w:val="20"/>
                <w:szCs w:val="20"/>
              </w:rPr>
              <w:t xml:space="preserve"> Instead, the lowest MET</w:t>
            </w:r>
            <w:r w:rsidRPr="00374C30">
              <w:rPr>
                <w:rFonts w:ascii="Verdana" w:hAnsi="Verdana"/>
                <w:sz w:val="20"/>
                <w:szCs w:val="20"/>
                <w:vertAlign w:val="superscript"/>
              </w:rPr>
              <w:t>10%</w:t>
            </w:r>
            <w:r w:rsidR="00161440" w:rsidRPr="00374C30">
              <w:rPr>
                <w:rFonts w:ascii="Verdana" w:hAnsi="Verdana"/>
                <w:sz w:val="20"/>
                <w:szCs w:val="20"/>
                <w:vertAlign w:val="superscript"/>
              </w:rPr>
              <w:t xml:space="preserve"> </w:t>
            </w:r>
            <w:r w:rsidRPr="00374C30">
              <w:rPr>
                <w:rFonts w:ascii="Verdana" w:hAnsi="Verdana"/>
                <w:sz w:val="20"/>
                <w:szCs w:val="20"/>
              </w:rPr>
              <w:t>(LOEAL</w:t>
            </w:r>
            <w:r>
              <w:rPr>
                <w:rFonts w:ascii="Verdana" w:hAnsi="Verdana"/>
                <w:sz w:val="20"/>
                <w:szCs w:val="20"/>
              </w:rPr>
              <w:t>) values have been used for the risk characterisation.</w:t>
            </w:r>
          </w:p>
          <w:p w:rsidR="0021408B" w:rsidRDefault="0021408B" w:rsidP="0044059B">
            <w:pPr>
              <w:jc w:val="both"/>
              <w:rPr>
                <w:rFonts w:ascii="Verdana" w:hAnsi="Verdana"/>
                <w:color w:val="FF0000"/>
                <w:sz w:val="20"/>
                <w:szCs w:val="20"/>
              </w:rPr>
            </w:pPr>
          </w:p>
          <w:p w:rsidR="0021408B" w:rsidRPr="00ED3FEA" w:rsidRDefault="0021408B" w:rsidP="00DA29BE">
            <w:pPr>
              <w:jc w:val="both"/>
              <w:rPr>
                <w:rFonts w:ascii="Verdana" w:hAnsi="Verdana"/>
                <w:color w:val="FF0000"/>
                <w:sz w:val="20"/>
                <w:szCs w:val="20"/>
              </w:rPr>
            </w:pPr>
          </w:p>
        </w:tc>
        <w:tc>
          <w:tcPr>
            <w:tcW w:w="1874"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r>
      <w:tr w:rsidR="0021408B" w:rsidRPr="0086021F" w:rsidTr="00730EE4">
        <w:trPr>
          <w:trHeight w:val="115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B0C1C">
            <w:pPr>
              <w:jc w:val="center"/>
              <w:rPr>
                <w:rFonts w:ascii="Verdana" w:hAnsi="Verdana"/>
                <w:noProof/>
                <w:sz w:val="20"/>
                <w:szCs w:val="20"/>
              </w:rPr>
            </w:pPr>
          </w:p>
        </w:tc>
        <w:tc>
          <w:tcPr>
            <w:tcW w:w="4395" w:type="dxa"/>
            <w:tcBorders>
              <w:top w:val="dashed" w:sz="4" w:space="0" w:color="auto"/>
              <w:bottom w:val="dashed" w:sz="4" w:space="0" w:color="auto"/>
            </w:tcBorders>
          </w:tcPr>
          <w:p w:rsidR="0021408B" w:rsidRPr="00CE2884" w:rsidRDefault="0021408B" w:rsidP="007B0C1C">
            <w:pPr>
              <w:jc w:val="both"/>
              <w:rPr>
                <w:rFonts w:ascii="Verdana" w:hAnsi="Verdana"/>
                <w:noProof/>
                <w:sz w:val="20"/>
                <w:szCs w:val="20"/>
              </w:rPr>
            </w:pPr>
            <w:r w:rsidRPr="00CE2884">
              <w:rPr>
                <w:rFonts w:ascii="Verdana" w:hAnsi="Verdana"/>
                <w:noProof/>
                <w:sz w:val="20"/>
                <w:szCs w:val="20"/>
              </w:rPr>
              <w:t>Section B.11. Summary on hazard and risk:</w:t>
            </w:r>
          </w:p>
          <w:p w:rsidR="0021408B" w:rsidRPr="00CE2884" w:rsidRDefault="0021408B" w:rsidP="007B0C1C">
            <w:pPr>
              <w:jc w:val="both"/>
              <w:rPr>
                <w:rFonts w:ascii="Verdana" w:hAnsi="Verdana"/>
                <w:noProof/>
                <w:sz w:val="20"/>
                <w:szCs w:val="20"/>
              </w:rPr>
            </w:pPr>
            <w:r w:rsidRPr="00CE2884">
              <w:rPr>
                <w:rFonts w:ascii="Verdana" w:hAnsi="Verdana"/>
                <w:noProof/>
                <w:sz w:val="20"/>
                <w:szCs w:val="20"/>
              </w:rPr>
              <w:t>It should become clear from the test, that for toxicologi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l endpoints such as reproductive toxicity, no dermal data are available.</w:t>
            </w:r>
          </w:p>
        </w:tc>
        <w:tc>
          <w:tcPr>
            <w:tcW w:w="2917" w:type="dxa"/>
            <w:tcBorders>
              <w:top w:val="dashed" w:sz="4" w:space="0" w:color="auto"/>
              <w:bottom w:val="dashed" w:sz="4" w:space="0" w:color="auto"/>
            </w:tcBorders>
          </w:tcPr>
          <w:p w:rsidR="0021408B" w:rsidRPr="0086021F" w:rsidRDefault="0021408B" w:rsidP="00F10001">
            <w:pPr>
              <w:jc w:val="both"/>
              <w:rPr>
                <w:rFonts w:ascii="Verdana" w:hAnsi="Verdana"/>
                <w:sz w:val="20"/>
                <w:szCs w:val="20"/>
              </w:rPr>
            </w:pPr>
            <w:r>
              <w:rPr>
                <w:rFonts w:ascii="Verdana" w:hAnsi="Verdana"/>
                <w:sz w:val="20"/>
                <w:szCs w:val="20"/>
              </w:rPr>
              <w:t>Only sensitisation has been demonstrated as a criti</w:t>
            </w:r>
            <w:smartTag w:uri="urn:schemas-microsoft-com:office:smarttags" w:element="PersonName">
              <w:r>
                <w:rPr>
                  <w:rFonts w:ascii="Verdana" w:hAnsi="Verdana"/>
                  <w:sz w:val="20"/>
                  <w:szCs w:val="20"/>
                </w:rPr>
                <w:t>ca</w:t>
              </w:r>
            </w:smartTag>
            <w:r>
              <w:rPr>
                <w:rFonts w:ascii="Verdana" w:hAnsi="Verdana"/>
                <w:sz w:val="20"/>
                <w:szCs w:val="20"/>
              </w:rPr>
              <w:t>l effect by dermal administration. No  repeated dose toxicity studies is available, but if it turned out that another endpoint was criti</w:t>
            </w:r>
            <w:smartTag w:uri="urn:schemas-microsoft-com:office:smarttags" w:element="PersonName">
              <w:r>
                <w:rPr>
                  <w:rFonts w:ascii="Verdana" w:hAnsi="Verdana"/>
                  <w:sz w:val="20"/>
                  <w:szCs w:val="20"/>
                </w:rPr>
                <w:t>ca</w:t>
              </w:r>
            </w:smartTag>
            <w:r>
              <w:rPr>
                <w:rFonts w:ascii="Verdana" w:hAnsi="Verdana"/>
                <w:sz w:val="20"/>
                <w:szCs w:val="20"/>
              </w:rPr>
              <w:t xml:space="preserve">l via dermal administration, it would not change the proposed limit of </w:t>
            </w:r>
            <w:r w:rsidR="00F10001">
              <w:rPr>
                <w:rFonts w:ascii="Verdana" w:hAnsi="Verdana"/>
                <w:sz w:val="20"/>
                <w:szCs w:val="20"/>
              </w:rPr>
              <w:t>c</w:t>
            </w:r>
            <w:r w:rsidR="00F10001" w:rsidRPr="00860458">
              <w:rPr>
                <w:rFonts w:ascii="Verdana" w:hAnsi="Verdana"/>
                <w:sz w:val="20"/>
                <w:szCs w:val="20"/>
              </w:rPr>
              <w:t>hromium (VI)</w:t>
            </w:r>
            <w:r w:rsidR="00F10001">
              <w:rPr>
                <w:rFonts w:ascii="Verdana" w:hAnsi="Verdana"/>
                <w:sz w:val="20"/>
                <w:szCs w:val="20"/>
              </w:rPr>
              <w:t xml:space="preserve"> </w:t>
            </w:r>
            <w:r>
              <w:rPr>
                <w:rFonts w:ascii="Verdana" w:hAnsi="Verdana"/>
                <w:sz w:val="20"/>
                <w:szCs w:val="20"/>
              </w:rPr>
              <w:t xml:space="preserve">which is the detection limit.  </w:t>
            </w:r>
          </w:p>
        </w:tc>
        <w:tc>
          <w:tcPr>
            <w:tcW w:w="2597" w:type="dxa"/>
            <w:tcBorders>
              <w:top w:val="dashed" w:sz="4" w:space="0" w:color="auto"/>
              <w:bottom w:val="dashed" w:sz="4" w:space="0" w:color="auto"/>
            </w:tcBorders>
          </w:tcPr>
          <w:p w:rsidR="0021408B" w:rsidRPr="0037752D" w:rsidRDefault="0021408B" w:rsidP="00F10001">
            <w:pPr>
              <w:rPr>
                <w:rFonts w:ascii="Verdana" w:hAnsi="Verdana"/>
                <w:sz w:val="20"/>
                <w:szCs w:val="20"/>
              </w:rPr>
            </w:pPr>
            <w:r w:rsidRPr="0037752D">
              <w:rPr>
                <w:rFonts w:ascii="Verdana" w:hAnsi="Verdana"/>
                <w:sz w:val="20"/>
                <w:szCs w:val="20"/>
              </w:rPr>
              <w:t>We agree with the</w:t>
            </w:r>
            <w:r w:rsidR="00F10001">
              <w:rPr>
                <w:rFonts w:ascii="Verdana" w:hAnsi="Verdana"/>
                <w:sz w:val="20"/>
                <w:szCs w:val="20"/>
              </w:rPr>
              <w:t xml:space="preserve"> Dossier Submitter</w:t>
            </w:r>
            <w:r w:rsidRPr="0037752D">
              <w:rPr>
                <w:rFonts w:ascii="Verdana" w:hAnsi="Verdana"/>
                <w:sz w:val="20"/>
                <w:szCs w:val="20"/>
              </w:rPr>
              <w:t xml:space="preserve">.   </w:t>
            </w:r>
          </w:p>
        </w:tc>
        <w:tc>
          <w:tcPr>
            <w:tcW w:w="1874"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r>
      <w:tr w:rsidR="0021408B" w:rsidRPr="0086021F" w:rsidTr="00730EE4">
        <w:trPr>
          <w:trHeight w:val="241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B0C1C">
            <w:pPr>
              <w:jc w:val="center"/>
              <w:rPr>
                <w:rFonts w:ascii="Verdana" w:hAnsi="Verdana"/>
                <w:noProof/>
                <w:sz w:val="20"/>
                <w:szCs w:val="20"/>
              </w:rPr>
            </w:pPr>
          </w:p>
        </w:tc>
        <w:tc>
          <w:tcPr>
            <w:tcW w:w="4395" w:type="dxa"/>
            <w:tcBorders>
              <w:top w:val="dashed" w:sz="4" w:space="0" w:color="auto"/>
              <w:bottom w:val="dashed" w:sz="4" w:space="0" w:color="auto"/>
            </w:tcBorders>
          </w:tcPr>
          <w:p w:rsidR="0021408B" w:rsidRPr="00CE2884" w:rsidRDefault="0021408B" w:rsidP="0083726B">
            <w:pPr>
              <w:jc w:val="both"/>
              <w:rPr>
                <w:rFonts w:ascii="Verdana" w:hAnsi="Verdana"/>
                <w:noProof/>
                <w:sz w:val="20"/>
                <w:szCs w:val="20"/>
              </w:rPr>
            </w:pPr>
            <w:r w:rsidRPr="00CE2884">
              <w:rPr>
                <w:rFonts w:ascii="Verdana" w:hAnsi="Verdana"/>
                <w:noProof/>
                <w:sz w:val="20"/>
                <w:szCs w:val="20"/>
              </w:rPr>
              <w:t>● Why a restriction is the most appropriate EU-wide measure (E)</w:t>
            </w:r>
          </w:p>
          <w:p w:rsidR="0083726B" w:rsidRDefault="0021408B" w:rsidP="0083726B">
            <w:pPr>
              <w:jc w:val="both"/>
              <w:rPr>
                <w:rFonts w:ascii="Verdana" w:hAnsi="Verdana"/>
                <w:sz w:val="20"/>
                <w:szCs w:val="20"/>
              </w:rPr>
            </w:pPr>
            <w:r w:rsidRPr="00CE2884">
              <w:rPr>
                <w:rFonts w:ascii="Verdana" w:hAnsi="Verdana"/>
                <w:noProof/>
                <w:sz w:val="20"/>
                <w:szCs w:val="20"/>
              </w:rPr>
              <w:t xml:space="preserve">As the dossier submitter is in favour of RMO 1, it should be elaborated more thoroughly and supported by data, that </w:t>
            </w:r>
            <w:r w:rsidR="00F10001">
              <w:rPr>
                <w:rFonts w:ascii="Verdana" w:hAnsi="Verdana"/>
                <w:sz w:val="20"/>
                <w:szCs w:val="20"/>
              </w:rPr>
              <w:t>c</w:t>
            </w:r>
            <w:r w:rsidR="00F10001" w:rsidRPr="00860458">
              <w:rPr>
                <w:rFonts w:ascii="Verdana" w:hAnsi="Verdana"/>
                <w:sz w:val="20"/>
                <w:szCs w:val="20"/>
              </w:rPr>
              <w:t>hromium (VI)</w:t>
            </w:r>
            <w:r w:rsidR="00F10001">
              <w:rPr>
                <w:rFonts w:ascii="Verdana" w:hAnsi="Verdana"/>
                <w:sz w:val="20"/>
                <w:szCs w:val="20"/>
              </w:rPr>
              <w:t xml:space="preserve"> </w:t>
            </w:r>
            <w:r w:rsidRPr="00CE2884">
              <w:rPr>
                <w:rFonts w:ascii="Verdana" w:hAnsi="Verdana"/>
                <w:noProof/>
                <w:sz w:val="20"/>
                <w:szCs w:val="20"/>
              </w:rPr>
              <w:t xml:space="preserve">is a much more potent allergen than </w:t>
            </w:r>
            <w:r w:rsidR="00F10001">
              <w:rPr>
                <w:rFonts w:ascii="Verdana" w:hAnsi="Verdana"/>
                <w:sz w:val="20"/>
                <w:szCs w:val="20"/>
              </w:rPr>
              <w:t>c</w:t>
            </w:r>
            <w:r w:rsidR="0083726B">
              <w:rPr>
                <w:rFonts w:ascii="Verdana" w:hAnsi="Verdana"/>
                <w:sz w:val="20"/>
                <w:szCs w:val="20"/>
              </w:rPr>
              <w:t>hromium (</w:t>
            </w:r>
            <w:r w:rsidRPr="00CE2884">
              <w:rPr>
                <w:rFonts w:ascii="Verdana" w:hAnsi="Verdana"/>
                <w:noProof/>
                <w:sz w:val="20"/>
                <w:szCs w:val="20"/>
              </w:rPr>
              <w:t>III</w:t>
            </w:r>
            <w:r w:rsidR="0083726B">
              <w:rPr>
                <w:rFonts w:ascii="Verdana" w:hAnsi="Verdana"/>
                <w:noProof/>
                <w:sz w:val="20"/>
                <w:szCs w:val="20"/>
              </w:rPr>
              <w:t>)</w:t>
            </w:r>
            <w:r w:rsidRPr="00CE2884">
              <w:rPr>
                <w:rFonts w:ascii="Verdana" w:hAnsi="Verdana"/>
                <w:noProof/>
                <w:sz w:val="20"/>
                <w:szCs w:val="20"/>
              </w:rPr>
              <w:t xml:space="preserve">. The possibility of formation of </w:t>
            </w:r>
            <w:r w:rsidR="0083726B">
              <w:rPr>
                <w:rFonts w:ascii="Verdana" w:hAnsi="Verdana"/>
                <w:sz w:val="20"/>
                <w:szCs w:val="20"/>
              </w:rPr>
              <w:t>c</w:t>
            </w:r>
            <w:r w:rsidR="0083726B" w:rsidRPr="00860458">
              <w:rPr>
                <w:rFonts w:ascii="Verdana" w:hAnsi="Verdana"/>
                <w:sz w:val="20"/>
                <w:szCs w:val="20"/>
              </w:rPr>
              <w:t>hromium (VI)</w:t>
            </w:r>
          </w:p>
          <w:p w:rsidR="0083726B" w:rsidRDefault="0021408B" w:rsidP="0083726B">
            <w:pPr>
              <w:jc w:val="both"/>
              <w:rPr>
                <w:rFonts w:ascii="Verdana" w:hAnsi="Verdana"/>
                <w:sz w:val="20"/>
                <w:szCs w:val="20"/>
              </w:rPr>
            </w:pPr>
            <w:r w:rsidRPr="00CE2884">
              <w:rPr>
                <w:rFonts w:ascii="Verdana" w:hAnsi="Verdana"/>
                <w:noProof/>
                <w:sz w:val="20"/>
                <w:szCs w:val="20"/>
              </w:rPr>
              <w:t xml:space="preserve">from </w:t>
            </w:r>
            <w:r w:rsidR="0083726B">
              <w:rPr>
                <w:rFonts w:ascii="Verdana" w:hAnsi="Verdana"/>
                <w:sz w:val="20"/>
                <w:szCs w:val="20"/>
              </w:rPr>
              <w:t>c</w:t>
            </w:r>
            <w:r w:rsidR="0083726B" w:rsidRPr="00860458">
              <w:rPr>
                <w:rFonts w:ascii="Verdana" w:hAnsi="Verdana"/>
                <w:sz w:val="20"/>
                <w:szCs w:val="20"/>
              </w:rPr>
              <w:t>hromium (</w:t>
            </w:r>
            <w:r w:rsidR="0083726B">
              <w:rPr>
                <w:rFonts w:ascii="Verdana" w:hAnsi="Verdana"/>
                <w:sz w:val="20"/>
                <w:szCs w:val="20"/>
              </w:rPr>
              <w:t>II</w:t>
            </w:r>
            <w:r w:rsidR="0083726B" w:rsidRPr="00860458">
              <w:rPr>
                <w:rFonts w:ascii="Verdana" w:hAnsi="Verdana"/>
                <w:sz w:val="20"/>
                <w:szCs w:val="20"/>
              </w:rPr>
              <w:t>I)</w:t>
            </w:r>
          </w:p>
          <w:p w:rsidR="0021408B" w:rsidRPr="00CE2884" w:rsidRDefault="0021408B" w:rsidP="0083726B">
            <w:pPr>
              <w:jc w:val="both"/>
              <w:rPr>
                <w:rFonts w:ascii="Verdana" w:hAnsi="Verdana"/>
                <w:sz w:val="20"/>
                <w:szCs w:val="20"/>
              </w:rPr>
            </w:pPr>
            <w:r w:rsidRPr="00CE2884">
              <w:rPr>
                <w:rFonts w:ascii="Verdana" w:hAnsi="Verdana"/>
                <w:noProof/>
                <w:sz w:val="20"/>
                <w:szCs w:val="20"/>
              </w:rPr>
              <w:t>under post-marketing conditions (i.e. in the process of leather ageing under consumer use) should also be discussed.</w:t>
            </w:r>
          </w:p>
        </w:tc>
        <w:tc>
          <w:tcPr>
            <w:tcW w:w="2917"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r>
              <w:rPr>
                <w:rFonts w:ascii="Verdana" w:hAnsi="Verdana"/>
                <w:sz w:val="20"/>
                <w:szCs w:val="20"/>
              </w:rPr>
              <w:t>The comment does not contain specific information. The issue is discussed in B.5.5.1 and B.5.5.2</w:t>
            </w:r>
          </w:p>
        </w:tc>
        <w:tc>
          <w:tcPr>
            <w:tcW w:w="2597" w:type="dxa"/>
            <w:tcBorders>
              <w:top w:val="dashed" w:sz="4" w:space="0" w:color="auto"/>
              <w:bottom w:val="dashed" w:sz="4" w:space="0" w:color="auto"/>
            </w:tcBorders>
          </w:tcPr>
          <w:p w:rsidR="0021408B" w:rsidRPr="0083726B" w:rsidRDefault="0021408B" w:rsidP="0083726B">
            <w:pPr>
              <w:jc w:val="both"/>
              <w:rPr>
                <w:rFonts w:ascii="Verdana" w:hAnsi="Verdana"/>
                <w:sz w:val="20"/>
                <w:szCs w:val="20"/>
              </w:rPr>
            </w:pPr>
            <w:r w:rsidRPr="0037752D">
              <w:rPr>
                <w:rFonts w:ascii="Verdana" w:hAnsi="Verdana"/>
                <w:sz w:val="20"/>
                <w:szCs w:val="20"/>
              </w:rPr>
              <w:t>RAC concluded that CrVI is signifi</w:t>
            </w:r>
            <w:smartTag w:uri="urn:schemas-microsoft-com:office:smarttags" w:element="PersonName">
              <w:r w:rsidRPr="0037752D">
                <w:rPr>
                  <w:rFonts w:ascii="Verdana" w:hAnsi="Verdana"/>
                  <w:sz w:val="20"/>
                  <w:szCs w:val="20"/>
                </w:rPr>
                <w:t>ca</w:t>
              </w:r>
            </w:smartTag>
            <w:r w:rsidRPr="0037752D">
              <w:rPr>
                <w:rFonts w:ascii="Verdana" w:hAnsi="Verdana"/>
                <w:sz w:val="20"/>
                <w:szCs w:val="20"/>
              </w:rPr>
              <w:t xml:space="preserve">ntly more potent than CrIII. All the patients who have shown sensitivity to </w:t>
            </w:r>
            <w:r w:rsidR="0083726B">
              <w:rPr>
                <w:rFonts w:ascii="Verdana" w:hAnsi="Verdana"/>
                <w:sz w:val="20"/>
                <w:szCs w:val="20"/>
              </w:rPr>
              <w:t>c</w:t>
            </w:r>
            <w:r w:rsidR="0083726B" w:rsidRPr="00860458">
              <w:rPr>
                <w:rFonts w:ascii="Verdana" w:hAnsi="Verdana"/>
                <w:sz w:val="20"/>
                <w:szCs w:val="20"/>
              </w:rPr>
              <w:t>hromium (</w:t>
            </w:r>
            <w:r w:rsidRPr="0037752D">
              <w:rPr>
                <w:rFonts w:ascii="Verdana" w:hAnsi="Verdana"/>
                <w:sz w:val="20"/>
                <w:szCs w:val="20"/>
              </w:rPr>
              <w:t>III</w:t>
            </w:r>
            <w:r w:rsidR="0083726B">
              <w:rPr>
                <w:rFonts w:ascii="Verdana" w:hAnsi="Verdana"/>
                <w:sz w:val="20"/>
                <w:szCs w:val="20"/>
              </w:rPr>
              <w:t>)</w:t>
            </w:r>
            <w:r w:rsidRPr="0037752D">
              <w:rPr>
                <w:rFonts w:ascii="Verdana" w:hAnsi="Verdana"/>
                <w:sz w:val="20"/>
                <w:szCs w:val="20"/>
              </w:rPr>
              <w:t xml:space="preserve"> we</w:t>
            </w:r>
            <w:r w:rsidR="00A414B5" w:rsidRPr="0037752D">
              <w:rPr>
                <w:rFonts w:ascii="Verdana" w:hAnsi="Verdana"/>
                <w:sz w:val="20"/>
                <w:szCs w:val="20"/>
              </w:rPr>
              <w:t>re</w:t>
            </w:r>
            <w:r w:rsidRPr="0037752D">
              <w:rPr>
                <w:rFonts w:ascii="Verdana" w:hAnsi="Verdana"/>
                <w:sz w:val="20"/>
                <w:szCs w:val="20"/>
              </w:rPr>
              <w:t xml:space="preserve"> also sensitive to </w:t>
            </w:r>
            <w:r w:rsidR="0083726B">
              <w:rPr>
                <w:rFonts w:ascii="Verdana" w:hAnsi="Verdana"/>
                <w:sz w:val="20"/>
                <w:szCs w:val="20"/>
              </w:rPr>
              <w:t>c</w:t>
            </w:r>
            <w:r w:rsidR="0083726B" w:rsidRPr="00860458">
              <w:rPr>
                <w:rFonts w:ascii="Verdana" w:hAnsi="Verdana"/>
                <w:sz w:val="20"/>
                <w:szCs w:val="20"/>
              </w:rPr>
              <w:t>hromium (VI)</w:t>
            </w:r>
            <w:r w:rsidRPr="0037752D">
              <w:rPr>
                <w:rFonts w:ascii="Verdana" w:hAnsi="Verdana"/>
                <w:sz w:val="20"/>
                <w:szCs w:val="20"/>
              </w:rPr>
              <w:t xml:space="preserve">. </w:t>
            </w:r>
            <w:r w:rsidR="00A414B5" w:rsidRPr="0037752D">
              <w:rPr>
                <w:rFonts w:ascii="Verdana" w:hAnsi="Verdana"/>
                <w:sz w:val="20"/>
                <w:szCs w:val="20"/>
              </w:rPr>
              <w:t xml:space="preserve">Provided the best available technology is used to minimise Cr(VI) formation, it appears that “post-formation” should not be a major concern. </w:t>
            </w:r>
          </w:p>
        </w:tc>
        <w:tc>
          <w:tcPr>
            <w:tcW w:w="1874" w:type="dxa"/>
            <w:tcBorders>
              <w:top w:val="dashed" w:sz="4" w:space="0" w:color="auto"/>
              <w:bottom w:val="dashed" w:sz="4" w:space="0" w:color="auto"/>
            </w:tcBorders>
          </w:tcPr>
          <w:p w:rsidR="0021408B" w:rsidRDefault="0021408B" w:rsidP="007B0C1C">
            <w:pPr>
              <w:jc w:val="both"/>
              <w:rPr>
                <w:rFonts w:ascii="Verdana" w:hAnsi="Verdana"/>
                <w:sz w:val="20"/>
                <w:szCs w:val="20"/>
              </w:rPr>
            </w:pPr>
          </w:p>
          <w:p w:rsidR="00F4397D" w:rsidRPr="0086021F" w:rsidRDefault="00F4397D" w:rsidP="007B0C1C">
            <w:pPr>
              <w:jc w:val="both"/>
              <w:rPr>
                <w:rFonts w:ascii="Verdana" w:hAnsi="Verdana"/>
                <w:sz w:val="20"/>
                <w:szCs w:val="20"/>
              </w:rPr>
            </w:pPr>
          </w:p>
        </w:tc>
      </w:tr>
      <w:tr w:rsidR="0021408B" w:rsidRPr="0086021F" w:rsidTr="00730EE4">
        <w:trPr>
          <w:trHeight w:val="385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B0C1C">
            <w:pPr>
              <w:jc w:val="center"/>
              <w:rPr>
                <w:rFonts w:ascii="Verdana" w:hAnsi="Verdana"/>
                <w:noProof/>
                <w:sz w:val="20"/>
                <w:szCs w:val="20"/>
              </w:rPr>
            </w:pPr>
          </w:p>
        </w:tc>
        <w:tc>
          <w:tcPr>
            <w:tcW w:w="4395" w:type="dxa"/>
            <w:tcBorders>
              <w:top w:val="dashed" w:sz="4" w:space="0" w:color="auto"/>
              <w:bottom w:val="dashed" w:sz="4" w:space="0" w:color="auto"/>
            </w:tcBorders>
          </w:tcPr>
          <w:p w:rsidR="0021408B" w:rsidRPr="00CE2884" w:rsidRDefault="0021408B" w:rsidP="007B0C1C">
            <w:pPr>
              <w:jc w:val="both"/>
              <w:rPr>
                <w:rFonts w:ascii="Verdana" w:hAnsi="Verdana"/>
                <w:noProof/>
                <w:sz w:val="20"/>
                <w:szCs w:val="20"/>
              </w:rPr>
            </w:pPr>
            <w:r w:rsidRPr="00CE2884">
              <w:rPr>
                <w:rFonts w:ascii="Verdana" w:hAnsi="Verdana"/>
                <w:noProof/>
                <w:sz w:val="20"/>
                <w:szCs w:val="20"/>
              </w:rPr>
              <w:t>● Socio-economic Assessment of proposed restriction (F)</w:t>
            </w:r>
          </w:p>
          <w:p w:rsidR="0021408B" w:rsidRPr="00CE2884" w:rsidRDefault="0021408B" w:rsidP="007B0C1C">
            <w:pPr>
              <w:jc w:val="both"/>
              <w:rPr>
                <w:rFonts w:ascii="Verdana" w:hAnsi="Verdana"/>
                <w:noProof/>
                <w:sz w:val="20"/>
                <w:szCs w:val="20"/>
              </w:rPr>
            </w:pPr>
            <w:r w:rsidRPr="00CE2884">
              <w:rPr>
                <w:rFonts w:ascii="Verdana" w:hAnsi="Verdana"/>
                <w:noProof/>
                <w:sz w:val="20"/>
                <w:szCs w:val="20"/>
              </w:rPr>
              <w:t>Section F.1: Human health and environmental impacts</w:t>
            </w:r>
          </w:p>
          <w:p w:rsidR="0021408B" w:rsidRPr="00CE2884" w:rsidRDefault="0021408B" w:rsidP="007B0C1C">
            <w:pPr>
              <w:jc w:val="both"/>
              <w:rPr>
                <w:rFonts w:ascii="Verdana" w:hAnsi="Verdana"/>
                <w:noProof/>
                <w:sz w:val="20"/>
                <w:szCs w:val="20"/>
              </w:rPr>
            </w:pPr>
            <w:r w:rsidRPr="00CE2884">
              <w:rPr>
                <w:rFonts w:ascii="Verdana" w:hAnsi="Verdana"/>
                <w:noProof/>
                <w:sz w:val="20"/>
                <w:szCs w:val="20"/>
              </w:rPr>
              <w:t xml:space="preserve">p.108-110: The estimation method of direct, indirect costs of illness is not quite comprehensive. It is unclear if different health systems within the European Union, thus different health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re costs within the Member States have been taken into account. The estimation method of a EU27 average is unclear. The direct costs units seem to be low estimated. The costs of establishing the diagnosis were not taken into account for the costs per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se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lculation. </w:t>
            </w:r>
          </w:p>
        </w:tc>
        <w:tc>
          <w:tcPr>
            <w:tcW w:w="2917" w:type="dxa"/>
            <w:tcBorders>
              <w:top w:val="dashed" w:sz="4" w:space="0" w:color="auto"/>
              <w:bottom w:val="dashed" w:sz="4" w:space="0" w:color="auto"/>
            </w:tcBorders>
          </w:tcPr>
          <w:p w:rsidR="00161440" w:rsidRDefault="00161440" w:rsidP="003767B0">
            <w:pPr>
              <w:jc w:val="both"/>
              <w:rPr>
                <w:rFonts w:ascii="Verdana" w:hAnsi="Verdana"/>
                <w:sz w:val="20"/>
                <w:szCs w:val="20"/>
              </w:rPr>
            </w:pPr>
          </w:p>
          <w:p w:rsidR="0021408B" w:rsidRDefault="0021408B" w:rsidP="003767B0">
            <w:pPr>
              <w:jc w:val="both"/>
              <w:rPr>
                <w:rFonts w:ascii="Verdana" w:hAnsi="Verdana"/>
                <w:sz w:val="20"/>
                <w:szCs w:val="20"/>
              </w:rPr>
            </w:pPr>
            <w:r>
              <w:rPr>
                <w:rFonts w:ascii="Verdana" w:hAnsi="Verdana"/>
                <w:sz w:val="20"/>
                <w:szCs w:val="20"/>
              </w:rPr>
              <w:t>The evaluation of cost is illustrative and we think it to this regard is sufficient for the justifi</w:t>
            </w:r>
            <w:smartTag w:uri="urn:schemas-microsoft-com:office:smarttags" w:element="PersonName">
              <w:r>
                <w:rPr>
                  <w:rFonts w:ascii="Verdana" w:hAnsi="Verdana"/>
                  <w:sz w:val="20"/>
                  <w:szCs w:val="20"/>
                </w:rPr>
                <w:t>ca</w:t>
              </w:r>
            </w:smartTag>
            <w:r>
              <w:rPr>
                <w:rFonts w:ascii="Verdana" w:hAnsi="Verdana"/>
                <w:sz w:val="20"/>
                <w:szCs w:val="20"/>
              </w:rPr>
              <w:t>tion of the proposal.</w:t>
            </w:r>
          </w:p>
          <w:p w:rsidR="0021408B" w:rsidRDefault="0021408B" w:rsidP="003767B0">
            <w:pPr>
              <w:jc w:val="both"/>
              <w:rPr>
                <w:rFonts w:ascii="Verdana" w:hAnsi="Verdana"/>
                <w:sz w:val="20"/>
                <w:szCs w:val="20"/>
              </w:rPr>
            </w:pPr>
          </w:p>
          <w:p w:rsidR="0021408B" w:rsidRPr="0086021F" w:rsidRDefault="0021408B" w:rsidP="003767B0">
            <w:pPr>
              <w:jc w:val="both"/>
              <w:rPr>
                <w:rFonts w:ascii="Verdana" w:hAnsi="Verdana"/>
                <w:sz w:val="20"/>
                <w:szCs w:val="20"/>
              </w:rPr>
            </w:pPr>
            <w:r>
              <w:rPr>
                <w:rFonts w:ascii="Verdana" w:hAnsi="Verdana"/>
                <w:sz w:val="20"/>
                <w:szCs w:val="20"/>
              </w:rPr>
              <w:t xml:space="preserve">The cost of establishing the diagnosis has been taken into account for the cost per </w:t>
            </w:r>
            <w:smartTag w:uri="urn:schemas-microsoft-com:office:smarttags" w:element="PersonName">
              <w:r>
                <w:rPr>
                  <w:rFonts w:ascii="Verdana" w:hAnsi="Verdana"/>
                  <w:sz w:val="20"/>
                  <w:szCs w:val="20"/>
                </w:rPr>
                <w:t>ca</w:t>
              </w:r>
            </w:smartTag>
            <w:r>
              <w:rPr>
                <w:rFonts w:ascii="Verdana" w:hAnsi="Verdana"/>
                <w:sz w:val="20"/>
                <w:szCs w:val="20"/>
              </w:rPr>
              <w:t xml:space="preserve">se </w:t>
            </w:r>
            <w:smartTag w:uri="urn:schemas-microsoft-com:office:smarttags" w:element="PersonName">
              <w:r>
                <w:rPr>
                  <w:rFonts w:ascii="Verdana" w:hAnsi="Verdana"/>
                  <w:sz w:val="20"/>
                  <w:szCs w:val="20"/>
                </w:rPr>
                <w:t>ca</w:t>
              </w:r>
            </w:smartTag>
            <w:r>
              <w:rPr>
                <w:rFonts w:ascii="Verdana" w:hAnsi="Verdana"/>
                <w:sz w:val="20"/>
                <w:szCs w:val="20"/>
              </w:rPr>
              <w:t>lculation (cost over lifetime)</w:t>
            </w:r>
            <w:r w:rsidR="0083726B">
              <w:rPr>
                <w:rFonts w:ascii="Verdana" w:hAnsi="Verdana"/>
                <w:sz w:val="20"/>
                <w:szCs w:val="20"/>
              </w:rPr>
              <w:t>.</w:t>
            </w:r>
          </w:p>
        </w:tc>
        <w:tc>
          <w:tcPr>
            <w:tcW w:w="2597" w:type="dxa"/>
            <w:tcBorders>
              <w:top w:val="dashed" w:sz="4" w:space="0" w:color="auto"/>
              <w:bottom w:val="dashed" w:sz="4" w:space="0" w:color="auto"/>
            </w:tcBorders>
          </w:tcPr>
          <w:p w:rsidR="0021408B" w:rsidRDefault="0021408B" w:rsidP="001B03BD">
            <w:pPr>
              <w:jc w:val="both"/>
              <w:rPr>
                <w:rFonts w:ascii="Verdana" w:hAnsi="Verdana"/>
                <w:color w:val="FF0000"/>
                <w:sz w:val="20"/>
                <w:szCs w:val="20"/>
              </w:rPr>
            </w:pPr>
          </w:p>
          <w:p w:rsidR="0021408B" w:rsidRDefault="0021408B" w:rsidP="001B03BD">
            <w:pPr>
              <w:jc w:val="both"/>
              <w:rPr>
                <w:rFonts w:ascii="Verdana" w:hAnsi="Verdana"/>
                <w:color w:val="FF0000"/>
                <w:sz w:val="20"/>
                <w:szCs w:val="20"/>
              </w:rPr>
            </w:pPr>
          </w:p>
          <w:p w:rsidR="0021408B" w:rsidRPr="001473D3" w:rsidRDefault="0021408B" w:rsidP="001B03BD">
            <w:pPr>
              <w:jc w:val="both"/>
              <w:rPr>
                <w:rFonts w:ascii="Verdana" w:hAnsi="Verdana"/>
                <w:sz w:val="20"/>
                <w:szCs w:val="20"/>
              </w:rPr>
            </w:pPr>
            <w:r w:rsidRPr="001473D3">
              <w:rPr>
                <w:rFonts w:ascii="Verdana" w:hAnsi="Verdana"/>
                <w:sz w:val="20"/>
                <w:szCs w:val="20"/>
              </w:rPr>
              <w:t>For SEAC</w:t>
            </w:r>
            <w:r w:rsidR="0083726B">
              <w:rPr>
                <w:rFonts w:ascii="Verdana" w:hAnsi="Verdana"/>
                <w:sz w:val="20"/>
                <w:szCs w:val="20"/>
              </w:rPr>
              <w:t xml:space="preserve"> Rapporteurs</w:t>
            </w:r>
            <w:r w:rsidR="00D5131E">
              <w:rPr>
                <w:rFonts w:ascii="Verdana" w:hAnsi="Verdana"/>
                <w:sz w:val="20"/>
                <w:szCs w:val="20"/>
              </w:rPr>
              <w:t>.</w:t>
            </w:r>
          </w:p>
        </w:tc>
        <w:tc>
          <w:tcPr>
            <w:tcW w:w="1874" w:type="dxa"/>
            <w:tcBorders>
              <w:top w:val="dashed" w:sz="4" w:space="0" w:color="auto"/>
              <w:bottom w:val="dashed" w:sz="4" w:space="0" w:color="auto"/>
            </w:tcBorders>
          </w:tcPr>
          <w:p w:rsidR="00E5285A" w:rsidRDefault="00E5285A" w:rsidP="00B971DC">
            <w:pPr>
              <w:jc w:val="both"/>
              <w:rPr>
                <w:rFonts w:ascii="Verdana" w:hAnsi="Verdana"/>
                <w:sz w:val="20"/>
                <w:szCs w:val="20"/>
              </w:rPr>
            </w:pPr>
          </w:p>
          <w:p w:rsidR="00E5285A" w:rsidRDefault="00E5285A" w:rsidP="00161440">
            <w:pPr>
              <w:jc w:val="both"/>
              <w:rPr>
                <w:rFonts w:ascii="Verdana" w:hAnsi="Verdana"/>
                <w:sz w:val="20"/>
                <w:szCs w:val="20"/>
              </w:rPr>
            </w:pPr>
          </w:p>
          <w:p w:rsidR="0021408B" w:rsidRPr="0086021F" w:rsidRDefault="00B971DC" w:rsidP="00161440">
            <w:pPr>
              <w:jc w:val="both"/>
              <w:rPr>
                <w:rFonts w:ascii="Verdana" w:hAnsi="Verdana"/>
                <w:sz w:val="20"/>
                <w:szCs w:val="20"/>
              </w:rPr>
            </w:pPr>
            <w:r>
              <w:rPr>
                <w:rFonts w:ascii="Verdana" w:hAnsi="Verdana"/>
                <w:sz w:val="20"/>
                <w:szCs w:val="20"/>
              </w:rPr>
              <w:t xml:space="preserve">We agree with </w:t>
            </w:r>
            <w:r w:rsidR="0083726B">
              <w:rPr>
                <w:rFonts w:ascii="Verdana" w:hAnsi="Verdana"/>
                <w:sz w:val="20"/>
                <w:szCs w:val="20"/>
              </w:rPr>
              <w:t xml:space="preserve">the response of </w:t>
            </w:r>
            <w:r>
              <w:rPr>
                <w:rFonts w:ascii="Verdana" w:hAnsi="Verdana"/>
                <w:sz w:val="20"/>
                <w:szCs w:val="20"/>
              </w:rPr>
              <w:t xml:space="preserve">the </w:t>
            </w:r>
            <w:r w:rsidR="0083726B">
              <w:rPr>
                <w:rFonts w:ascii="Verdana" w:hAnsi="Verdana"/>
                <w:sz w:val="20"/>
                <w:szCs w:val="20"/>
              </w:rPr>
              <w:t>Dossier Submitter</w:t>
            </w:r>
            <w:r>
              <w:rPr>
                <w:rFonts w:ascii="Verdana" w:hAnsi="Verdana"/>
                <w:sz w:val="20"/>
                <w:szCs w:val="20"/>
              </w:rPr>
              <w:t>.</w:t>
            </w:r>
          </w:p>
        </w:tc>
      </w:tr>
      <w:tr w:rsidR="0021408B" w:rsidRPr="0086021F" w:rsidTr="00730EE4">
        <w:trPr>
          <w:trHeight w:val="313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B0C1C">
            <w:pPr>
              <w:jc w:val="center"/>
              <w:rPr>
                <w:rFonts w:ascii="Verdana" w:hAnsi="Verdana"/>
                <w:noProof/>
                <w:sz w:val="20"/>
                <w:szCs w:val="20"/>
              </w:rPr>
            </w:pPr>
          </w:p>
        </w:tc>
        <w:tc>
          <w:tcPr>
            <w:tcW w:w="4395" w:type="dxa"/>
            <w:tcBorders>
              <w:top w:val="dashed" w:sz="4" w:space="0" w:color="auto"/>
              <w:bottom w:val="dashed" w:sz="4" w:space="0" w:color="auto"/>
            </w:tcBorders>
          </w:tcPr>
          <w:p w:rsidR="0021408B" w:rsidRPr="00CE2884" w:rsidRDefault="0021408B" w:rsidP="007B0C1C">
            <w:pPr>
              <w:jc w:val="both"/>
              <w:rPr>
                <w:rFonts w:ascii="Verdana" w:hAnsi="Verdana"/>
                <w:noProof/>
                <w:sz w:val="20"/>
                <w:szCs w:val="20"/>
              </w:rPr>
            </w:pPr>
            <w:r w:rsidRPr="00CE2884">
              <w:rPr>
                <w:rFonts w:ascii="Verdana" w:hAnsi="Verdana"/>
                <w:noProof/>
                <w:sz w:val="20"/>
                <w:szCs w:val="20"/>
              </w:rPr>
              <w:t xml:space="preserve">For example, according to experiences from </w:t>
            </w:r>
            <w:smartTag w:uri="urn:schemas-microsoft-com:office:smarttags" w:element="country-region">
              <w:smartTag w:uri="urn:schemas-microsoft-com:office:smarttags" w:element="place">
                <w:r w:rsidRPr="00CE2884">
                  <w:rPr>
                    <w:rFonts w:ascii="Verdana" w:hAnsi="Verdana"/>
                    <w:noProof/>
                    <w:sz w:val="20"/>
                    <w:szCs w:val="20"/>
                  </w:rPr>
                  <w:t>Germany</w:t>
                </w:r>
              </w:smartTag>
            </w:smartTag>
            <w:r w:rsidRPr="00CE2884">
              <w:rPr>
                <w:rFonts w:ascii="Verdana" w:hAnsi="Verdana"/>
                <w:noProof/>
                <w:sz w:val="20"/>
                <w:szCs w:val="20"/>
              </w:rPr>
              <w:t xml:space="preserve"> , medi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l rehabilitation costs in average 1069.23 € (registered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ses in the time period 1986-2006) of one occupational disease (cement dermatitis /allergic contact eczema)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used by chromiumVI in cement. In the same time period, occupational rehabilitation costs in average 8996 € per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se. However, the average expenditures by German accident insurance (DGUV) are estimated at 4794 € per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se. The </w:t>
            </w:r>
            <w:r w:rsidRPr="00CE2884">
              <w:rPr>
                <w:rFonts w:ascii="Verdana" w:hAnsi="Verdana"/>
                <w:noProof/>
                <w:sz w:val="20"/>
                <w:szCs w:val="20"/>
              </w:rPr>
              <w:lastRenderedPageBreak/>
              <w:t xml:space="preserve">estimation is based on data of registered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ses in the period 1986-2006.</w:t>
            </w:r>
          </w:p>
        </w:tc>
        <w:tc>
          <w:tcPr>
            <w:tcW w:w="2917"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r>
              <w:rPr>
                <w:rFonts w:ascii="Verdana" w:hAnsi="Verdana"/>
                <w:sz w:val="20"/>
                <w:szCs w:val="20"/>
              </w:rPr>
              <w:lastRenderedPageBreak/>
              <w:t xml:space="preserve">The comment does not contain information on how the data has been derived, what the accident insurance covers and how it is </w:t>
            </w:r>
            <w:smartTag w:uri="urn:schemas-microsoft-com:office:smarttags" w:element="PersonName">
              <w:r>
                <w:rPr>
                  <w:rFonts w:ascii="Verdana" w:hAnsi="Verdana"/>
                  <w:sz w:val="20"/>
                  <w:szCs w:val="20"/>
                </w:rPr>
                <w:t>ca</w:t>
              </w:r>
            </w:smartTag>
            <w:r>
              <w:rPr>
                <w:rFonts w:ascii="Verdana" w:hAnsi="Verdana"/>
                <w:sz w:val="20"/>
                <w:szCs w:val="20"/>
              </w:rPr>
              <w:t>lculated etc.</w:t>
            </w:r>
            <w:r w:rsidRPr="006E3157">
              <w:rPr>
                <w:rFonts w:ascii="Verdana" w:hAnsi="Verdana"/>
                <w:sz w:val="20"/>
                <w:szCs w:val="20"/>
              </w:rPr>
              <w:t xml:space="preserve"> </w:t>
            </w:r>
            <w:r w:rsidR="00E5285A">
              <w:rPr>
                <w:rFonts w:ascii="Verdana" w:hAnsi="Verdana"/>
                <w:sz w:val="20"/>
                <w:szCs w:val="20"/>
              </w:rPr>
              <w:t>It is unclear e</w:t>
            </w:r>
            <w:r>
              <w:rPr>
                <w:rFonts w:ascii="Verdana" w:hAnsi="Verdana"/>
                <w:sz w:val="20"/>
                <w:szCs w:val="20"/>
              </w:rPr>
              <w:t>.g.</w:t>
            </w:r>
            <w:r w:rsidR="00E5285A">
              <w:rPr>
                <w:rFonts w:ascii="Verdana" w:hAnsi="Verdana"/>
                <w:sz w:val="20"/>
                <w:szCs w:val="20"/>
              </w:rPr>
              <w:t xml:space="preserve"> if</w:t>
            </w:r>
            <w:r>
              <w:rPr>
                <w:rFonts w:ascii="Verdana" w:hAnsi="Verdana"/>
                <w:sz w:val="20"/>
                <w:szCs w:val="20"/>
              </w:rPr>
              <w:t xml:space="preserve"> the rehabilitation costs in average given annually, over the period or the estimated life time? What is meant by rehabilitation </w:t>
            </w:r>
            <w:r>
              <w:rPr>
                <w:rFonts w:ascii="Verdana" w:hAnsi="Verdana"/>
                <w:sz w:val="20"/>
                <w:szCs w:val="20"/>
              </w:rPr>
              <w:lastRenderedPageBreak/>
              <w:t xml:space="preserve">cost for a decease that </w:t>
            </w:r>
            <w:smartTag w:uri="urn:schemas-microsoft-com:office:smarttags" w:element="PersonName">
              <w:r>
                <w:rPr>
                  <w:rFonts w:ascii="Verdana" w:hAnsi="Verdana"/>
                  <w:sz w:val="20"/>
                  <w:szCs w:val="20"/>
                </w:rPr>
                <w:t>ca</w:t>
              </w:r>
            </w:smartTag>
            <w:r>
              <w:rPr>
                <w:rFonts w:ascii="Verdana" w:hAnsi="Verdana"/>
                <w:sz w:val="20"/>
                <w:szCs w:val="20"/>
              </w:rPr>
              <w:t>n not be cured?</w:t>
            </w:r>
          </w:p>
        </w:tc>
        <w:tc>
          <w:tcPr>
            <w:tcW w:w="2597" w:type="dxa"/>
            <w:tcBorders>
              <w:top w:val="dashed" w:sz="4" w:space="0" w:color="auto"/>
              <w:bottom w:val="dashed" w:sz="4" w:space="0" w:color="auto"/>
            </w:tcBorders>
          </w:tcPr>
          <w:p w:rsidR="0021408B" w:rsidRDefault="0021408B" w:rsidP="001B03BD">
            <w:pPr>
              <w:jc w:val="both"/>
              <w:rPr>
                <w:rFonts w:ascii="Verdana" w:hAnsi="Verdana"/>
                <w:color w:val="FF0000"/>
                <w:sz w:val="20"/>
                <w:szCs w:val="20"/>
              </w:rPr>
            </w:pPr>
          </w:p>
          <w:p w:rsidR="0021408B" w:rsidRPr="001473D3" w:rsidRDefault="0021408B" w:rsidP="001B03BD">
            <w:pPr>
              <w:jc w:val="both"/>
              <w:rPr>
                <w:rFonts w:ascii="Verdana" w:hAnsi="Verdana"/>
                <w:sz w:val="20"/>
                <w:szCs w:val="20"/>
              </w:rPr>
            </w:pPr>
            <w:r w:rsidRPr="001473D3">
              <w:rPr>
                <w:rFonts w:ascii="Verdana" w:hAnsi="Verdana"/>
                <w:sz w:val="20"/>
                <w:szCs w:val="20"/>
              </w:rPr>
              <w:t>For SEAC</w:t>
            </w:r>
            <w:r w:rsidR="0083726B">
              <w:rPr>
                <w:rFonts w:ascii="Verdana" w:hAnsi="Verdana"/>
                <w:sz w:val="20"/>
                <w:szCs w:val="20"/>
              </w:rPr>
              <w:t xml:space="preserve"> Rapporteurs</w:t>
            </w:r>
            <w:r w:rsidR="00D5131E">
              <w:rPr>
                <w:rFonts w:ascii="Verdana" w:hAnsi="Verdana"/>
                <w:sz w:val="20"/>
                <w:szCs w:val="20"/>
              </w:rPr>
              <w:t>.</w:t>
            </w:r>
          </w:p>
        </w:tc>
        <w:tc>
          <w:tcPr>
            <w:tcW w:w="1874" w:type="dxa"/>
            <w:tcBorders>
              <w:top w:val="dashed" w:sz="4" w:space="0" w:color="auto"/>
              <w:bottom w:val="dashed" w:sz="4" w:space="0" w:color="auto"/>
            </w:tcBorders>
          </w:tcPr>
          <w:p w:rsidR="0083726B" w:rsidRDefault="0030143B" w:rsidP="0083726B">
            <w:pPr>
              <w:jc w:val="both"/>
              <w:rPr>
                <w:rFonts w:ascii="Verdana" w:hAnsi="Verdana"/>
                <w:sz w:val="20"/>
                <w:szCs w:val="20"/>
              </w:rPr>
            </w:pPr>
            <w:r>
              <w:rPr>
                <w:rFonts w:ascii="Verdana" w:hAnsi="Verdana"/>
                <w:sz w:val="20"/>
                <w:szCs w:val="20"/>
              </w:rPr>
              <w:t xml:space="preserve">The valuation of the health impacts </w:t>
            </w:r>
            <w:r w:rsidR="00B05B0A">
              <w:rPr>
                <w:rFonts w:ascii="Verdana" w:hAnsi="Verdana"/>
                <w:sz w:val="20"/>
                <w:szCs w:val="20"/>
              </w:rPr>
              <w:t xml:space="preserve">in the </w:t>
            </w:r>
            <w:r w:rsidR="0083726B" w:rsidRPr="00860458">
              <w:rPr>
                <w:rFonts w:ascii="Verdana" w:hAnsi="Verdana"/>
                <w:sz w:val="20"/>
                <w:szCs w:val="20"/>
              </w:rPr>
              <w:t xml:space="preserve">Background document </w:t>
            </w:r>
          </w:p>
          <w:p w:rsidR="0021408B" w:rsidRPr="0086021F" w:rsidRDefault="0030143B" w:rsidP="0083726B">
            <w:pPr>
              <w:jc w:val="both"/>
              <w:rPr>
                <w:rFonts w:ascii="Verdana" w:hAnsi="Verdana"/>
                <w:sz w:val="20"/>
                <w:szCs w:val="20"/>
              </w:rPr>
            </w:pPr>
            <w:r>
              <w:rPr>
                <w:rFonts w:ascii="Verdana" w:hAnsi="Verdana"/>
                <w:sz w:val="20"/>
                <w:szCs w:val="20"/>
              </w:rPr>
              <w:t xml:space="preserve">includes </w:t>
            </w:r>
            <w:r w:rsidR="00420C56">
              <w:rPr>
                <w:rFonts w:ascii="Verdana" w:hAnsi="Verdana"/>
                <w:sz w:val="20"/>
                <w:szCs w:val="20"/>
              </w:rPr>
              <w:t>four we</w:t>
            </w:r>
            <w:r w:rsidR="0083726B">
              <w:rPr>
                <w:rFonts w:ascii="Verdana" w:hAnsi="Verdana"/>
                <w:sz w:val="20"/>
                <w:szCs w:val="20"/>
              </w:rPr>
              <w:t>ll based cost elements (see BD section F1.1.1</w:t>
            </w:r>
            <w:r w:rsidR="00420C56">
              <w:rPr>
                <w:rFonts w:ascii="Verdana" w:hAnsi="Verdana"/>
                <w:sz w:val="20"/>
                <w:szCs w:val="20"/>
              </w:rPr>
              <w:t>)</w:t>
            </w:r>
            <w:r w:rsidR="00B05B0A">
              <w:rPr>
                <w:rFonts w:ascii="Verdana" w:hAnsi="Verdana"/>
                <w:sz w:val="20"/>
                <w:szCs w:val="20"/>
              </w:rPr>
              <w:t>.</w:t>
            </w:r>
            <w:r w:rsidR="00420C56">
              <w:rPr>
                <w:rFonts w:ascii="Verdana" w:hAnsi="Verdana"/>
                <w:sz w:val="20"/>
                <w:szCs w:val="20"/>
              </w:rPr>
              <w:t xml:space="preserve"> </w:t>
            </w:r>
            <w:r w:rsidR="00B05B0A">
              <w:rPr>
                <w:rFonts w:ascii="Verdana" w:hAnsi="Verdana"/>
                <w:sz w:val="20"/>
                <w:szCs w:val="20"/>
              </w:rPr>
              <w:t xml:space="preserve">No further assessment is considered </w:t>
            </w:r>
            <w:r w:rsidR="00B05B0A">
              <w:rPr>
                <w:rFonts w:ascii="Verdana" w:hAnsi="Verdana"/>
                <w:sz w:val="20"/>
                <w:szCs w:val="20"/>
              </w:rPr>
              <w:lastRenderedPageBreak/>
              <w:t xml:space="preserve">necessary for the </w:t>
            </w:r>
            <w:smartTag w:uri="urn:schemas-microsoft-com:office:smarttags" w:element="PersonName">
              <w:r w:rsidR="00B05B0A">
                <w:rPr>
                  <w:rFonts w:ascii="Verdana" w:hAnsi="Verdana"/>
                  <w:sz w:val="20"/>
                  <w:szCs w:val="20"/>
                </w:rPr>
                <w:t>ca</w:t>
              </w:r>
            </w:smartTag>
            <w:r w:rsidR="00B05B0A">
              <w:rPr>
                <w:rFonts w:ascii="Verdana" w:hAnsi="Verdana"/>
                <w:sz w:val="20"/>
                <w:szCs w:val="20"/>
              </w:rPr>
              <w:t>se</w:t>
            </w:r>
            <w:r w:rsidR="00420C56">
              <w:rPr>
                <w:rFonts w:ascii="Verdana" w:hAnsi="Verdana"/>
                <w:sz w:val="20"/>
                <w:szCs w:val="20"/>
              </w:rPr>
              <w:t>.</w:t>
            </w:r>
          </w:p>
        </w:tc>
      </w:tr>
      <w:tr w:rsidR="0021408B" w:rsidRPr="0086021F" w:rsidTr="00730EE4">
        <w:trPr>
          <w:trHeight w:val="457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B0C1C">
            <w:pPr>
              <w:jc w:val="center"/>
              <w:rPr>
                <w:rFonts w:ascii="Verdana" w:hAnsi="Verdana"/>
                <w:noProof/>
                <w:sz w:val="20"/>
                <w:szCs w:val="20"/>
              </w:rPr>
            </w:pPr>
          </w:p>
        </w:tc>
        <w:tc>
          <w:tcPr>
            <w:tcW w:w="4395" w:type="dxa"/>
            <w:tcBorders>
              <w:top w:val="dashed" w:sz="4" w:space="0" w:color="auto"/>
              <w:bottom w:val="dashed" w:sz="4" w:space="0" w:color="auto"/>
            </w:tcBorders>
          </w:tcPr>
          <w:p w:rsidR="0021408B" w:rsidRPr="00CE2884" w:rsidRDefault="0021408B" w:rsidP="007B0C1C">
            <w:pPr>
              <w:jc w:val="both"/>
              <w:rPr>
                <w:rFonts w:ascii="Verdana" w:hAnsi="Verdana"/>
                <w:noProof/>
                <w:sz w:val="20"/>
                <w:szCs w:val="20"/>
              </w:rPr>
            </w:pPr>
            <w:r w:rsidRPr="00CE2884">
              <w:rPr>
                <w:rFonts w:ascii="Verdana" w:hAnsi="Verdana"/>
                <w:noProof/>
                <w:sz w:val="20"/>
                <w:szCs w:val="20"/>
              </w:rPr>
              <w:t>Another source  from German Institute for Medi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l Documentation and Information (DIMDI) provides data on costs of illness by occurrence of atopic dermatitis, which is similar in effects to contact dermatitis. The health unit costs (direct, indirect and private costs) vary depended on source, land and time period. The direct medi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l unit costs vary between 687 € (for year 1992) and 1449 (N/A) €. The indirect unit costs are estimated in average at 1541 € (for year 1992) and 1843€. The private costs are estimated at 239 € and 1128€. The difference of the amount of health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re costs is obviously within the MS. For example in </w:t>
            </w:r>
            <w:smartTag w:uri="urn:schemas-microsoft-com:office:smarttags" w:element="country-region">
              <w:smartTag w:uri="urn:schemas-microsoft-com:office:smarttags" w:element="place">
                <w:r w:rsidRPr="00CE2884">
                  <w:rPr>
                    <w:rFonts w:ascii="Verdana" w:hAnsi="Verdana"/>
                    <w:noProof/>
                    <w:sz w:val="20"/>
                    <w:szCs w:val="20"/>
                  </w:rPr>
                  <w:t>UK</w:t>
                </w:r>
              </w:smartTag>
            </w:smartTag>
            <w:r w:rsidRPr="00CE2884">
              <w:rPr>
                <w:rFonts w:ascii="Verdana" w:hAnsi="Verdana"/>
                <w:noProof/>
                <w:sz w:val="20"/>
                <w:szCs w:val="20"/>
              </w:rPr>
              <w:t xml:space="preserve"> the direct costs are estimated at 51 and 97 GBP (1995/1996) and private costs at 25 and 153 GBP (1995/ 1996).  </w:t>
            </w:r>
          </w:p>
        </w:tc>
        <w:tc>
          <w:tcPr>
            <w:tcW w:w="2917"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r>
              <w:rPr>
                <w:rFonts w:ascii="Verdana" w:hAnsi="Verdana"/>
                <w:sz w:val="20"/>
                <w:szCs w:val="20"/>
              </w:rPr>
              <w:t xml:space="preserve">The data in the dossier shows direct annual costs (health </w:t>
            </w:r>
            <w:smartTag w:uri="urn:schemas-microsoft-com:office:smarttags" w:element="PersonName">
              <w:r>
                <w:rPr>
                  <w:rFonts w:ascii="Verdana" w:hAnsi="Verdana"/>
                  <w:sz w:val="20"/>
                  <w:szCs w:val="20"/>
                </w:rPr>
                <w:t>ca</w:t>
              </w:r>
            </w:smartTag>
            <w:r>
              <w:rPr>
                <w:rFonts w:ascii="Verdana" w:hAnsi="Verdana"/>
                <w:sz w:val="20"/>
                <w:szCs w:val="20"/>
              </w:rPr>
              <w:t>re and medi</w:t>
            </w:r>
            <w:r>
              <w:rPr>
                <w:rFonts w:ascii="Verdana" w:hAnsi="Verdana"/>
                <w:sz w:val="20"/>
                <w:szCs w:val="20"/>
              </w:rPr>
              <w:softHyphen/>
            </w:r>
            <w:smartTag w:uri="urn:schemas-microsoft-com:office:smarttags" w:element="PersonName">
              <w:r>
                <w:rPr>
                  <w:rFonts w:ascii="Verdana" w:hAnsi="Verdana"/>
                  <w:sz w:val="20"/>
                  <w:szCs w:val="20"/>
                </w:rPr>
                <w:t>ca</w:t>
              </w:r>
            </w:smartTag>
            <w:r>
              <w:rPr>
                <w:rFonts w:ascii="Verdana" w:hAnsi="Verdana"/>
                <w:sz w:val="20"/>
                <w:szCs w:val="20"/>
              </w:rPr>
              <w:t xml:space="preserve">tion to be 472 € pr </w:t>
            </w:r>
            <w:smartTag w:uri="urn:schemas-microsoft-com:office:smarttags" w:element="PersonName">
              <w:r>
                <w:rPr>
                  <w:rFonts w:ascii="Verdana" w:hAnsi="Verdana"/>
                  <w:sz w:val="20"/>
                  <w:szCs w:val="20"/>
                </w:rPr>
                <w:t>ca</w:t>
              </w:r>
            </w:smartTag>
            <w:r>
              <w:rPr>
                <w:rFonts w:ascii="Verdana" w:hAnsi="Verdana"/>
                <w:sz w:val="20"/>
                <w:szCs w:val="20"/>
              </w:rPr>
              <w:t xml:space="preserve">se. Both the German and the </w:t>
            </w:r>
            <w:smartTag w:uri="urn:schemas-microsoft-com:office:smarttags" w:element="country-region">
              <w:smartTag w:uri="urn:schemas-microsoft-com:office:smarttags" w:element="place">
                <w:r>
                  <w:rPr>
                    <w:rFonts w:ascii="Verdana" w:hAnsi="Verdana"/>
                    <w:sz w:val="20"/>
                    <w:szCs w:val="20"/>
                  </w:rPr>
                  <w:t>UK</w:t>
                </w:r>
              </w:smartTag>
            </w:smartTag>
            <w:r>
              <w:rPr>
                <w:rFonts w:ascii="Verdana" w:hAnsi="Verdana"/>
                <w:sz w:val="20"/>
                <w:szCs w:val="20"/>
              </w:rPr>
              <w:t xml:space="preserve"> data seem to indi</w:t>
            </w:r>
            <w:smartTag w:uri="urn:schemas-microsoft-com:office:smarttags" w:element="PersonName">
              <w:r>
                <w:rPr>
                  <w:rFonts w:ascii="Verdana" w:hAnsi="Verdana"/>
                  <w:sz w:val="20"/>
                  <w:szCs w:val="20"/>
                </w:rPr>
                <w:t>ca</w:t>
              </w:r>
            </w:smartTag>
            <w:r>
              <w:rPr>
                <w:rFonts w:ascii="Verdana" w:hAnsi="Verdana"/>
                <w:sz w:val="20"/>
                <w:szCs w:val="20"/>
              </w:rPr>
              <w:t>te higher direct costs underlining that the proposal is justified. We do not see any reason for adjusting the text as the strength of the proportionality is clearly demonstrated in (section E and F).</w:t>
            </w:r>
          </w:p>
        </w:tc>
        <w:tc>
          <w:tcPr>
            <w:tcW w:w="2597" w:type="dxa"/>
            <w:tcBorders>
              <w:top w:val="dashed" w:sz="4" w:space="0" w:color="auto"/>
              <w:bottom w:val="dashed" w:sz="4" w:space="0" w:color="auto"/>
            </w:tcBorders>
          </w:tcPr>
          <w:p w:rsidR="0021408B" w:rsidRPr="001473D3" w:rsidRDefault="0083726B" w:rsidP="007B0C1C">
            <w:pPr>
              <w:jc w:val="both"/>
              <w:rPr>
                <w:rFonts w:ascii="Verdana" w:hAnsi="Verdana"/>
                <w:sz w:val="20"/>
                <w:szCs w:val="20"/>
              </w:rPr>
            </w:pPr>
            <w:r w:rsidRPr="001473D3">
              <w:rPr>
                <w:rFonts w:ascii="Verdana" w:hAnsi="Verdana"/>
                <w:sz w:val="20"/>
                <w:szCs w:val="20"/>
              </w:rPr>
              <w:t>For SEAC</w:t>
            </w:r>
            <w:r>
              <w:rPr>
                <w:rFonts w:ascii="Verdana" w:hAnsi="Verdana"/>
                <w:sz w:val="20"/>
                <w:szCs w:val="20"/>
              </w:rPr>
              <w:t xml:space="preserve"> Rapporteurs</w:t>
            </w:r>
            <w:r w:rsidR="00D5131E">
              <w:rPr>
                <w:rFonts w:ascii="Verdana" w:hAnsi="Verdana"/>
                <w:sz w:val="20"/>
                <w:szCs w:val="20"/>
              </w:rPr>
              <w:t>.</w:t>
            </w:r>
          </w:p>
        </w:tc>
        <w:tc>
          <w:tcPr>
            <w:tcW w:w="1874" w:type="dxa"/>
            <w:tcBorders>
              <w:top w:val="dashed" w:sz="4" w:space="0" w:color="auto"/>
              <w:bottom w:val="dashed" w:sz="4" w:space="0" w:color="auto"/>
            </w:tcBorders>
          </w:tcPr>
          <w:p w:rsidR="0021408B" w:rsidRPr="0086021F" w:rsidRDefault="000D5739" w:rsidP="0083726B">
            <w:pPr>
              <w:jc w:val="both"/>
              <w:rPr>
                <w:rFonts w:ascii="Verdana" w:hAnsi="Verdana"/>
                <w:sz w:val="20"/>
                <w:szCs w:val="20"/>
              </w:rPr>
            </w:pPr>
            <w:r>
              <w:rPr>
                <w:rFonts w:ascii="Verdana" w:hAnsi="Verdana"/>
                <w:sz w:val="20"/>
                <w:szCs w:val="20"/>
              </w:rPr>
              <w:t xml:space="preserve">Thanks for </w:t>
            </w:r>
            <w:r w:rsidR="005A0E6E">
              <w:rPr>
                <w:rFonts w:ascii="Verdana" w:hAnsi="Verdana"/>
                <w:sz w:val="20"/>
                <w:szCs w:val="20"/>
              </w:rPr>
              <w:t xml:space="preserve">the </w:t>
            </w:r>
            <w:r>
              <w:rPr>
                <w:rFonts w:ascii="Verdana" w:hAnsi="Verdana"/>
                <w:sz w:val="20"/>
                <w:szCs w:val="20"/>
              </w:rPr>
              <w:t>data on costs which show</w:t>
            </w:r>
            <w:r w:rsidR="005A0E6E">
              <w:rPr>
                <w:rFonts w:ascii="Verdana" w:hAnsi="Verdana"/>
                <w:sz w:val="20"/>
                <w:szCs w:val="20"/>
              </w:rPr>
              <w:t xml:space="preserve"> potential underestimate by</w:t>
            </w:r>
            <w:r>
              <w:rPr>
                <w:rFonts w:ascii="Verdana" w:hAnsi="Verdana"/>
                <w:sz w:val="20"/>
                <w:szCs w:val="20"/>
              </w:rPr>
              <w:t xml:space="preserve"> </w:t>
            </w:r>
            <w:r w:rsidR="0083726B">
              <w:rPr>
                <w:rFonts w:ascii="Verdana" w:hAnsi="Verdana"/>
                <w:sz w:val="20"/>
                <w:szCs w:val="20"/>
              </w:rPr>
              <w:t>the Dossier Submitter</w:t>
            </w:r>
            <w:r>
              <w:rPr>
                <w:rFonts w:ascii="Verdana" w:hAnsi="Verdana"/>
                <w:sz w:val="20"/>
                <w:szCs w:val="20"/>
              </w:rPr>
              <w:t>.</w:t>
            </w:r>
          </w:p>
        </w:tc>
      </w:tr>
      <w:tr w:rsidR="0021408B" w:rsidRPr="0086021F" w:rsidTr="00730EE4">
        <w:trPr>
          <w:trHeight w:val="187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B0C1C">
            <w:pPr>
              <w:jc w:val="center"/>
              <w:rPr>
                <w:rFonts w:ascii="Verdana" w:hAnsi="Verdana"/>
                <w:noProof/>
                <w:sz w:val="20"/>
                <w:szCs w:val="20"/>
              </w:rPr>
            </w:pPr>
          </w:p>
        </w:tc>
        <w:tc>
          <w:tcPr>
            <w:tcW w:w="4395" w:type="dxa"/>
            <w:tcBorders>
              <w:top w:val="dashed" w:sz="4" w:space="0" w:color="auto"/>
              <w:bottom w:val="dashed" w:sz="4" w:space="0" w:color="auto"/>
            </w:tcBorders>
          </w:tcPr>
          <w:p w:rsidR="0021408B" w:rsidRPr="00CE2884" w:rsidRDefault="0021408B" w:rsidP="007B0C1C">
            <w:pPr>
              <w:jc w:val="both"/>
              <w:rPr>
                <w:rFonts w:ascii="Verdana" w:hAnsi="Verdana"/>
                <w:noProof/>
                <w:sz w:val="20"/>
                <w:szCs w:val="20"/>
              </w:rPr>
            </w:pPr>
            <w:r w:rsidRPr="00CE2884">
              <w:rPr>
                <w:rFonts w:ascii="Verdana" w:hAnsi="Verdana"/>
                <w:noProof/>
                <w:sz w:val="20"/>
                <w:szCs w:val="20"/>
              </w:rPr>
              <w:t xml:space="preserve">Before discounting of future expenses for health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re, these should be adjusted on future expected price increases due to inflation rate.</w:t>
            </w:r>
          </w:p>
          <w:p w:rsidR="0021408B" w:rsidRPr="00CE2884" w:rsidRDefault="0021408B" w:rsidP="007B0C1C">
            <w:pPr>
              <w:jc w:val="both"/>
              <w:rPr>
                <w:rFonts w:ascii="Verdana" w:hAnsi="Verdana"/>
                <w:noProof/>
                <w:sz w:val="20"/>
                <w:szCs w:val="20"/>
              </w:rPr>
            </w:pPr>
            <w:r w:rsidRPr="00CE2884">
              <w:rPr>
                <w:rFonts w:ascii="Verdana" w:hAnsi="Verdana"/>
                <w:noProof/>
                <w:sz w:val="20"/>
                <w:szCs w:val="20"/>
              </w:rPr>
              <w:t>Before discounting of future production losses, these should be adjusted on expected salary increases due to inflation in the future.</w:t>
            </w:r>
          </w:p>
        </w:tc>
        <w:tc>
          <w:tcPr>
            <w:tcW w:w="2917"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r>
              <w:rPr>
                <w:rFonts w:ascii="Verdana" w:hAnsi="Verdana"/>
                <w:sz w:val="20"/>
                <w:szCs w:val="20"/>
              </w:rPr>
              <w:t>We count in 2010 prices – so therefore the expenses should not be adjusted further. The annual discount rate of 4% is quite high.</w:t>
            </w:r>
          </w:p>
        </w:tc>
        <w:tc>
          <w:tcPr>
            <w:tcW w:w="2597" w:type="dxa"/>
            <w:tcBorders>
              <w:top w:val="dashed" w:sz="4" w:space="0" w:color="auto"/>
              <w:bottom w:val="dashed" w:sz="4" w:space="0" w:color="auto"/>
            </w:tcBorders>
          </w:tcPr>
          <w:p w:rsidR="0021408B" w:rsidRPr="001473D3" w:rsidRDefault="0083726B" w:rsidP="007B0C1C">
            <w:pPr>
              <w:jc w:val="both"/>
              <w:rPr>
                <w:rFonts w:ascii="Verdana" w:hAnsi="Verdana"/>
                <w:sz w:val="20"/>
                <w:szCs w:val="20"/>
              </w:rPr>
            </w:pPr>
            <w:r w:rsidRPr="001473D3">
              <w:rPr>
                <w:rFonts w:ascii="Verdana" w:hAnsi="Verdana"/>
                <w:sz w:val="20"/>
                <w:szCs w:val="20"/>
              </w:rPr>
              <w:t>For SEAC</w:t>
            </w:r>
            <w:r>
              <w:rPr>
                <w:rFonts w:ascii="Verdana" w:hAnsi="Verdana"/>
                <w:sz w:val="20"/>
                <w:szCs w:val="20"/>
              </w:rPr>
              <w:t xml:space="preserve"> Rapporteurs</w:t>
            </w:r>
            <w:r w:rsidR="00D5131E">
              <w:rPr>
                <w:rFonts w:ascii="Verdana" w:hAnsi="Verdana"/>
                <w:sz w:val="20"/>
                <w:szCs w:val="20"/>
              </w:rPr>
              <w:t>.</w:t>
            </w:r>
          </w:p>
        </w:tc>
        <w:tc>
          <w:tcPr>
            <w:tcW w:w="1874" w:type="dxa"/>
            <w:tcBorders>
              <w:top w:val="dashed" w:sz="4" w:space="0" w:color="auto"/>
              <w:bottom w:val="dashed" w:sz="4" w:space="0" w:color="auto"/>
            </w:tcBorders>
          </w:tcPr>
          <w:p w:rsidR="0021408B" w:rsidRPr="0086021F" w:rsidRDefault="000D5739" w:rsidP="007B0C1C">
            <w:pPr>
              <w:jc w:val="both"/>
              <w:rPr>
                <w:rFonts w:ascii="Verdana" w:hAnsi="Verdana"/>
                <w:sz w:val="20"/>
                <w:szCs w:val="20"/>
              </w:rPr>
            </w:pPr>
            <w:r>
              <w:rPr>
                <w:rFonts w:ascii="Verdana" w:hAnsi="Verdana"/>
                <w:sz w:val="20"/>
                <w:szCs w:val="20"/>
              </w:rPr>
              <w:t xml:space="preserve">We agree with the </w:t>
            </w:r>
            <w:r w:rsidR="0083726B">
              <w:rPr>
                <w:rFonts w:ascii="Verdana" w:hAnsi="Verdana"/>
                <w:sz w:val="20"/>
                <w:szCs w:val="20"/>
              </w:rPr>
              <w:t>Dossier Submitter</w:t>
            </w:r>
            <w:r>
              <w:rPr>
                <w:rFonts w:ascii="Verdana" w:hAnsi="Verdana"/>
                <w:sz w:val="20"/>
                <w:szCs w:val="20"/>
              </w:rPr>
              <w:t>.</w:t>
            </w:r>
          </w:p>
        </w:tc>
      </w:tr>
      <w:tr w:rsidR="0021408B" w:rsidRPr="0086021F" w:rsidTr="00730EE4">
        <w:trPr>
          <w:trHeight w:val="259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B0C1C">
            <w:pPr>
              <w:jc w:val="center"/>
              <w:rPr>
                <w:rFonts w:ascii="Verdana" w:hAnsi="Verdana"/>
                <w:noProof/>
                <w:sz w:val="20"/>
                <w:szCs w:val="20"/>
              </w:rPr>
            </w:pPr>
          </w:p>
        </w:tc>
        <w:tc>
          <w:tcPr>
            <w:tcW w:w="4395" w:type="dxa"/>
            <w:tcBorders>
              <w:top w:val="dashed" w:sz="4" w:space="0" w:color="auto"/>
              <w:bottom w:val="dashed" w:sz="4" w:space="0" w:color="auto"/>
            </w:tcBorders>
          </w:tcPr>
          <w:p w:rsidR="0021408B" w:rsidRPr="00CE2884" w:rsidRDefault="0021408B" w:rsidP="007B0C1C">
            <w:pPr>
              <w:jc w:val="both"/>
              <w:rPr>
                <w:rFonts w:ascii="Verdana" w:hAnsi="Verdana"/>
                <w:noProof/>
                <w:sz w:val="20"/>
                <w:szCs w:val="20"/>
              </w:rPr>
            </w:pPr>
            <w:r w:rsidRPr="00CE2884">
              <w:rPr>
                <w:rFonts w:ascii="Verdana" w:hAnsi="Verdana"/>
                <w:noProof/>
                <w:sz w:val="20"/>
                <w:szCs w:val="20"/>
              </w:rPr>
              <w:t>Section F.3. Social impacts:</w:t>
            </w:r>
          </w:p>
          <w:p w:rsidR="0021408B" w:rsidRPr="00CE2884" w:rsidRDefault="0021408B" w:rsidP="007B0C1C">
            <w:pPr>
              <w:jc w:val="both"/>
              <w:rPr>
                <w:rFonts w:ascii="Verdana" w:hAnsi="Verdana"/>
                <w:noProof/>
                <w:sz w:val="20"/>
                <w:szCs w:val="20"/>
              </w:rPr>
            </w:pPr>
            <w:r w:rsidRPr="00CE2884">
              <w:rPr>
                <w:rFonts w:ascii="Verdana" w:hAnsi="Verdana"/>
                <w:noProof/>
                <w:sz w:val="20"/>
                <w:szCs w:val="20"/>
              </w:rPr>
              <w:t>If the positive effects (of the proposed restriction) on workers in tanneries / shoe industry would be taken into account, the negative social effects on workers could be avoided in the future. This aspect is justified by possibility of job losses and loss of social status of the affected workers, if the occupational disability occurs due to chromiumVI exposure and accordingly severe skin disease.</w:t>
            </w:r>
          </w:p>
        </w:tc>
        <w:tc>
          <w:tcPr>
            <w:tcW w:w="2917"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r>
              <w:rPr>
                <w:rFonts w:ascii="Verdana" w:hAnsi="Verdana"/>
                <w:sz w:val="20"/>
                <w:szCs w:val="20"/>
              </w:rPr>
              <w:t>In principle we agree. However such benefits are (in principle) covered by the indirect costs and welfare loss.</w:t>
            </w:r>
          </w:p>
        </w:tc>
        <w:tc>
          <w:tcPr>
            <w:tcW w:w="2597" w:type="dxa"/>
            <w:tcBorders>
              <w:top w:val="dashed" w:sz="4" w:space="0" w:color="auto"/>
              <w:bottom w:val="dashed" w:sz="4" w:space="0" w:color="auto"/>
            </w:tcBorders>
          </w:tcPr>
          <w:p w:rsidR="0021408B" w:rsidRPr="001347CD" w:rsidRDefault="0083726B" w:rsidP="007B0C1C">
            <w:pPr>
              <w:jc w:val="both"/>
              <w:rPr>
                <w:rFonts w:ascii="Verdana" w:hAnsi="Verdana"/>
                <w:sz w:val="20"/>
                <w:szCs w:val="20"/>
              </w:rPr>
            </w:pPr>
            <w:r w:rsidRPr="001473D3">
              <w:rPr>
                <w:rFonts w:ascii="Verdana" w:hAnsi="Verdana"/>
                <w:sz w:val="20"/>
                <w:szCs w:val="20"/>
              </w:rPr>
              <w:t>For SEAC</w:t>
            </w:r>
            <w:r>
              <w:rPr>
                <w:rFonts w:ascii="Verdana" w:hAnsi="Verdana"/>
                <w:sz w:val="20"/>
                <w:szCs w:val="20"/>
              </w:rPr>
              <w:t xml:space="preserve"> Rapporteurs.</w:t>
            </w:r>
          </w:p>
        </w:tc>
        <w:tc>
          <w:tcPr>
            <w:tcW w:w="1874" w:type="dxa"/>
            <w:tcBorders>
              <w:top w:val="dashed" w:sz="4" w:space="0" w:color="auto"/>
              <w:bottom w:val="dashed" w:sz="4" w:space="0" w:color="auto"/>
            </w:tcBorders>
          </w:tcPr>
          <w:p w:rsidR="0021408B" w:rsidRPr="0086021F" w:rsidRDefault="000D5739" w:rsidP="007B0C1C">
            <w:pPr>
              <w:jc w:val="both"/>
              <w:rPr>
                <w:rFonts w:ascii="Verdana" w:hAnsi="Verdana"/>
                <w:sz w:val="20"/>
                <w:szCs w:val="20"/>
              </w:rPr>
            </w:pPr>
            <w:r>
              <w:rPr>
                <w:rFonts w:ascii="Verdana" w:hAnsi="Verdana"/>
                <w:sz w:val="20"/>
                <w:szCs w:val="20"/>
              </w:rPr>
              <w:t xml:space="preserve">We agree with the </w:t>
            </w:r>
            <w:r w:rsidR="0083726B">
              <w:rPr>
                <w:rFonts w:ascii="Verdana" w:hAnsi="Verdana"/>
                <w:sz w:val="20"/>
                <w:szCs w:val="20"/>
              </w:rPr>
              <w:t>Dossier Submitter</w:t>
            </w:r>
            <w:r>
              <w:rPr>
                <w:rFonts w:ascii="Verdana" w:hAnsi="Verdana"/>
                <w:sz w:val="20"/>
                <w:szCs w:val="20"/>
              </w:rPr>
              <w:t>.</w:t>
            </w:r>
          </w:p>
        </w:tc>
      </w:tr>
      <w:tr w:rsidR="0021408B" w:rsidRPr="0086021F" w:rsidTr="00730EE4">
        <w:trPr>
          <w:trHeight w:val="2058"/>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B0C1C">
            <w:pPr>
              <w:jc w:val="center"/>
              <w:rPr>
                <w:rFonts w:ascii="Verdana" w:hAnsi="Verdana"/>
                <w:noProof/>
                <w:sz w:val="20"/>
                <w:szCs w:val="20"/>
              </w:rPr>
            </w:pPr>
          </w:p>
        </w:tc>
        <w:tc>
          <w:tcPr>
            <w:tcW w:w="4395" w:type="dxa"/>
            <w:tcBorders>
              <w:top w:val="dashed" w:sz="4" w:space="0" w:color="auto"/>
            </w:tcBorders>
          </w:tcPr>
          <w:p w:rsidR="0021408B" w:rsidRPr="00CE2884" w:rsidRDefault="0021408B" w:rsidP="00D5131E">
            <w:pPr>
              <w:jc w:val="both"/>
              <w:rPr>
                <w:rFonts w:ascii="Verdana" w:hAnsi="Verdana"/>
                <w:noProof/>
                <w:sz w:val="20"/>
                <w:szCs w:val="20"/>
              </w:rPr>
            </w:pPr>
            <w:r w:rsidRPr="00CE2884">
              <w:rPr>
                <w:rFonts w:ascii="Verdana" w:hAnsi="Verdana"/>
                <w:noProof/>
                <w:sz w:val="20"/>
                <w:szCs w:val="20"/>
              </w:rPr>
              <w:t>● Other information (H)</w:t>
            </w:r>
          </w:p>
          <w:p w:rsidR="00C43B3C" w:rsidRDefault="0021408B" w:rsidP="00D5131E">
            <w:pPr>
              <w:jc w:val="both"/>
              <w:rPr>
                <w:rFonts w:ascii="Verdana" w:hAnsi="Verdana"/>
                <w:sz w:val="20"/>
                <w:szCs w:val="20"/>
              </w:rPr>
            </w:pPr>
            <w:r w:rsidRPr="00CE2884">
              <w:rPr>
                <w:rFonts w:ascii="Verdana" w:hAnsi="Verdana"/>
                <w:noProof/>
                <w:sz w:val="20"/>
                <w:szCs w:val="20"/>
              </w:rPr>
              <w:t xml:space="preserve">The paper by Hansen, Johansen and Menne (Contact Dermatitis 2003, 49, 206–212), which addresses the (documented) sensitizing properties of </w:t>
            </w:r>
            <w:r w:rsidR="0083726B">
              <w:rPr>
                <w:rFonts w:ascii="Verdana" w:hAnsi="Verdana"/>
                <w:sz w:val="20"/>
                <w:szCs w:val="20"/>
              </w:rPr>
              <w:t>c</w:t>
            </w:r>
            <w:r w:rsidR="00C43B3C">
              <w:rPr>
                <w:rFonts w:ascii="Verdana" w:hAnsi="Verdana"/>
                <w:sz w:val="20"/>
                <w:szCs w:val="20"/>
              </w:rPr>
              <w:t xml:space="preserve">hromium </w:t>
            </w:r>
            <w:r w:rsidRPr="00CE2884">
              <w:rPr>
                <w:rFonts w:ascii="Verdana" w:hAnsi="Verdana"/>
                <w:noProof/>
                <w:sz w:val="20"/>
                <w:szCs w:val="20"/>
              </w:rPr>
              <w:t xml:space="preserve">(III) and its considerably higher content in leather, proposes a restriction of soluble </w:t>
            </w:r>
            <w:r w:rsidR="00C43B3C">
              <w:rPr>
                <w:rFonts w:ascii="Verdana" w:hAnsi="Verdana"/>
                <w:sz w:val="20"/>
                <w:szCs w:val="20"/>
              </w:rPr>
              <w:t>c</w:t>
            </w:r>
            <w:r w:rsidR="00C43B3C" w:rsidRPr="00860458">
              <w:rPr>
                <w:rFonts w:ascii="Verdana" w:hAnsi="Verdana"/>
                <w:sz w:val="20"/>
                <w:szCs w:val="20"/>
              </w:rPr>
              <w:t xml:space="preserve">hromium </w:t>
            </w:r>
            <w:r w:rsidRPr="00CE2884">
              <w:rPr>
                <w:rFonts w:ascii="Verdana" w:hAnsi="Verdana"/>
                <w:noProof/>
                <w:sz w:val="20"/>
                <w:szCs w:val="20"/>
              </w:rPr>
              <w:t>(III) in leather products in addition to</w:t>
            </w:r>
            <w:r w:rsidR="00C43B3C">
              <w:rPr>
                <w:rFonts w:ascii="Verdana" w:hAnsi="Verdana"/>
                <w:sz w:val="20"/>
                <w:szCs w:val="20"/>
              </w:rPr>
              <w:t xml:space="preserve"> c</w:t>
            </w:r>
            <w:r w:rsidR="00C43B3C" w:rsidRPr="00860458">
              <w:rPr>
                <w:rFonts w:ascii="Verdana" w:hAnsi="Verdana"/>
                <w:sz w:val="20"/>
                <w:szCs w:val="20"/>
              </w:rPr>
              <w:t xml:space="preserve">hromium </w:t>
            </w:r>
          </w:p>
          <w:p w:rsidR="0021408B" w:rsidRPr="00CE2884" w:rsidRDefault="0021408B" w:rsidP="00D5131E">
            <w:pPr>
              <w:jc w:val="both"/>
              <w:rPr>
                <w:rFonts w:ascii="Verdana" w:hAnsi="Verdana"/>
                <w:sz w:val="20"/>
                <w:szCs w:val="20"/>
              </w:rPr>
            </w:pPr>
            <w:r w:rsidRPr="00CE2884">
              <w:rPr>
                <w:rFonts w:ascii="Verdana" w:hAnsi="Verdana"/>
                <w:noProof/>
                <w:sz w:val="20"/>
                <w:szCs w:val="20"/>
              </w:rPr>
              <w:t>(VI).</w:t>
            </w:r>
          </w:p>
          <w:p w:rsidR="0021408B" w:rsidRPr="00CE2884" w:rsidRDefault="0021408B" w:rsidP="007B0C1C">
            <w:pPr>
              <w:jc w:val="both"/>
              <w:rPr>
                <w:rFonts w:ascii="Verdana" w:hAnsi="Verdana"/>
                <w:noProof/>
                <w:sz w:val="20"/>
                <w:szCs w:val="20"/>
              </w:rPr>
            </w:pPr>
          </w:p>
        </w:tc>
        <w:tc>
          <w:tcPr>
            <w:tcW w:w="2917" w:type="dxa"/>
            <w:tcBorders>
              <w:top w:val="dashed" w:sz="4" w:space="0" w:color="auto"/>
            </w:tcBorders>
          </w:tcPr>
          <w:p w:rsidR="0021408B" w:rsidRPr="0086021F" w:rsidRDefault="0021408B" w:rsidP="007B0C1C">
            <w:pPr>
              <w:jc w:val="both"/>
              <w:rPr>
                <w:rFonts w:ascii="Verdana" w:hAnsi="Verdana"/>
                <w:sz w:val="20"/>
                <w:szCs w:val="20"/>
              </w:rPr>
            </w:pPr>
            <w:r>
              <w:rPr>
                <w:rFonts w:ascii="Verdana" w:hAnsi="Verdana"/>
                <w:sz w:val="20"/>
                <w:szCs w:val="20"/>
              </w:rPr>
              <w:t>The paper is included in the list of references and cited in B.5.5.2</w:t>
            </w:r>
          </w:p>
        </w:tc>
        <w:tc>
          <w:tcPr>
            <w:tcW w:w="2597" w:type="dxa"/>
            <w:tcBorders>
              <w:top w:val="dashed" w:sz="4" w:space="0" w:color="auto"/>
            </w:tcBorders>
          </w:tcPr>
          <w:p w:rsidR="0021408B" w:rsidRPr="001347CD" w:rsidRDefault="0021408B" w:rsidP="00D5131E">
            <w:pPr>
              <w:jc w:val="both"/>
              <w:rPr>
                <w:rFonts w:ascii="Verdana" w:hAnsi="Verdana"/>
                <w:sz w:val="20"/>
                <w:szCs w:val="20"/>
              </w:rPr>
            </w:pPr>
            <w:r w:rsidRPr="001347CD">
              <w:rPr>
                <w:rFonts w:ascii="Verdana" w:hAnsi="Verdana"/>
                <w:sz w:val="20"/>
                <w:szCs w:val="20"/>
              </w:rPr>
              <w:t xml:space="preserve">Noted. The paper provides MET10% data showing that CrVI is more potent than </w:t>
            </w:r>
            <w:r w:rsidR="00C43B3C">
              <w:rPr>
                <w:rFonts w:ascii="Verdana" w:hAnsi="Verdana"/>
                <w:sz w:val="20"/>
                <w:szCs w:val="20"/>
              </w:rPr>
              <w:t>c</w:t>
            </w:r>
            <w:r w:rsidR="00C43B3C" w:rsidRPr="00860458">
              <w:rPr>
                <w:rFonts w:ascii="Verdana" w:hAnsi="Verdana"/>
                <w:sz w:val="20"/>
                <w:szCs w:val="20"/>
              </w:rPr>
              <w:t>hromium (</w:t>
            </w:r>
            <w:r w:rsidRPr="001347CD">
              <w:rPr>
                <w:rFonts w:ascii="Verdana" w:hAnsi="Verdana"/>
                <w:sz w:val="20"/>
                <w:szCs w:val="20"/>
              </w:rPr>
              <w:t>III</w:t>
            </w:r>
            <w:r w:rsidR="00C43B3C">
              <w:rPr>
                <w:rFonts w:ascii="Verdana" w:hAnsi="Verdana"/>
                <w:sz w:val="20"/>
                <w:szCs w:val="20"/>
              </w:rPr>
              <w:t>)</w:t>
            </w:r>
            <w:r w:rsidRPr="001347CD">
              <w:rPr>
                <w:rFonts w:ascii="Verdana" w:hAnsi="Verdana"/>
                <w:sz w:val="20"/>
                <w:szCs w:val="20"/>
              </w:rPr>
              <w:t xml:space="preserve">. </w:t>
            </w:r>
          </w:p>
        </w:tc>
        <w:tc>
          <w:tcPr>
            <w:tcW w:w="1874" w:type="dxa"/>
            <w:tcBorders>
              <w:top w:val="dashed" w:sz="4" w:space="0" w:color="auto"/>
            </w:tcBorders>
          </w:tcPr>
          <w:p w:rsidR="0021408B" w:rsidRPr="0086021F" w:rsidRDefault="0021408B" w:rsidP="007B0C1C">
            <w:pPr>
              <w:jc w:val="both"/>
              <w:rPr>
                <w:rFonts w:ascii="Verdana" w:hAnsi="Verdana"/>
                <w:sz w:val="20"/>
                <w:szCs w:val="20"/>
              </w:rPr>
            </w:pPr>
          </w:p>
        </w:tc>
      </w:tr>
      <w:tr w:rsidR="0021408B" w:rsidRPr="0086021F" w:rsidTr="00E63ED8">
        <w:trPr>
          <w:trHeight w:val="802"/>
        </w:trPr>
        <w:tc>
          <w:tcPr>
            <w:tcW w:w="720" w:type="dxa"/>
          </w:tcPr>
          <w:p w:rsidR="0021408B" w:rsidRPr="0086021F" w:rsidRDefault="0021408B" w:rsidP="007B0C1C">
            <w:pPr>
              <w:jc w:val="center"/>
              <w:rPr>
                <w:rFonts w:ascii="Verdana" w:hAnsi="Verdana"/>
                <w:b/>
                <w:sz w:val="20"/>
                <w:szCs w:val="20"/>
              </w:rPr>
            </w:pPr>
            <w:r w:rsidRPr="00CE2884">
              <w:rPr>
                <w:rFonts w:ascii="Verdana" w:hAnsi="Verdana"/>
                <w:b/>
                <w:noProof/>
                <w:sz w:val="20"/>
                <w:szCs w:val="20"/>
              </w:rPr>
              <w:t>207</w:t>
            </w:r>
          </w:p>
        </w:tc>
        <w:tc>
          <w:tcPr>
            <w:tcW w:w="2340" w:type="dxa"/>
          </w:tcPr>
          <w:p w:rsidR="0021408B" w:rsidRPr="0086021F" w:rsidRDefault="0021408B" w:rsidP="005D2A51">
            <w:pPr>
              <w:rPr>
                <w:rFonts w:ascii="Verdana" w:hAnsi="Verdana"/>
                <w:sz w:val="20"/>
                <w:szCs w:val="20"/>
              </w:rPr>
            </w:pPr>
            <w:r w:rsidRPr="00CE2884">
              <w:rPr>
                <w:rFonts w:ascii="Verdana" w:hAnsi="Verdana"/>
                <w:noProof/>
                <w:sz w:val="20"/>
                <w:szCs w:val="20"/>
              </w:rPr>
              <w:t>2012/06/01 15:44</w:t>
            </w:r>
          </w:p>
          <w:p w:rsidR="0021408B" w:rsidRPr="0086021F" w:rsidRDefault="0021408B" w:rsidP="007B0C1C">
            <w:pPr>
              <w:jc w:val="both"/>
              <w:rPr>
                <w:rFonts w:ascii="Verdana" w:hAnsi="Verdana"/>
                <w:sz w:val="20"/>
                <w:szCs w:val="20"/>
              </w:rPr>
            </w:pPr>
            <w:smartTag w:uri="urn:schemas-microsoft-com:office:smarttags" w:element="country-region">
              <w:r w:rsidRPr="00CE2884">
                <w:rPr>
                  <w:rFonts w:ascii="Verdana" w:hAnsi="Verdana"/>
                  <w:noProof/>
                  <w:sz w:val="20"/>
                  <w:szCs w:val="20"/>
                </w:rPr>
                <w:t>Sweden</w:t>
              </w:r>
            </w:smartTag>
            <w:r w:rsidRPr="0086021F">
              <w:rPr>
                <w:rFonts w:ascii="Verdana" w:hAnsi="Verdana"/>
                <w:sz w:val="20"/>
                <w:szCs w:val="20"/>
              </w:rPr>
              <w:t xml:space="preserve"> / </w:t>
            </w:r>
            <w:r w:rsidRPr="00CE2884">
              <w:rPr>
                <w:rFonts w:ascii="Verdana" w:hAnsi="Verdana"/>
                <w:noProof/>
                <w:sz w:val="20"/>
                <w:szCs w:val="20"/>
              </w:rPr>
              <w:t>Company</w:t>
            </w:r>
            <w:r w:rsidRPr="0086021F">
              <w:rPr>
                <w:rFonts w:ascii="Verdana" w:hAnsi="Verdana"/>
                <w:sz w:val="20"/>
                <w:szCs w:val="20"/>
              </w:rPr>
              <w:t xml:space="preserve"> / </w:t>
            </w:r>
            <w:smartTag w:uri="urn:schemas-microsoft-com:office:smarttags" w:element="City">
              <w:smartTag w:uri="urn:schemas-microsoft-com:office:smarttags" w:element="place">
                <w:r w:rsidRPr="00CE2884">
                  <w:rPr>
                    <w:rFonts w:ascii="Verdana" w:hAnsi="Verdana"/>
                    <w:noProof/>
                    <w:sz w:val="20"/>
                    <w:szCs w:val="20"/>
                  </w:rPr>
                  <w:t>Ahlsell</w:t>
                </w:r>
              </w:smartTag>
              <w:r w:rsidRPr="00CE2884">
                <w:rPr>
                  <w:rFonts w:ascii="Verdana" w:hAnsi="Verdana"/>
                  <w:noProof/>
                  <w:sz w:val="20"/>
                  <w:szCs w:val="20"/>
                </w:rPr>
                <w:t xml:space="preserve"> </w:t>
              </w:r>
              <w:smartTag w:uri="urn:schemas-microsoft-com:office:smarttags" w:element="State">
                <w:r w:rsidRPr="00CE2884">
                  <w:rPr>
                    <w:rFonts w:ascii="Verdana" w:hAnsi="Verdana"/>
                    <w:noProof/>
                    <w:sz w:val="20"/>
                    <w:szCs w:val="20"/>
                  </w:rPr>
                  <w:t>AB</w:t>
                </w:r>
              </w:smartTag>
            </w:smartTag>
            <w:r w:rsidRPr="0086021F">
              <w:rPr>
                <w:rFonts w:ascii="Verdana" w:hAnsi="Verdana"/>
                <w:sz w:val="20"/>
                <w:szCs w:val="20"/>
              </w:rPr>
              <w:t xml:space="preserve">  </w:t>
            </w:r>
          </w:p>
          <w:p w:rsidR="0021408B" w:rsidRPr="0086021F" w:rsidRDefault="0021408B" w:rsidP="007B0C1C">
            <w:pPr>
              <w:jc w:val="both"/>
              <w:rPr>
                <w:rFonts w:ascii="Verdana" w:hAnsi="Verdana"/>
                <w:sz w:val="20"/>
                <w:szCs w:val="20"/>
              </w:rPr>
            </w:pPr>
          </w:p>
          <w:p w:rsidR="0021408B" w:rsidRPr="0086021F" w:rsidRDefault="0021408B" w:rsidP="007B0C1C">
            <w:pPr>
              <w:jc w:val="both"/>
              <w:rPr>
                <w:rFonts w:ascii="Verdana" w:hAnsi="Verdana"/>
                <w:sz w:val="20"/>
                <w:szCs w:val="20"/>
              </w:rPr>
            </w:pPr>
            <w:r w:rsidRPr="00CE2884">
              <w:rPr>
                <w:rFonts w:ascii="Verdana" w:hAnsi="Verdana"/>
                <w:noProof/>
                <w:sz w:val="20"/>
                <w:szCs w:val="20"/>
              </w:rPr>
              <w:t>The proposal (A)</w:t>
            </w:r>
          </w:p>
          <w:p w:rsidR="0021408B" w:rsidRPr="0086021F" w:rsidRDefault="0021408B" w:rsidP="007B0C1C">
            <w:pPr>
              <w:jc w:val="both"/>
              <w:rPr>
                <w:rFonts w:ascii="Verdana" w:hAnsi="Verdana"/>
                <w:sz w:val="20"/>
                <w:szCs w:val="20"/>
              </w:rPr>
            </w:pPr>
            <w:r w:rsidRPr="0086021F">
              <w:rPr>
                <w:rFonts w:ascii="Verdana" w:hAnsi="Verdana"/>
                <w:sz w:val="20"/>
                <w:szCs w:val="20"/>
              </w:rPr>
              <w:t xml:space="preserve"> </w:t>
            </w:r>
          </w:p>
        </w:tc>
        <w:tc>
          <w:tcPr>
            <w:tcW w:w="4395" w:type="dxa"/>
            <w:tcBorders>
              <w:bottom w:val="dashed" w:sz="4" w:space="0" w:color="auto"/>
            </w:tcBorders>
          </w:tcPr>
          <w:p w:rsidR="0021408B" w:rsidRPr="00CE2884" w:rsidRDefault="0021408B" w:rsidP="007B0C1C">
            <w:pPr>
              <w:jc w:val="both"/>
              <w:rPr>
                <w:rFonts w:ascii="Verdana" w:hAnsi="Verdana"/>
                <w:noProof/>
                <w:sz w:val="20"/>
                <w:szCs w:val="20"/>
              </w:rPr>
            </w:pPr>
            <w:smartTag w:uri="urn:schemas-microsoft-com:office:smarttags" w:element="City">
              <w:smartTag w:uri="urn:schemas-microsoft-com:office:smarttags" w:element="place">
                <w:r w:rsidRPr="00CE2884">
                  <w:rPr>
                    <w:rFonts w:ascii="Verdana" w:hAnsi="Verdana"/>
                    <w:noProof/>
                    <w:sz w:val="20"/>
                    <w:szCs w:val="20"/>
                  </w:rPr>
                  <w:t>Ahlsell</w:t>
                </w:r>
              </w:smartTag>
              <w:r w:rsidRPr="00CE2884">
                <w:rPr>
                  <w:rFonts w:ascii="Verdana" w:hAnsi="Verdana"/>
                  <w:noProof/>
                  <w:sz w:val="20"/>
                  <w:szCs w:val="20"/>
                </w:rPr>
                <w:t xml:space="preserve"> </w:t>
              </w:r>
              <w:smartTag w:uri="urn:schemas-microsoft-com:office:smarttags" w:element="State">
                <w:r w:rsidRPr="00CE2884">
                  <w:rPr>
                    <w:rFonts w:ascii="Verdana" w:hAnsi="Verdana"/>
                    <w:noProof/>
                    <w:sz w:val="20"/>
                    <w:szCs w:val="20"/>
                  </w:rPr>
                  <w:t>AB</w:t>
                </w:r>
              </w:smartTag>
            </w:smartTag>
            <w:r w:rsidRPr="00CE2884">
              <w:rPr>
                <w:rFonts w:ascii="Verdana" w:hAnsi="Verdana"/>
                <w:noProof/>
                <w:sz w:val="20"/>
                <w:szCs w:val="20"/>
              </w:rPr>
              <w:t xml:space="preserve"> proposes a restriction as follows:</w:t>
            </w:r>
          </w:p>
          <w:p w:rsidR="0021408B" w:rsidRPr="00CE2884" w:rsidRDefault="0021408B" w:rsidP="007B0C1C">
            <w:pPr>
              <w:jc w:val="both"/>
              <w:rPr>
                <w:rFonts w:ascii="Verdana" w:hAnsi="Verdana"/>
                <w:noProof/>
                <w:sz w:val="20"/>
                <w:szCs w:val="20"/>
              </w:rPr>
            </w:pPr>
            <w:r w:rsidRPr="00CE2884">
              <w:rPr>
                <w:rFonts w:ascii="Verdana" w:hAnsi="Verdana"/>
                <w:noProof/>
                <w:sz w:val="20"/>
                <w:szCs w:val="20"/>
              </w:rPr>
              <w:t xml:space="preserve">Restriction option 1 (RMO 1) </w:t>
            </w:r>
          </w:p>
          <w:p w:rsidR="0021408B" w:rsidRDefault="0021408B" w:rsidP="007B0C1C">
            <w:pPr>
              <w:jc w:val="both"/>
              <w:rPr>
                <w:rFonts w:ascii="Verdana" w:hAnsi="Verdana"/>
                <w:noProof/>
                <w:sz w:val="20"/>
                <w:szCs w:val="20"/>
              </w:rPr>
            </w:pPr>
            <w:r w:rsidRPr="00CE2884">
              <w:rPr>
                <w:rFonts w:ascii="Verdana" w:hAnsi="Verdana"/>
                <w:noProof/>
                <w:sz w:val="20"/>
                <w:szCs w:val="20"/>
              </w:rPr>
              <w:t xml:space="preserve">The restriction takes the form of a regulation, which has direct effect all over the EU.  This will make it easier to monitor the compliance of the restriction and </w:t>
            </w:r>
            <w:r w:rsidRPr="00CE2884">
              <w:rPr>
                <w:rFonts w:ascii="Verdana" w:hAnsi="Verdana"/>
                <w:noProof/>
                <w:sz w:val="20"/>
                <w:szCs w:val="20"/>
              </w:rPr>
              <w:lastRenderedPageBreak/>
              <w:t xml:space="preserve">sends a strong signal to stakeholders outside EU.  </w:t>
            </w:r>
          </w:p>
          <w:p w:rsidR="009B136E" w:rsidRPr="00CE2884" w:rsidRDefault="009B136E" w:rsidP="009B136E">
            <w:pPr>
              <w:jc w:val="both"/>
              <w:rPr>
                <w:rFonts w:ascii="Verdana" w:hAnsi="Verdana"/>
                <w:noProof/>
                <w:sz w:val="20"/>
                <w:szCs w:val="20"/>
              </w:rPr>
            </w:pPr>
            <w:r w:rsidRPr="00CE2884">
              <w:rPr>
                <w:rFonts w:ascii="Verdana" w:hAnsi="Verdana"/>
                <w:noProof/>
                <w:sz w:val="20"/>
                <w:szCs w:val="20"/>
              </w:rPr>
              <w:t>•</w:t>
            </w:r>
            <w:r w:rsidRPr="00CE2884">
              <w:rPr>
                <w:rFonts w:ascii="Verdana" w:hAnsi="Verdana"/>
                <w:noProof/>
                <w:sz w:val="20"/>
                <w:szCs w:val="20"/>
              </w:rPr>
              <w:tab/>
              <w:t>Evaluation of the effectiveness of the restriction is made after three years.</w:t>
            </w:r>
          </w:p>
          <w:p w:rsidR="009B136E" w:rsidRDefault="009B136E" w:rsidP="009B136E">
            <w:pPr>
              <w:jc w:val="both"/>
              <w:rPr>
                <w:rFonts w:ascii="Verdana" w:hAnsi="Verdana"/>
                <w:noProof/>
                <w:sz w:val="20"/>
                <w:szCs w:val="20"/>
              </w:rPr>
            </w:pPr>
            <w:r w:rsidRPr="00CE2884">
              <w:rPr>
                <w:rFonts w:ascii="Verdana" w:hAnsi="Verdana"/>
                <w:noProof/>
                <w:sz w:val="20"/>
                <w:szCs w:val="20"/>
              </w:rPr>
              <w:t>•</w:t>
            </w:r>
            <w:r w:rsidRPr="00CE2884">
              <w:rPr>
                <w:rFonts w:ascii="Verdana" w:hAnsi="Verdana"/>
                <w:noProof/>
                <w:sz w:val="20"/>
                <w:szCs w:val="20"/>
              </w:rPr>
              <w:tab/>
              <w:t>If the content of chromium VI stays below the limit, RMO 1 stays in force and its effectiveness is monitored and evaluated with 3 yrs interval.</w:t>
            </w:r>
          </w:p>
          <w:p w:rsidR="009B136E" w:rsidRPr="00CE2884" w:rsidRDefault="009B136E" w:rsidP="009B136E">
            <w:pPr>
              <w:jc w:val="both"/>
              <w:rPr>
                <w:rFonts w:ascii="Verdana" w:hAnsi="Verdana"/>
                <w:noProof/>
                <w:sz w:val="20"/>
                <w:szCs w:val="20"/>
              </w:rPr>
            </w:pPr>
            <w:r w:rsidRPr="00CE2884">
              <w:rPr>
                <w:rFonts w:ascii="Verdana" w:hAnsi="Verdana"/>
                <w:noProof/>
                <w:sz w:val="20"/>
                <w:szCs w:val="20"/>
              </w:rPr>
              <w:t>•</w:t>
            </w:r>
            <w:r w:rsidRPr="00CE2884">
              <w:rPr>
                <w:rFonts w:ascii="Verdana" w:hAnsi="Verdana"/>
                <w:noProof/>
                <w:sz w:val="20"/>
                <w:szCs w:val="20"/>
              </w:rPr>
              <w:tab/>
              <w:t>If the above problems are shown not to be solved,  and  measured levels of chromium VI in leather products are found not to be reduced as expected, then;</w:t>
            </w:r>
          </w:p>
          <w:p w:rsidR="009B136E" w:rsidRPr="00CE2884" w:rsidRDefault="009B136E" w:rsidP="009B136E">
            <w:pPr>
              <w:jc w:val="both"/>
              <w:rPr>
                <w:rFonts w:ascii="Verdana" w:hAnsi="Verdana"/>
                <w:noProof/>
                <w:sz w:val="20"/>
                <w:szCs w:val="20"/>
              </w:rPr>
            </w:pPr>
            <w:r w:rsidRPr="00CE2884">
              <w:rPr>
                <w:rFonts w:ascii="Verdana" w:hAnsi="Verdana"/>
                <w:noProof/>
                <w:sz w:val="20"/>
                <w:szCs w:val="20"/>
              </w:rPr>
              <w:t>Restriction option 3 (RMO 3) enter into force five years later.</w:t>
            </w:r>
          </w:p>
          <w:p w:rsidR="009B136E" w:rsidRPr="0086021F" w:rsidRDefault="009B136E" w:rsidP="009B136E">
            <w:pPr>
              <w:jc w:val="both"/>
              <w:rPr>
                <w:rFonts w:ascii="Verdana" w:hAnsi="Verdana"/>
                <w:sz w:val="20"/>
                <w:szCs w:val="20"/>
              </w:rPr>
            </w:pPr>
          </w:p>
        </w:tc>
        <w:tc>
          <w:tcPr>
            <w:tcW w:w="2917" w:type="dxa"/>
            <w:tcBorders>
              <w:bottom w:val="dashed" w:sz="4" w:space="0" w:color="auto"/>
            </w:tcBorders>
          </w:tcPr>
          <w:p w:rsidR="0021408B" w:rsidRPr="00D16234" w:rsidRDefault="00D16234" w:rsidP="00222A9C">
            <w:pPr>
              <w:jc w:val="both"/>
              <w:rPr>
                <w:rFonts w:ascii="Verdana" w:hAnsi="Verdana"/>
                <w:sz w:val="20"/>
                <w:szCs w:val="20"/>
              </w:rPr>
            </w:pPr>
            <w:r w:rsidRPr="00D16234">
              <w:rPr>
                <w:rFonts w:ascii="Verdana" w:hAnsi="Verdana"/>
                <w:sz w:val="20"/>
                <w:szCs w:val="20"/>
              </w:rPr>
              <w:lastRenderedPageBreak/>
              <w:t>We agree that the restriction should be evaluated after a period. This could be further considered during the decision making process</w:t>
            </w:r>
            <w:r>
              <w:rPr>
                <w:rFonts w:ascii="Verdana" w:hAnsi="Verdana"/>
                <w:sz w:val="20"/>
                <w:szCs w:val="20"/>
              </w:rPr>
              <w:t>.</w:t>
            </w:r>
          </w:p>
        </w:tc>
        <w:tc>
          <w:tcPr>
            <w:tcW w:w="2597" w:type="dxa"/>
            <w:tcBorders>
              <w:bottom w:val="dashed" w:sz="4" w:space="0" w:color="auto"/>
            </w:tcBorders>
          </w:tcPr>
          <w:p w:rsidR="0021408B" w:rsidRPr="001347CD" w:rsidRDefault="0021408B" w:rsidP="007B0C1C">
            <w:pPr>
              <w:jc w:val="both"/>
              <w:rPr>
                <w:rFonts w:ascii="Verdana" w:hAnsi="Verdana"/>
                <w:sz w:val="20"/>
                <w:szCs w:val="20"/>
              </w:rPr>
            </w:pPr>
            <w:r w:rsidRPr="001347CD">
              <w:rPr>
                <w:rFonts w:ascii="Verdana" w:hAnsi="Verdana"/>
                <w:sz w:val="20"/>
                <w:szCs w:val="20"/>
              </w:rPr>
              <w:t xml:space="preserve">Agree that the restriction </w:t>
            </w:r>
            <w:r w:rsidR="000D5739" w:rsidRPr="001347CD">
              <w:rPr>
                <w:rFonts w:ascii="Verdana" w:hAnsi="Verdana"/>
                <w:sz w:val="20"/>
                <w:szCs w:val="20"/>
              </w:rPr>
              <w:t xml:space="preserve">could </w:t>
            </w:r>
            <w:r w:rsidRPr="001347CD">
              <w:rPr>
                <w:rFonts w:ascii="Verdana" w:hAnsi="Verdana"/>
                <w:sz w:val="20"/>
                <w:szCs w:val="20"/>
              </w:rPr>
              <w:t xml:space="preserve">be reviewed. </w:t>
            </w:r>
          </w:p>
          <w:p w:rsidR="0021408B" w:rsidRPr="005526DF" w:rsidRDefault="0021408B" w:rsidP="007B0C1C">
            <w:pPr>
              <w:jc w:val="both"/>
              <w:rPr>
                <w:rFonts w:ascii="Verdana" w:hAnsi="Verdana"/>
                <w:i/>
                <w:color w:val="FF0000"/>
                <w:sz w:val="20"/>
                <w:szCs w:val="20"/>
              </w:rPr>
            </w:pPr>
            <w:r w:rsidRPr="001347CD">
              <w:rPr>
                <w:rFonts w:ascii="Verdana" w:hAnsi="Verdana"/>
                <w:sz w:val="20"/>
                <w:szCs w:val="20"/>
              </w:rPr>
              <w:t>It will be for policy makers to initiate any further proposals.</w:t>
            </w:r>
            <w:r w:rsidRPr="001347CD">
              <w:rPr>
                <w:rFonts w:ascii="Verdana" w:hAnsi="Verdana"/>
                <w:i/>
                <w:sz w:val="20"/>
                <w:szCs w:val="20"/>
              </w:rPr>
              <w:t xml:space="preserve"> </w:t>
            </w:r>
          </w:p>
        </w:tc>
        <w:tc>
          <w:tcPr>
            <w:tcW w:w="1874" w:type="dxa"/>
            <w:tcBorders>
              <w:bottom w:val="dashed" w:sz="4" w:space="0" w:color="auto"/>
            </w:tcBorders>
          </w:tcPr>
          <w:p w:rsidR="008B6054" w:rsidRPr="006E2902" w:rsidRDefault="000D5739" w:rsidP="008B6054">
            <w:pPr>
              <w:jc w:val="both"/>
              <w:rPr>
                <w:rFonts w:ascii="Verdana" w:hAnsi="Verdana"/>
                <w:sz w:val="20"/>
                <w:szCs w:val="20"/>
              </w:rPr>
            </w:pPr>
            <w:r>
              <w:rPr>
                <w:rFonts w:ascii="Verdana" w:hAnsi="Verdana"/>
                <w:sz w:val="20"/>
                <w:szCs w:val="20"/>
              </w:rPr>
              <w:t>We a</w:t>
            </w:r>
            <w:r w:rsidR="008B6054" w:rsidRPr="006E2902">
              <w:rPr>
                <w:rFonts w:ascii="Verdana" w:hAnsi="Verdana"/>
                <w:sz w:val="20"/>
                <w:szCs w:val="20"/>
              </w:rPr>
              <w:t xml:space="preserve">gree </w:t>
            </w:r>
            <w:r>
              <w:rPr>
                <w:rFonts w:ascii="Verdana" w:hAnsi="Verdana"/>
                <w:sz w:val="20"/>
                <w:szCs w:val="20"/>
              </w:rPr>
              <w:t xml:space="preserve">with the RAC </w:t>
            </w:r>
            <w:r w:rsidR="00C43B3C">
              <w:rPr>
                <w:rFonts w:ascii="Verdana" w:hAnsi="Verdana"/>
                <w:sz w:val="20"/>
                <w:szCs w:val="20"/>
              </w:rPr>
              <w:t xml:space="preserve">Rapporteur’s </w:t>
            </w:r>
            <w:r>
              <w:rPr>
                <w:rFonts w:ascii="Verdana" w:hAnsi="Verdana"/>
                <w:sz w:val="20"/>
                <w:szCs w:val="20"/>
              </w:rPr>
              <w:t>response</w:t>
            </w:r>
            <w:r w:rsidR="008B6054" w:rsidRPr="006E2902">
              <w:rPr>
                <w:rFonts w:ascii="Verdana" w:hAnsi="Verdana"/>
                <w:sz w:val="20"/>
                <w:szCs w:val="20"/>
              </w:rPr>
              <w:t xml:space="preserve">. </w:t>
            </w:r>
          </w:p>
          <w:p w:rsidR="0021408B" w:rsidRPr="0086021F" w:rsidRDefault="0021408B" w:rsidP="007B0C1C">
            <w:pPr>
              <w:jc w:val="both"/>
              <w:rPr>
                <w:rFonts w:ascii="Verdana" w:hAnsi="Verdana"/>
                <w:sz w:val="20"/>
                <w:szCs w:val="20"/>
              </w:rPr>
            </w:pPr>
          </w:p>
        </w:tc>
      </w:tr>
      <w:tr w:rsidR="00665FDA" w:rsidRPr="0086021F" w:rsidTr="0002338C">
        <w:trPr>
          <w:trHeight w:val="1140"/>
        </w:trPr>
        <w:tc>
          <w:tcPr>
            <w:tcW w:w="720" w:type="dxa"/>
            <w:vMerge w:val="restart"/>
          </w:tcPr>
          <w:p w:rsidR="00665FDA" w:rsidRPr="0086021F" w:rsidRDefault="00665FDA" w:rsidP="007B0C1C">
            <w:pPr>
              <w:jc w:val="center"/>
              <w:rPr>
                <w:rFonts w:ascii="Verdana" w:hAnsi="Verdana"/>
                <w:b/>
                <w:sz w:val="20"/>
                <w:szCs w:val="20"/>
              </w:rPr>
            </w:pPr>
            <w:r w:rsidRPr="00CE2884">
              <w:rPr>
                <w:rFonts w:ascii="Verdana" w:hAnsi="Verdana"/>
                <w:b/>
                <w:noProof/>
                <w:sz w:val="20"/>
                <w:szCs w:val="20"/>
              </w:rPr>
              <w:t>203</w:t>
            </w:r>
          </w:p>
        </w:tc>
        <w:tc>
          <w:tcPr>
            <w:tcW w:w="2340" w:type="dxa"/>
            <w:vMerge w:val="restart"/>
          </w:tcPr>
          <w:p w:rsidR="00665FDA" w:rsidRPr="0086021F" w:rsidRDefault="00665FDA" w:rsidP="007B0C1C">
            <w:pPr>
              <w:jc w:val="center"/>
              <w:rPr>
                <w:rFonts w:ascii="Verdana" w:hAnsi="Verdana"/>
                <w:sz w:val="20"/>
                <w:szCs w:val="20"/>
              </w:rPr>
            </w:pPr>
            <w:r w:rsidRPr="00CE2884">
              <w:rPr>
                <w:rFonts w:ascii="Verdana" w:hAnsi="Verdana"/>
                <w:noProof/>
                <w:sz w:val="20"/>
                <w:szCs w:val="20"/>
              </w:rPr>
              <w:t>2012/05/29 14:26</w:t>
            </w:r>
          </w:p>
          <w:p w:rsidR="00665FDA" w:rsidRDefault="00665FDA" w:rsidP="007B0C1C">
            <w:pPr>
              <w:jc w:val="both"/>
              <w:rPr>
                <w:rFonts w:ascii="Verdana" w:hAnsi="Verdana"/>
                <w:noProof/>
                <w:sz w:val="20"/>
                <w:szCs w:val="20"/>
              </w:rPr>
            </w:pPr>
          </w:p>
          <w:p w:rsidR="00665FDA" w:rsidRPr="0086021F" w:rsidRDefault="00665FDA" w:rsidP="007B0C1C">
            <w:pPr>
              <w:jc w:val="both"/>
              <w:rPr>
                <w:rFonts w:ascii="Verdana" w:hAnsi="Verdana"/>
                <w:sz w:val="20"/>
                <w:szCs w:val="20"/>
              </w:rPr>
            </w:pPr>
            <w:r w:rsidRPr="00CE2884">
              <w:rPr>
                <w:rFonts w:ascii="Verdana" w:hAnsi="Verdana"/>
                <w:noProof/>
                <w:sz w:val="20"/>
                <w:szCs w:val="20"/>
              </w:rPr>
              <w:t>Norway</w:t>
            </w:r>
          </w:p>
          <w:p w:rsidR="00665FDA" w:rsidRPr="0086021F" w:rsidRDefault="00665FDA" w:rsidP="007B0C1C">
            <w:pPr>
              <w:jc w:val="both"/>
              <w:rPr>
                <w:rFonts w:ascii="Verdana" w:hAnsi="Verdana"/>
                <w:sz w:val="20"/>
                <w:szCs w:val="20"/>
              </w:rPr>
            </w:pPr>
          </w:p>
          <w:p w:rsidR="00665FDA" w:rsidRPr="0086021F" w:rsidRDefault="00665FDA" w:rsidP="007B0C1C">
            <w:pPr>
              <w:jc w:val="both"/>
              <w:rPr>
                <w:rFonts w:ascii="Verdana" w:hAnsi="Verdana"/>
                <w:sz w:val="20"/>
                <w:szCs w:val="20"/>
              </w:rPr>
            </w:pPr>
            <w:r w:rsidRPr="00CE2884">
              <w:rPr>
                <w:rFonts w:ascii="Verdana" w:hAnsi="Verdana"/>
                <w:noProof/>
                <w:sz w:val="20"/>
                <w:szCs w:val="20"/>
              </w:rPr>
              <w:t>The proposal (A)</w:t>
            </w:r>
          </w:p>
          <w:p w:rsidR="00665FDA" w:rsidRPr="0086021F" w:rsidRDefault="00665FDA" w:rsidP="007B0C1C">
            <w:pPr>
              <w:jc w:val="both"/>
              <w:rPr>
                <w:rFonts w:ascii="Verdana" w:hAnsi="Verdana"/>
                <w:sz w:val="20"/>
                <w:szCs w:val="20"/>
              </w:rPr>
            </w:pPr>
            <w:r w:rsidRPr="0086021F">
              <w:rPr>
                <w:rFonts w:ascii="Verdana" w:hAnsi="Verdana"/>
                <w:noProof/>
                <w:sz w:val="20"/>
                <w:szCs w:val="20"/>
              </w:rPr>
              <w:t>MSCA</w:t>
            </w:r>
            <w:r w:rsidRPr="0086021F">
              <w:rPr>
                <w:rFonts w:ascii="Verdana" w:hAnsi="Verdana"/>
                <w:sz w:val="20"/>
                <w:szCs w:val="20"/>
              </w:rPr>
              <w:t xml:space="preserve"> </w:t>
            </w:r>
          </w:p>
        </w:tc>
        <w:tc>
          <w:tcPr>
            <w:tcW w:w="4395" w:type="dxa"/>
            <w:tcBorders>
              <w:bottom w:val="dashed" w:sz="4" w:space="0" w:color="auto"/>
            </w:tcBorders>
          </w:tcPr>
          <w:p w:rsidR="00665FDA" w:rsidRPr="0086021F" w:rsidRDefault="00665FDA" w:rsidP="007B0C1C">
            <w:pPr>
              <w:jc w:val="both"/>
              <w:rPr>
                <w:rFonts w:ascii="Verdana" w:hAnsi="Verdana"/>
                <w:sz w:val="20"/>
                <w:szCs w:val="20"/>
              </w:rPr>
            </w:pPr>
            <w:smartTag w:uri="urn:schemas-microsoft-com:office:smarttags" w:element="country-region">
              <w:smartTag w:uri="urn:schemas-microsoft-com:office:smarttags" w:element="place">
                <w:r w:rsidRPr="00CE2884">
                  <w:rPr>
                    <w:rFonts w:ascii="Verdana" w:hAnsi="Verdana"/>
                    <w:noProof/>
                    <w:sz w:val="20"/>
                    <w:szCs w:val="20"/>
                  </w:rPr>
                  <w:t>Norway</w:t>
                </w:r>
              </w:smartTag>
            </w:smartTag>
            <w:r w:rsidRPr="00CE2884">
              <w:rPr>
                <w:rFonts w:ascii="Verdana" w:hAnsi="Verdana"/>
                <w:noProof/>
                <w:sz w:val="20"/>
                <w:szCs w:val="20"/>
              </w:rPr>
              <w:t xml:space="preserve"> welcomes the Danish initiative to propose a restriction under REACH on hexavalent chromium in articles of leather, coming into direct and prolonged or repetitive contact with the skin.</w:t>
            </w:r>
          </w:p>
        </w:tc>
        <w:tc>
          <w:tcPr>
            <w:tcW w:w="2917" w:type="dxa"/>
            <w:vMerge w:val="restart"/>
          </w:tcPr>
          <w:p w:rsidR="00665FDA" w:rsidRPr="0086021F" w:rsidRDefault="00665FDA" w:rsidP="007B0C1C">
            <w:pPr>
              <w:jc w:val="both"/>
              <w:rPr>
                <w:rFonts w:ascii="Verdana" w:hAnsi="Verdana"/>
                <w:sz w:val="20"/>
                <w:szCs w:val="20"/>
              </w:rPr>
            </w:pPr>
            <w:r>
              <w:rPr>
                <w:rFonts w:ascii="Verdana" w:hAnsi="Verdana"/>
                <w:sz w:val="20"/>
                <w:szCs w:val="20"/>
              </w:rPr>
              <w:t xml:space="preserve">Thank you for the positive comments. </w:t>
            </w:r>
          </w:p>
        </w:tc>
        <w:tc>
          <w:tcPr>
            <w:tcW w:w="2597" w:type="dxa"/>
            <w:vMerge w:val="restart"/>
          </w:tcPr>
          <w:p w:rsidR="00665FDA" w:rsidRPr="00ED3FEA" w:rsidRDefault="00665FDA" w:rsidP="00EA2F14">
            <w:pPr>
              <w:jc w:val="both"/>
              <w:rPr>
                <w:rFonts w:ascii="Verdana" w:hAnsi="Verdana"/>
                <w:color w:val="FF0000"/>
                <w:sz w:val="20"/>
                <w:szCs w:val="20"/>
              </w:rPr>
            </w:pPr>
          </w:p>
        </w:tc>
        <w:tc>
          <w:tcPr>
            <w:tcW w:w="1874" w:type="dxa"/>
            <w:vMerge w:val="restart"/>
          </w:tcPr>
          <w:p w:rsidR="00665FDA" w:rsidRPr="0086021F" w:rsidRDefault="00665FDA" w:rsidP="007B0C1C">
            <w:pPr>
              <w:jc w:val="both"/>
              <w:rPr>
                <w:rFonts w:ascii="Verdana" w:hAnsi="Verdana"/>
                <w:sz w:val="20"/>
                <w:szCs w:val="20"/>
              </w:rPr>
            </w:pPr>
          </w:p>
        </w:tc>
      </w:tr>
      <w:tr w:rsidR="00665FDA" w:rsidRPr="0086021F" w:rsidTr="0002338C">
        <w:trPr>
          <w:trHeight w:val="1335"/>
        </w:trPr>
        <w:tc>
          <w:tcPr>
            <w:tcW w:w="720" w:type="dxa"/>
            <w:vMerge/>
          </w:tcPr>
          <w:p w:rsidR="00665FDA" w:rsidRPr="00CE2884" w:rsidRDefault="00665FDA" w:rsidP="007B0C1C">
            <w:pPr>
              <w:jc w:val="center"/>
              <w:rPr>
                <w:rFonts w:ascii="Verdana" w:hAnsi="Verdana"/>
                <w:b/>
                <w:noProof/>
                <w:sz w:val="20"/>
                <w:szCs w:val="20"/>
              </w:rPr>
            </w:pPr>
          </w:p>
        </w:tc>
        <w:tc>
          <w:tcPr>
            <w:tcW w:w="2340" w:type="dxa"/>
            <w:vMerge/>
          </w:tcPr>
          <w:p w:rsidR="00665FDA" w:rsidRPr="0086021F" w:rsidRDefault="00665FDA" w:rsidP="007B0C1C">
            <w:pPr>
              <w:jc w:val="center"/>
              <w:rPr>
                <w:rFonts w:ascii="Verdana" w:hAnsi="Verdana"/>
                <w:noProof/>
                <w:sz w:val="20"/>
                <w:szCs w:val="20"/>
              </w:rPr>
            </w:pPr>
          </w:p>
        </w:tc>
        <w:tc>
          <w:tcPr>
            <w:tcW w:w="4395" w:type="dxa"/>
            <w:tcBorders>
              <w:top w:val="dashed" w:sz="4" w:space="0" w:color="auto"/>
              <w:bottom w:val="dashed" w:sz="4" w:space="0" w:color="auto"/>
            </w:tcBorders>
          </w:tcPr>
          <w:p w:rsidR="00665FDA" w:rsidRPr="00CE2884" w:rsidRDefault="00665FDA" w:rsidP="007B0C1C">
            <w:pPr>
              <w:jc w:val="both"/>
              <w:rPr>
                <w:rFonts w:ascii="Verdana" w:hAnsi="Verdana"/>
                <w:noProof/>
                <w:sz w:val="20"/>
                <w:szCs w:val="20"/>
              </w:rPr>
            </w:pPr>
            <w:r w:rsidRPr="00CE2884">
              <w:rPr>
                <w:rFonts w:ascii="Verdana" w:hAnsi="Verdana"/>
                <w:noProof/>
                <w:sz w:val="20"/>
                <w:szCs w:val="20"/>
              </w:rPr>
              <w:t xml:space="preserve">This proposal concerns chromium (VI) formed unintentionally in leather tanned by the use of chromium (III) compounds as tanning agents, and will apply to both imported articles and articles manufactured within the EU. </w:t>
            </w:r>
          </w:p>
        </w:tc>
        <w:tc>
          <w:tcPr>
            <w:tcW w:w="2917" w:type="dxa"/>
            <w:vMerge/>
            <w:tcBorders>
              <w:bottom w:val="dashed" w:sz="4" w:space="0" w:color="auto"/>
            </w:tcBorders>
          </w:tcPr>
          <w:p w:rsidR="00665FDA" w:rsidRPr="0086021F" w:rsidRDefault="00665FDA" w:rsidP="007B0C1C">
            <w:pPr>
              <w:jc w:val="both"/>
              <w:rPr>
                <w:rFonts w:ascii="Verdana" w:hAnsi="Verdana"/>
                <w:sz w:val="20"/>
                <w:szCs w:val="20"/>
              </w:rPr>
            </w:pPr>
          </w:p>
        </w:tc>
        <w:tc>
          <w:tcPr>
            <w:tcW w:w="2597" w:type="dxa"/>
            <w:vMerge/>
            <w:tcBorders>
              <w:bottom w:val="dashed" w:sz="4" w:space="0" w:color="auto"/>
            </w:tcBorders>
          </w:tcPr>
          <w:p w:rsidR="00665FDA" w:rsidRPr="00ED3FEA" w:rsidRDefault="00665FDA" w:rsidP="007B0C1C">
            <w:pPr>
              <w:jc w:val="both"/>
              <w:rPr>
                <w:rFonts w:ascii="Verdana" w:hAnsi="Verdana"/>
                <w:color w:val="FF0000"/>
                <w:sz w:val="20"/>
                <w:szCs w:val="20"/>
              </w:rPr>
            </w:pPr>
          </w:p>
        </w:tc>
        <w:tc>
          <w:tcPr>
            <w:tcW w:w="1874" w:type="dxa"/>
            <w:vMerge/>
            <w:tcBorders>
              <w:bottom w:val="dashed" w:sz="4" w:space="0" w:color="auto"/>
            </w:tcBorders>
          </w:tcPr>
          <w:p w:rsidR="00665FDA" w:rsidRPr="0086021F" w:rsidRDefault="00665FDA" w:rsidP="007B0C1C">
            <w:pPr>
              <w:jc w:val="both"/>
              <w:rPr>
                <w:rFonts w:ascii="Verdana" w:hAnsi="Verdana"/>
                <w:sz w:val="20"/>
                <w:szCs w:val="20"/>
              </w:rPr>
            </w:pPr>
          </w:p>
        </w:tc>
      </w:tr>
      <w:tr w:rsidR="0021408B" w:rsidRPr="0086021F" w:rsidTr="00730EE4">
        <w:trPr>
          <w:trHeight w:val="253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B0C1C">
            <w:pPr>
              <w:jc w:val="center"/>
              <w:rPr>
                <w:rFonts w:ascii="Verdana" w:hAnsi="Verdana"/>
                <w:noProof/>
                <w:sz w:val="20"/>
                <w:szCs w:val="20"/>
              </w:rPr>
            </w:pPr>
          </w:p>
        </w:tc>
        <w:tc>
          <w:tcPr>
            <w:tcW w:w="4395" w:type="dxa"/>
            <w:tcBorders>
              <w:top w:val="dashed" w:sz="4" w:space="0" w:color="auto"/>
              <w:bottom w:val="dashed" w:sz="4" w:space="0" w:color="auto"/>
            </w:tcBorders>
          </w:tcPr>
          <w:p w:rsidR="0021408B" w:rsidRPr="00CE2884" w:rsidRDefault="0021408B" w:rsidP="007B0C1C">
            <w:pPr>
              <w:jc w:val="both"/>
              <w:rPr>
                <w:rFonts w:ascii="Verdana" w:hAnsi="Verdana"/>
                <w:noProof/>
                <w:sz w:val="20"/>
                <w:szCs w:val="20"/>
              </w:rPr>
            </w:pPr>
            <w:r w:rsidRPr="00CE2884">
              <w:rPr>
                <w:rFonts w:ascii="Verdana" w:hAnsi="Verdana"/>
                <w:noProof/>
                <w:sz w:val="20"/>
                <w:szCs w:val="20"/>
              </w:rPr>
              <w:t xml:space="preserve">We fully agree with </w:t>
            </w:r>
            <w:smartTag w:uri="urn:schemas-microsoft-com:office:smarttags" w:element="country-region">
              <w:smartTag w:uri="urn:schemas-microsoft-com:office:smarttags" w:element="place">
                <w:r w:rsidRPr="00CE2884">
                  <w:rPr>
                    <w:rFonts w:ascii="Verdana" w:hAnsi="Verdana"/>
                    <w:noProof/>
                    <w:sz w:val="20"/>
                    <w:szCs w:val="20"/>
                  </w:rPr>
                  <w:t>Denmark</w:t>
                </w:r>
              </w:smartTag>
            </w:smartTag>
            <w:r w:rsidRPr="00CE2884">
              <w:rPr>
                <w:rFonts w:ascii="Verdana" w:hAnsi="Verdana"/>
                <w:noProof/>
                <w:sz w:val="20"/>
                <w:szCs w:val="20"/>
              </w:rPr>
              <w:t xml:space="preserve"> that there is a need for reduction of the risk of allergy due to exposure from chromium (VI). However, we are concerned whether the proposed limit value of 3 mg/ kg is low enough to reduce the risk based on the information that elicitation of chromium allergy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n occur at low levels of chromium in leather and even below existing detection limits in standard analysis. </w:t>
            </w:r>
          </w:p>
        </w:tc>
        <w:tc>
          <w:tcPr>
            <w:tcW w:w="2917" w:type="dxa"/>
            <w:vMerge w:val="restart"/>
            <w:tcBorders>
              <w:top w:val="dashed" w:sz="4" w:space="0" w:color="auto"/>
            </w:tcBorders>
          </w:tcPr>
          <w:p w:rsidR="0021408B" w:rsidRPr="0086021F" w:rsidRDefault="009B136E" w:rsidP="007B0C1C">
            <w:pPr>
              <w:jc w:val="both"/>
              <w:rPr>
                <w:rFonts w:ascii="Verdana" w:hAnsi="Verdana"/>
                <w:sz w:val="20"/>
                <w:szCs w:val="20"/>
              </w:rPr>
            </w:pPr>
            <w:r>
              <w:rPr>
                <w:rFonts w:ascii="Verdana" w:hAnsi="Verdana"/>
                <w:sz w:val="20"/>
                <w:szCs w:val="20"/>
              </w:rPr>
              <w:t>Consideration for the proposed restriction limit are presented in the B</w:t>
            </w:r>
            <w:r w:rsidR="00C12809">
              <w:rPr>
                <w:rFonts w:ascii="Verdana" w:hAnsi="Verdana"/>
                <w:sz w:val="20"/>
                <w:szCs w:val="20"/>
              </w:rPr>
              <w:t>ackground document</w:t>
            </w:r>
            <w:r>
              <w:rPr>
                <w:rFonts w:ascii="Verdana" w:hAnsi="Verdana"/>
                <w:sz w:val="20"/>
                <w:szCs w:val="20"/>
              </w:rPr>
              <w:t>. The possibility of including a review clause could be considered in the decision making process</w:t>
            </w:r>
            <w:r w:rsidR="00C12809">
              <w:rPr>
                <w:rFonts w:ascii="Verdana" w:hAnsi="Verdana"/>
                <w:sz w:val="20"/>
                <w:szCs w:val="20"/>
              </w:rPr>
              <w:t>.</w:t>
            </w:r>
          </w:p>
        </w:tc>
        <w:tc>
          <w:tcPr>
            <w:tcW w:w="2597" w:type="dxa"/>
            <w:tcBorders>
              <w:top w:val="dashed" w:sz="4" w:space="0" w:color="auto"/>
              <w:bottom w:val="dashed" w:sz="4" w:space="0" w:color="auto"/>
            </w:tcBorders>
          </w:tcPr>
          <w:p w:rsidR="0021408B" w:rsidRPr="00C12809" w:rsidRDefault="0021408B" w:rsidP="00C12809">
            <w:pPr>
              <w:jc w:val="both"/>
            </w:pPr>
            <w:r w:rsidRPr="001347CD">
              <w:rPr>
                <w:rFonts w:ascii="Verdana" w:hAnsi="Verdana"/>
                <w:sz w:val="20"/>
                <w:szCs w:val="20"/>
              </w:rPr>
              <w:t xml:space="preserve">It is possible that levels of </w:t>
            </w:r>
            <w:r w:rsidR="00C12809" w:rsidRPr="00CE2884">
              <w:rPr>
                <w:rFonts w:ascii="Verdana" w:hAnsi="Verdana"/>
                <w:noProof/>
                <w:sz w:val="20"/>
                <w:szCs w:val="20"/>
              </w:rPr>
              <w:t>chromium (VI)</w:t>
            </w:r>
            <w:r w:rsidR="00C12809">
              <w:t xml:space="preserve"> </w:t>
            </w:r>
            <w:r w:rsidRPr="001347CD">
              <w:rPr>
                <w:rFonts w:ascii="Verdana" w:hAnsi="Verdana"/>
                <w:sz w:val="20"/>
                <w:szCs w:val="20"/>
              </w:rPr>
              <w:t>below 3 mg/kg could elicit responses in some sensitive people. However, it is anticipated that the protective measures will actually reduce levels well below 3 mg/kg.</w:t>
            </w:r>
          </w:p>
        </w:tc>
        <w:tc>
          <w:tcPr>
            <w:tcW w:w="1874"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r>
      <w:tr w:rsidR="0021408B" w:rsidRPr="0086021F" w:rsidTr="00730EE4">
        <w:trPr>
          <w:trHeight w:val="1140"/>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B0C1C">
            <w:pPr>
              <w:jc w:val="center"/>
              <w:rPr>
                <w:rFonts w:ascii="Verdana" w:hAnsi="Verdana"/>
                <w:noProof/>
                <w:sz w:val="20"/>
                <w:szCs w:val="20"/>
              </w:rPr>
            </w:pPr>
          </w:p>
        </w:tc>
        <w:tc>
          <w:tcPr>
            <w:tcW w:w="4395" w:type="dxa"/>
            <w:tcBorders>
              <w:top w:val="dashed" w:sz="4" w:space="0" w:color="auto"/>
              <w:bottom w:val="dashed" w:sz="4" w:space="0" w:color="auto"/>
            </w:tcBorders>
          </w:tcPr>
          <w:p w:rsidR="0021408B" w:rsidRPr="00CE2884" w:rsidRDefault="0021408B" w:rsidP="007B0C1C">
            <w:pPr>
              <w:jc w:val="both"/>
              <w:rPr>
                <w:rFonts w:ascii="Verdana" w:hAnsi="Verdana"/>
                <w:noProof/>
                <w:sz w:val="20"/>
                <w:szCs w:val="20"/>
              </w:rPr>
            </w:pPr>
            <w:r w:rsidRPr="00CE2884">
              <w:rPr>
                <w:rFonts w:ascii="Verdana" w:hAnsi="Verdana"/>
                <w:noProof/>
                <w:sz w:val="20"/>
                <w:szCs w:val="20"/>
              </w:rPr>
              <w:t>On this basis we will propose that a review clause is added to the restriction in order to consider reducing the limit value further when the detection limit of the analyti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l methods is lowered. </w:t>
            </w:r>
          </w:p>
        </w:tc>
        <w:tc>
          <w:tcPr>
            <w:tcW w:w="2917" w:type="dxa"/>
            <w:vMerge/>
            <w:tcBorders>
              <w:bottom w:val="dashed" w:sz="4" w:space="0" w:color="auto"/>
            </w:tcBorders>
          </w:tcPr>
          <w:p w:rsidR="0021408B" w:rsidRPr="0086021F" w:rsidRDefault="0021408B" w:rsidP="007B0C1C">
            <w:pPr>
              <w:jc w:val="both"/>
              <w:rPr>
                <w:rFonts w:ascii="Verdana" w:hAnsi="Verdana"/>
                <w:sz w:val="20"/>
                <w:szCs w:val="20"/>
              </w:rPr>
            </w:pPr>
          </w:p>
        </w:tc>
        <w:tc>
          <w:tcPr>
            <w:tcW w:w="2597" w:type="dxa"/>
            <w:tcBorders>
              <w:top w:val="dashed" w:sz="4" w:space="0" w:color="auto"/>
              <w:bottom w:val="dashed" w:sz="4" w:space="0" w:color="auto"/>
            </w:tcBorders>
          </w:tcPr>
          <w:p w:rsidR="0021408B" w:rsidRPr="001347CD" w:rsidRDefault="0021408B" w:rsidP="007B0C1C">
            <w:pPr>
              <w:jc w:val="both"/>
              <w:rPr>
                <w:rFonts w:ascii="Verdana" w:hAnsi="Verdana"/>
                <w:sz w:val="20"/>
                <w:szCs w:val="20"/>
              </w:rPr>
            </w:pPr>
            <w:r w:rsidRPr="001347CD">
              <w:rPr>
                <w:rFonts w:ascii="Verdana" w:hAnsi="Verdana"/>
                <w:sz w:val="20"/>
                <w:szCs w:val="20"/>
              </w:rPr>
              <w:t xml:space="preserve">We agree that the restriction </w:t>
            </w:r>
            <w:r w:rsidR="009B136E">
              <w:rPr>
                <w:rFonts w:ascii="Verdana" w:hAnsi="Verdana"/>
                <w:sz w:val="20"/>
                <w:szCs w:val="20"/>
              </w:rPr>
              <w:t>c</w:t>
            </w:r>
            <w:r w:rsidR="009B136E" w:rsidRPr="001347CD">
              <w:rPr>
                <w:rFonts w:ascii="Verdana" w:hAnsi="Verdana"/>
                <w:sz w:val="20"/>
                <w:szCs w:val="20"/>
              </w:rPr>
              <w:t xml:space="preserve">ould </w:t>
            </w:r>
            <w:r w:rsidRPr="001347CD">
              <w:rPr>
                <w:rFonts w:ascii="Verdana" w:hAnsi="Verdana"/>
                <w:sz w:val="20"/>
                <w:szCs w:val="20"/>
              </w:rPr>
              <w:t>be responsive to any techni</w:t>
            </w:r>
            <w:smartTag w:uri="urn:schemas-microsoft-com:office:smarttags" w:element="PersonName">
              <w:r w:rsidRPr="001347CD">
                <w:rPr>
                  <w:rFonts w:ascii="Verdana" w:hAnsi="Verdana"/>
                  <w:sz w:val="20"/>
                  <w:szCs w:val="20"/>
                </w:rPr>
                <w:t>ca</w:t>
              </w:r>
            </w:smartTag>
            <w:r w:rsidRPr="001347CD">
              <w:rPr>
                <w:rFonts w:ascii="Verdana" w:hAnsi="Verdana"/>
                <w:sz w:val="20"/>
                <w:szCs w:val="20"/>
              </w:rPr>
              <w:t>l advances that enable a lower detection limit to be applied reliably.</w:t>
            </w:r>
          </w:p>
        </w:tc>
        <w:tc>
          <w:tcPr>
            <w:tcW w:w="1874"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r>
      <w:tr w:rsidR="0021408B" w:rsidRPr="0086021F" w:rsidTr="00730EE4">
        <w:trPr>
          <w:trHeight w:val="1710"/>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B0C1C">
            <w:pPr>
              <w:jc w:val="center"/>
              <w:rPr>
                <w:rFonts w:ascii="Verdana" w:hAnsi="Verdana"/>
                <w:noProof/>
                <w:sz w:val="20"/>
                <w:szCs w:val="20"/>
              </w:rPr>
            </w:pPr>
          </w:p>
        </w:tc>
        <w:tc>
          <w:tcPr>
            <w:tcW w:w="4395" w:type="dxa"/>
            <w:vMerge w:val="restart"/>
            <w:tcBorders>
              <w:top w:val="dashed" w:sz="4" w:space="0" w:color="auto"/>
            </w:tcBorders>
          </w:tcPr>
          <w:p w:rsidR="0021408B" w:rsidRPr="00CE2884" w:rsidRDefault="0021408B" w:rsidP="007B0C1C">
            <w:pPr>
              <w:jc w:val="both"/>
              <w:rPr>
                <w:rFonts w:ascii="Verdana" w:hAnsi="Verdana"/>
                <w:noProof/>
                <w:sz w:val="20"/>
                <w:szCs w:val="20"/>
              </w:rPr>
            </w:pPr>
            <w:r w:rsidRPr="00CE2884">
              <w:rPr>
                <w:rFonts w:ascii="Verdana" w:hAnsi="Verdana"/>
                <w:noProof/>
                <w:sz w:val="20"/>
                <w:szCs w:val="20"/>
              </w:rPr>
              <w:t xml:space="preserve">According to the </w:t>
            </w:r>
            <w:r w:rsidR="00D5131E">
              <w:rPr>
                <w:rFonts w:ascii="Verdana" w:hAnsi="Verdana"/>
                <w:noProof/>
                <w:sz w:val="20"/>
                <w:szCs w:val="20"/>
              </w:rPr>
              <w:t>A</w:t>
            </w:r>
            <w:r w:rsidRPr="00CE2884">
              <w:rPr>
                <w:rFonts w:ascii="Verdana" w:hAnsi="Verdana"/>
                <w:noProof/>
                <w:sz w:val="20"/>
                <w:szCs w:val="20"/>
              </w:rPr>
              <w:t xml:space="preserve">nnex XV document three alternative restriction options RMO 1, 2 and 3 were considered. As the risk management options addresses prolonged skin exposure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used by releases of chromium (VI) from articles of </w:t>
            </w:r>
            <w:r w:rsidRPr="00CE2884">
              <w:rPr>
                <w:rFonts w:ascii="Verdana" w:hAnsi="Verdana"/>
                <w:noProof/>
                <w:sz w:val="20"/>
                <w:szCs w:val="20"/>
              </w:rPr>
              <w:lastRenderedPageBreak/>
              <w:t xml:space="preserve">leather, we find the RMO 1 most appropriate and targeted.  </w:t>
            </w:r>
          </w:p>
          <w:p w:rsidR="009B136E" w:rsidRPr="00CE2884" w:rsidRDefault="0021408B" w:rsidP="009B136E">
            <w:pPr>
              <w:jc w:val="both"/>
              <w:rPr>
                <w:rFonts w:ascii="Verdana" w:hAnsi="Verdana"/>
                <w:noProof/>
                <w:sz w:val="20"/>
                <w:szCs w:val="20"/>
              </w:rPr>
            </w:pPr>
            <w:r w:rsidRPr="00CE2884">
              <w:rPr>
                <w:rFonts w:ascii="Verdana" w:hAnsi="Verdana"/>
                <w:noProof/>
                <w:sz w:val="20"/>
                <w:szCs w:val="20"/>
              </w:rPr>
              <w:t>However, from an the enforcement point of view, RMO 2, restriction of chromium (VI) in all articles of leather, is more enforceable and will probably not have any practi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l impact compared to RMO 1. Hence, </w:t>
            </w:r>
            <w:smartTag w:uri="urn:schemas-microsoft-com:office:smarttags" w:element="country-region">
              <w:smartTag w:uri="urn:schemas-microsoft-com:office:smarttags" w:element="place">
                <w:r w:rsidRPr="00CE2884">
                  <w:rPr>
                    <w:rFonts w:ascii="Verdana" w:hAnsi="Verdana"/>
                    <w:noProof/>
                    <w:sz w:val="20"/>
                    <w:szCs w:val="20"/>
                  </w:rPr>
                  <w:t>Norway</w:t>
                </w:r>
              </w:smartTag>
            </w:smartTag>
            <w:r w:rsidRPr="00CE2884">
              <w:rPr>
                <w:rFonts w:ascii="Verdana" w:hAnsi="Verdana"/>
                <w:noProof/>
                <w:sz w:val="20"/>
                <w:szCs w:val="20"/>
              </w:rPr>
              <w:t xml:space="preserve"> could also support the RMO 2. RMO 2 may provide a slightly better consumer protection, but will also include techni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l leather used for industrial purposes like leather belts for power transmission and hydraulic packing etc. with very limited skin contact, but the costs to the benefits ratio</w:t>
            </w:r>
            <w:r w:rsidR="009B136E">
              <w:rPr>
                <w:rFonts w:ascii="Verdana" w:hAnsi="Verdana"/>
                <w:noProof/>
                <w:sz w:val="20"/>
                <w:szCs w:val="20"/>
              </w:rPr>
              <w:t xml:space="preserve"> </w:t>
            </w:r>
            <w:r w:rsidR="009B136E" w:rsidRPr="00CE2884">
              <w:rPr>
                <w:rFonts w:ascii="Verdana" w:hAnsi="Verdana"/>
                <w:noProof/>
                <w:sz w:val="20"/>
                <w:szCs w:val="20"/>
              </w:rPr>
              <w:t>for the extra articles are considered to be higher than the ratio for RMO 1.</w:t>
            </w:r>
          </w:p>
          <w:p w:rsidR="0021408B" w:rsidRPr="00CE2884" w:rsidRDefault="0021408B" w:rsidP="007B0C1C">
            <w:pPr>
              <w:jc w:val="both"/>
              <w:rPr>
                <w:rFonts w:ascii="Verdana" w:hAnsi="Verdana"/>
                <w:noProof/>
                <w:sz w:val="20"/>
                <w:szCs w:val="20"/>
              </w:rPr>
            </w:pPr>
          </w:p>
        </w:tc>
        <w:tc>
          <w:tcPr>
            <w:tcW w:w="2917"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r>
              <w:rPr>
                <w:rFonts w:ascii="Verdana" w:hAnsi="Verdana"/>
                <w:sz w:val="20"/>
                <w:szCs w:val="20"/>
              </w:rPr>
              <w:lastRenderedPageBreak/>
              <w:t>The comment supports the proposal</w:t>
            </w:r>
            <w:r w:rsidR="00D5131E">
              <w:rPr>
                <w:rFonts w:ascii="Verdana" w:hAnsi="Verdana"/>
                <w:sz w:val="20"/>
                <w:szCs w:val="20"/>
              </w:rPr>
              <w:t xml:space="preserve">. </w:t>
            </w:r>
          </w:p>
        </w:tc>
        <w:tc>
          <w:tcPr>
            <w:tcW w:w="2597" w:type="dxa"/>
            <w:tcBorders>
              <w:top w:val="dashed" w:sz="4" w:space="0" w:color="auto"/>
              <w:bottom w:val="dashed" w:sz="4" w:space="0" w:color="auto"/>
            </w:tcBorders>
          </w:tcPr>
          <w:p w:rsidR="0021408B" w:rsidRPr="001347CD" w:rsidRDefault="0021408B" w:rsidP="007B0C1C">
            <w:pPr>
              <w:jc w:val="both"/>
              <w:rPr>
                <w:rFonts w:ascii="Verdana" w:hAnsi="Verdana"/>
                <w:sz w:val="20"/>
                <w:szCs w:val="20"/>
              </w:rPr>
            </w:pPr>
            <w:r w:rsidRPr="001347CD">
              <w:rPr>
                <w:rFonts w:ascii="Verdana" w:hAnsi="Verdana"/>
                <w:sz w:val="20"/>
                <w:szCs w:val="20"/>
              </w:rPr>
              <w:t>Noted.</w:t>
            </w:r>
          </w:p>
        </w:tc>
        <w:tc>
          <w:tcPr>
            <w:tcW w:w="1874" w:type="dxa"/>
            <w:tcBorders>
              <w:top w:val="dashed" w:sz="4" w:space="0" w:color="auto"/>
              <w:bottom w:val="dashed" w:sz="4" w:space="0" w:color="auto"/>
            </w:tcBorders>
          </w:tcPr>
          <w:p w:rsidR="0021408B" w:rsidRPr="0086021F" w:rsidRDefault="009B136E" w:rsidP="007B0C1C">
            <w:pPr>
              <w:jc w:val="both"/>
              <w:rPr>
                <w:rFonts w:ascii="Verdana" w:hAnsi="Verdana"/>
                <w:sz w:val="20"/>
                <w:szCs w:val="20"/>
              </w:rPr>
            </w:pPr>
            <w:r>
              <w:rPr>
                <w:rFonts w:ascii="Verdana" w:hAnsi="Verdana"/>
                <w:sz w:val="20"/>
                <w:szCs w:val="20"/>
              </w:rPr>
              <w:t>T</w:t>
            </w:r>
            <w:r w:rsidR="008B6054">
              <w:rPr>
                <w:rFonts w:ascii="Verdana" w:hAnsi="Verdana"/>
                <w:sz w:val="20"/>
                <w:szCs w:val="20"/>
              </w:rPr>
              <w:t>hank for your support.</w:t>
            </w:r>
          </w:p>
        </w:tc>
      </w:tr>
      <w:tr w:rsidR="0021408B" w:rsidRPr="0086021F" w:rsidTr="00730EE4">
        <w:trPr>
          <w:trHeight w:val="295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B0C1C">
            <w:pPr>
              <w:jc w:val="center"/>
              <w:rPr>
                <w:rFonts w:ascii="Verdana" w:hAnsi="Verdana"/>
                <w:noProof/>
                <w:sz w:val="20"/>
                <w:szCs w:val="20"/>
              </w:rPr>
            </w:pPr>
          </w:p>
        </w:tc>
        <w:tc>
          <w:tcPr>
            <w:tcW w:w="4395" w:type="dxa"/>
            <w:vMerge/>
            <w:tcBorders>
              <w:bottom w:val="dashed" w:sz="4" w:space="0" w:color="auto"/>
            </w:tcBorders>
          </w:tcPr>
          <w:p w:rsidR="0021408B" w:rsidRPr="00CE2884" w:rsidRDefault="0021408B" w:rsidP="007B0C1C">
            <w:pPr>
              <w:jc w:val="both"/>
              <w:rPr>
                <w:rFonts w:ascii="Verdana" w:hAnsi="Verdana"/>
                <w:noProof/>
                <w:sz w:val="20"/>
                <w:szCs w:val="20"/>
              </w:rPr>
            </w:pPr>
          </w:p>
        </w:tc>
        <w:tc>
          <w:tcPr>
            <w:tcW w:w="2917"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c>
          <w:tcPr>
            <w:tcW w:w="2597" w:type="dxa"/>
            <w:tcBorders>
              <w:top w:val="dashed" w:sz="4" w:space="0" w:color="auto"/>
              <w:bottom w:val="dashed" w:sz="4" w:space="0" w:color="auto"/>
            </w:tcBorders>
          </w:tcPr>
          <w:p w:rsidR="0021408B" w:rsidRPr="00ED3FEA" w:rsidRDefault="0021408B" w:rsidP="00522BB8">
            <w:pPr>
              <w:jc w:val="both"/>
              <w:rPr>
                <w:rFonts w:ascii="Verdana" w:hAnsi="Verdana"/>
                <w:color w:val="FF0000"/>
                <w:sz w:val="20"/>
                <w:szCs w:val="20"/>
              </w:rPr>
            </w:pPr>
            <w:r w:rsidRPr="001347CD">
              <w:rPr>
                <w:rFonts w:ascii="Verdana" w:hAnsi="Verdana"/>
                <w:sz w:val="20"/>
                <w:szCs w:val="20"/>
              </w:rPr>
              <w:t xml:space="preserve">If RM02 were proposed, some articles </w:t>
            </w:r>
            <w:r w:rsidR="008B6054" w:rsidRPr="001347CD">
              <w:rPr>
                <w:rFonts w:ascii="Verdana" w:hAnsi="Verdana"/>
                <w:sz w:val="20"/>
                <w:szCs w:val="20"/>
              </w:rPr>
              <w:t xml:space="preserve">may need to </w:t>
            </w:r>
            <w:r w:rsidRPr="001347CD">
              <w:rPr>
                <w:rFonts w:ascii="Verdana" w:hAnsi="Verdana"/>
                <w:sz w:val="20"/>
                <w:szCs w:val="20"/>
              </w:rPr>
              <w:t>be exempted.</w:t>
            </w:r>
            <w:r>
              <w:rPr>
                <w:rFonts w:ascii="Verdana" w:hAnsi="Verdana"/>
                <w:color w:val="FF0000"/>
                <w:sz w:val="20"/>
                <w:szCs w:val="20"/>
              </w:rPr>
              <w:t xml:space="preserve"> </w:t>
            </w:r>
            <w:r w:rsidR="008B6054" w:rsidRPr="00447F8F">
              <w:rPr>
                <w:rFonts w:ascii="Verdana" w:hAnsi="Verdana"/>
                <w:sz w:val="20"/>
                <w:szCs w:val="20"/>
              </w:rPr>
              <w:t xml:space="preserve">However, the alternative wording and scope proposed by RAC should enhance the </w:t>
            </w:r>
            <w:r w:rsidR="004A3982" w:rsidRPr="00447F8F">
              <w:rPr>
                <w:rFonts w:ascii="Verdana" w:hAnsi="Verdana"/>
                <w:sz w:val="20"/>
                <w:szCs w:val="20"/>
              </w:rPr>
              <w:t>enforceability as</w:t>
            </w:r>
            <w:r w:rsidR="0020642C" w:rsidRPr="00447F8F">
              <w:rPr>
                <w:rFonts w:ascii="Verdana" w:hAnsi="Verdana"/>
                <w:sz w:val="20"/>
                <w:szCs w:val="20"/>
              </w:rPr>
              <w:t xml:space="preserve"> also confirmed by the the advices of the Forum on the restriction proposal</w:t>
            </w:r>
          </w:p>
        </w:tc>
        <w:tc>
          <w:tcPr>
            <w:tcW w:w="1874" w:type="dxa"/>
            <w:tcBorders>
              <w:top w:val="dashed" w:sz="4" w:space="0" w:color="auto"/>
              <w:bottom w:val="dashed" w:sz="4" w:space="0" w:color="auto"/>
            </w:tcBorders>
          </w:tcPr>
          <w:p w:rsidR="0021408B" w:rsidRPr="0086021F" w:rsidRDefault="008B6054" w:rsidP="007B0C1C">
            <w:pPr>
              <w:jc w:val="both"/>
              <w:rPr>
                <w:rFonts w:ascii="Verdana" w:hAnsi="Verdana"/>
                <w:sz w:val="20"/>
                <w:szCs w:val="20"/>
              </w:rPr>
            </w:pPr>
            <w:r w:rsidRPr="00942C8B">
              <w:rPr>
                <w:rFonts w:ascii="Verdana" w:hAnsi="Verdana"/>
                <w:sz w:val="20"/>
                <w:szCs w:val="20"/>
              </w:rPr>
              <w:t>RMO 2 may provide a slightly better consumer protection, but also include techni</w:t>
            </w:r>
            <w:smartTag w:uri="urn:schemas-microsoft-com:office:smarttags" w:element="PersonName">
              <w:r w:rsidRPr="00942C8B">
                <w:rPr>
                  <w:rFonts w:ascii="Verdana" w:hAnsi="Verdana"/>
                  <w:sz w:val="20"/>
                  <w:szCs w:val="20"/>
                </w:rPr>
                <w:t>ca</w:t>
              </w:r>
            </w:smartTag>
            <w:r w:rsidRPr="00942C8B">
              <w:rPr>
                <w:rFonts w:ascii="Verdana" w:hAnsi="Verdana"/>
                <w:sz w:val="20"/>
                <w:szCs w:val="20"/>
              </w:rPr>
              <w:t xml:space="preserve">l leather used for industrial purposes like leather belts for power transmission and hydraulic packing etc. with very limited skin contact. </w:t>
            </w:r>
            <w:r>
              <w:rPr>
                <w:rFonts w:ascii="Verdana" w:hAnsi="Verdana"/>
                <w:sz w:val="20"/>
                <w:szCs w:val="20"/>
              </w:rPr>
              <w:t>Our</w:t>
            </w:r>
            <w:r w:rsidRPr="00942C8B">
              <w:rPr>
                <w:rFonts w:ascii="Verdana" w:hAnsi="Verdana"/>
                <w:sz w:val="20"/>
                <w:szCs w:val="20"/>
              </w:rPr>
              <w:t xml:space="preserve"> opinion </w:t>
            </w:r>
            <w:r w:rsidR="0020721C" w:rsidRPr="00942C8B">
              <w:rPr>
                <w:rFonts w:ascii="Verdana" w:hAnsi="Verdana"/>
                <w:sz w:val="20"/>
                <w:szCs w:val="20"/>
              </w:rPr>
              <w:t>is</w:t>
            </w:r>
            <w:r w:rsidRPr="00942C8B">
              <w:rPr>
                <w:rFonts w:ascii="Verdana" w:hAnsi="Verdana"/>
                <w:sz w:val="20"/>
                <w:szCs w:val="20"/>
              </w:rPr>
              <w:t xml:space="preserve"> that including in the scope of the restriction article</w:t>
            </w:r>
            <w:r>
              <w:rPr>
                <w:rFonts w:ascii="Verdana" w:hAnsi="Verdana"/>
                <w:sz w:val="20"/>
                <w:szCs w:val="20"/>
              </w:rPr>
              <w:t>s</w:t>
            </w:r>
            <w:r w:rsidRPr="00942C8B">
              <w:rPr>
                <w:rFonts w:ascii="Verdana" w:hAnsi="Verdana"/>
                <w:sz w:val="20"/>
                <w:szCs w:val="20"/>
              </w:rPr>
              <w:t xml:space="preserve"> which do not present a mentionable risk </w:t>
            </w:r>
            <w:smartTag w:uri="urn:schemas-microsoft-com:office:smarttags" w:element="PersonName">
              <w:r w:rsidRPr="00942C8B">
                <w:rPr>
                  <w:rFonts w:ascii="Verdana" w:hAnsi="Verdana"/>
                  <w:sz w:val="20"/>
                  <w:szCs w:val="20"/>
                </w:rPr>
                <w:t>ca</w:t>
              </w:r>
            </w:smartTag>
            <w:r w:rsidRPr="00942C8B">
              <w:rPr>
                <w:rFonts w:ascii="Verdana" w:hAnsi="Verdana"/>
                <w:sz w:val="20"/>
                <w:szCs w:val="20"/>
              </w:rPr>
              <w:t xml:space="preserve">nnot be </w:t>
            </w:r>
            <w:r w:rsidR="0020721C">
              <w:rPr>
                <w:rFonts w:ascii="Verdana" w:hAnsi="Verdana"/>
                <w:sz w:val="20"/>
                <w:szCs w:val="20"/>
              </w:rPr>
              <w:t>supported</w:t>
            </w:r>
            <w:r>
              <w:rPr>
                <w:rFonts w:ascii="Verdana" w:hAnsi="Verdana"/>
                <w:sz w:val="20"/>
                <w:szCs w:val="20"/>
              </w:rPr>
              <w:t>.</w:t>
            </w:r>
          </w:p>
        </w:tc>
      </w:tr>
      <w:tr w:rsidR="0021408B" w:rsidRPr="0086021F" w:rsidTr="00730EE4">
        <w:trPr>
          <w:trHeight w:val="1740"/>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B0C1C">
            <w:pPr>
              <w:jc w:val="center"/>
              <w:rPr>
                <w:rFonts w:ascii="Verdana" w:hAnsi="Verdana"/>
                <w:noProof/>
                <w:sz w:val="20"/>
                <w:szCs w:val="20"/>
              </w:rPr>
            </w:pPr>
          </w:p>
        </w:tc>
        <w:tc>
          <w:tcPr>
            <w:tcW w:w="4395" w:type="dxa"/>
            <w:tcBorders>
              <w:top w:val="dashed" w:sz="4" w:space="0" w:color="auto"/>
              <w:bottom w:val="dashed" w:sz="4" w:space="0" w:color="auto"/>
            </w:tcBorders>
          </w:tcPr>
          <w:p w:rsidR="0021408B" w:rsidRPr="00CE2884" w:rsidRDefault="0021408B" w:rsidP="007B0C1C">
            <w:pPr>
              <w:jc w:val="both"/>
              <w:rPr>
                <w:rFonts w:ascii="Verdana" w:hAnsi="Verdana"/>
                <w:noProof/>
                <w:sz w:val="20"/>
                <w:szCs w:val="20"/>
              </w:rPr>
            </w:pPr>
            <w:r w:rsidRPr="00CE2884">
              <w:rPr>
                <w:rFonts w:ascii="Verdana" w:hAnsi="Verdana"/>
                <w:noProof/>
                <w:sz w:val="20"/>
                <w:szCs w:val="20"/>
              </w:rPr>
              <w:t>RMO 3 is in practice a ban of chrome tanned leather. Compared to RMO 1 and RMO 2 the costs of compliance would be signifi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ntly higher. We do not support this option.</w:t>
            </w:r>
          </w:p>
        </w:tc>
        <w:tc>
          <w:tcPr>
            <w:tcW w:w="2917"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c>
          <w:tcPr>
            <w:tcW w:w="2597" w:type="dxa"/>
            <w:tcBorders>
              <w:top w:val="dashed" w:sz="4" w:space="0" w:color="auto"/>
              <w:bottom w:val="dashed" w:sz="4" w:space="0" w:color="auto"/>
            </w:tcBorders>
          </w:tcPr>
          <w:p w:rsidR="0021408B" w:rsidRPr="001347CD" w:rsidRDefault="0021408B" w:rsidP="007B0C1C">
            <w:pPr>
              <w:jc w:val="both"/>
              <w:rPr>
                <w:rFonts w:ascii="Verdana" w:hAnsi="Verdana"/>
                <w:sz w:val="20"/>
                <w:szCs w:val="20"/>
              </w:rPr>
            </w:pPr>
            <w:r w:rsidRPr="001347CD">
              <w:rPr>
                <w:rFonts w:ascii="Verdana" w:hAnsi="Verdana"/>
                <w:sz w:val="20"/>
                <w:szCs w:val="20"/>
              </w:rPr>
              <w:t>Noted.</w:t>
            </w:r>
          </w:p>
        </w:tc>
        <w:tc>
          <w:tcPr>
            <w:tcW w:w="1874"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r>
      <w:tr w:rsidR="0021408B" w:rsidRPr="0086021F" w:rsidTr="00730EE4">
        <w:trPr>
          <w:trHeight w:val="196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B0C1C">
            <w:pPr>
              <w:jc w:val="center"/>
              <w:rPr>
                <w:rFonts w:ascii="Verdana" w:hAnsi="Verdana"/>
                <w:noProof/>
                <w:sz w:val="20"/>
                <w:szCs w:val="20"/>
              </w:rPr>
            </w:pPr>
          </w:p>
        </w:tc>
        <w:tc>
          <w:tcPr>
            <w:tcW w:w="4395" w:type="dxa"/>
            <w:tcBorders>
              <w:top w:val="dashed" w:sz="4" w:space="0" w:color="auto"/>
              <w:bottom w:val="dashed" w:sz="4" w:space="0" w:color="auto"/>
            </w:tcBorders>
          </w:tcPr>
          <w:p w:rsidR="0021408B" w:rsidRPr="00CE2884" w:rsidRDefault="0021408B" w:rsidP="007B0C1C">
            <w:pPr>
              <w:jc w:val="both"/>
              <w:rPr>
                <w:rFonts w:ascii="Verdana" w:hAnsi="Verdana"/>
                <w:noProof/>
                <w:sz w:val="20"/>
                <w:szCs w:val="20"/>
              </w:rPr>
            </w:pPr>
            <w:r w:rsidRPr="00CE2884">
              <w:rPr>
                <w:rFonts w:ascii="Verdana" w:hAnsi="Verdana"/>
                <w:noProof/>
                <w:sz w:val="20"/>
                <w:szCs w:val="20"/>
              </w:rPr>
              <w:t xml:space="preserve">Conclusion </w:t>
            </w:r>
          </w:p>
          <w:p w:rsidR="0021408B" w:rsidRPr="00CE2884" w:rsidRDefault="0021408B" w:rsidP="007B0C1C">
            <w:pPr>
              <w:jc w:val="both"/>
              <w:rPr>
                <w:rFonts w:ascii="Verdana" w:hAnsi="Verdana"/>
                <w:noProof/>
                <w:sz w:val="20"/>
                <w:szCs w:val="20"/>
              </w:rPr>
            </w:pPr>
            <w:smartTag w:uri="urn:schemas-microsoft-com:office:smarttags" w:element="country-region">
              <w:smartTag w:uri="urn:schemas-microsoft-com:office:smarttags" w:element="place">
                <w:r w:rsidRPr="00CE2884">
                  <w:rPr>
                    <w:rFonts w:ascii="Verdana" w:hAnsi="Verdana"/>
                    <w:noProof/>
                    <w:sz w:val="20"/>
                    <w:szCs w:val="20"/>
                  </w:rPr>
                  <w:t>Norway</w:t>
                </w:r>
              </w:smartTag>
            </w:smartTag>
            <w:r w:rsidRPr="00CE2884">
              <w:rPr>
                <w:rFonts w:ascii="Verdana" w:hAnsi="Verdana"/>
                <w:noProof/>
                <w:sz w:val="20"/>
                <w:szCs w:val="20"/>
              </w:rPr>
              <w:t xml:space="preserve"> supports the Danish proposal for a future restriction on hexavalent chromium in articles of leather, coming into direct and prolonged or repetitive contact with the skin. We could also support a restriction on chromium (VI) in all leather products (RMO 2).</w:t>
            </w:r>
          </w:p>
        </w:tc>
        <w:tc>
          <w:tcPr>
            <w:tcW w:w="2917"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c>
          <w:tcPr>
            <w:tcW w:w="2597" w:type="dxa"/>
            <w:tcBorders>
              <w:top w:val="dashed" w:sz="4" w:space="0" w:color="auto"/>
              <w:bottom w:val="dashed" w:sz="4" w:space="0" w:color="auto"/>
            </w:tcBorders>
          </w:tcPr>
          <w:p w:rsidR="0021408B" w:rsidRPr="001347CD" w:rsidRDefault="0021408B" w:rsidP="007B0C1C">
            <w:pPr>
              <w:jc w:val="both"/>
              <w:rPr>
                <w:rFonts w:ascii="Verdana" w:hAnsi="Verdana"/>
                <w:sz w:val="20"/>
                <w:szCs w:val="20"/>
              </w:rPr>
            </w:pPr>
            <w:r w:rsidRPr="001347CD">
              <w:rPr>
                <w:rFonts w:ascii="Verdana" w:hAnsi="Verdana"/>
                <w:sz w:val="20"/>
                <w:szCs w:val="20"/>
              </w:rPr>
              <w:t>Noted.</w:t>
            </w:r>
          </w:p>
        </w:tc>
        <w:tc>
          <w:tcPr>
            <w:tcW w:w="1874"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r>
      <w:tr w:rsidR="0021408B" w:rsidRPr="0086021F" w:rsidTr="00730EE4">
        <w:trPr>
          <w:trHeight w:val="1867"/>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B0C1C">
            <w:pPr>
              <w:jc w:val="center"/>
              <w:rPr>
                <w:rFonts w:ascii="Verdana" w:hAnsi="Verdana"/>
                <w:noProof/>
                <w:sz w:val="20"/>
                <w:szCs w:val="20"/>
              </w:rPr>
            </w:pPr>
          </w:p>
        </w:tc>
        <w:tc>
          <w:tcPr>
            <w:tcW w:w="4395" w:type="dxa"/>
            <w:tcBorders>
              <w:top w:val="dashed" w:sz="4" w:space="0" w:color="auto"/>
            </w:tcBorders>
          </w:tcPr>
          <w:p w:rsidR="0021408B" w:rsidRPr="00CE2884" w:rsidRDefault="0021408B" w:rsidP="007B0C1C">
            <w:pPr>
              <w:jc w:val="both"/>
              <w:rPr>
                <w:rFonts w:ascii="Verdana" w:hAnsi="Verdana"/>
                <w:noProof/>
                <w:sz w:val="20"/>
                <w:szCs w:val="20"/>
              </w:rPr>
            </w:pPr>
            <w:r w:rsidRPr="00CE2884">
              <w:rPr>
                <w:rFonts w:ascii="Verdana" w:hAnsi="Verdana"/>
                <w:noProof/>
                <w:sz w:val="20"/>
                <w:szCs w:val="20"/>
              </w:rPr>
              <w:t>As there is doubt whether the proposed limit value is low enough to protect the most sensitive individuals we will propose that a review clause is added to the restriction in order to consider reducing the limit value further when the detection limit of th</w:t>
            </w:r>
            <w:r>
              <w:rPr>
                <w:rFonts w:ascii="Verdana" w:hAnsi="Verdana"/>
                <w:noProof/>
                <w:sz w:val="20"/>
                <w:szCs w:val="20"/>
              </w:rPr>
              <w:t>e analyti</w:t>
            </w:r>
            <w:smartTag w:uri="urn:schemas-microsoft-com:office:smarttags" w:element="PersonName">
              <w:r>
                <w:rPr>
                  <w:rFonts w:ascii="Verdana" w:hAnsi="Verdana"/>
                  <w:noProof/>
                  <w:sz w:val="20"/>
                  <w:szCs w:val="20"/>
                </w:rPr>
                <w:t>ca</w:t>
              </w:r>
            </w:smartTag>
            <w:r>
              <w:rPr>
                <w:rFonts w:ascii="Verdana" w:hAnsi="Verdana"/>
                <w:noProof/>
                <w:sz w:val="20"/>
                <w:szCs w:val="20"/>
              </w:rPr>
              <w:t xml:space="preserve">l methods is lowered. </w:t>
            </w:r>
          </w:p>
        </w:tc>
        <w:tc>
          <w:tcPr>
            <w:tcW w:w="2917" w:type="dxa"/>
            <w:tcBorders>
              <w:top w:val="dashed" w:sz="4" w:space="0" w:color="auto"/>
            </w:tcBorders>
          </w:tcPr>
          <w:p w:rsidR="0021408B" w:rsidRPr="0086021F" w:rsidRDefault="0021408B" w:rsidP="007B0C1C">
            <w:pPr>
              <w:jc w:val="both"/>
              <w:rPr>
                <w:rFonts w:ascii="Verdana" w:hAnsi="Verdana"/>
                <w:sz w:val="20"/>
                <w:szCs w:val="20"/>
              </w:rPr>
            </w:pPr>
            <w:r>
              <w:rPr>
                <w:rFonts w:ascii="Verdana" w:hAnsi="Verdana"/>
                <w:sz w:val="20"/>
                <w:szCs w:val="20"/>
              </w:rPr>
              <w:t>We would support such a review clause</w:t>
            </w:r>
          </w:p>
        </w:tc>
        <w:tc>
          <w:tcPr>
            <w:tcW w:w="2597" w:type="dxa"/>
            <w:tcBorders>
              <w:top w:val="dashed" w:sz="4" w:space="0" w:color="auto"/>
            </w:tcBorders>
          </w:tcPr>
          <w:p w:rsidR="0021408B" w:rsidRPr="00ED3FEA" w:rsidRDefault="00101C7C" w:rsidP="00101C7C">
            <w:pPr>
              <w:jc w:val="both"/>
              <w:rPr>
                <w:rFonts w:ascii="Verdana" w:hAnsi="Verdana"/>
                <w:color w:val="FF0000"/>
                <w:sz w:val="20"/>
                <w:szCs w:val="20"/>
              </w:rPr>
            </w:pPr>
            <w:r w:rsidRPr="00447F8F">
              <w:rPr>
                <w:rFonts w:ascii="Verdana" w:hAnsi="Verdana"/>
                <w:sz w:val="20"/>
                <w:szCs w:val="20"/>
              </w:rPr>
              <w:t xml:space="preserve">The issue of the review of the restriction </w:t>
            </w:r>
            <w:r w:rsidR="004A3982" w:rsidRPr="00447F8F">
              <w:rPr>
                <w:rFonts w:ascii="Verdana" w:hAnsi="Verdana"/>
                <w:sz w:val="20"/>
                <w:szCs w:val="20"/>
              </w:rPr>
              <w:t>could be further considered in the decision making process</w:t>
            </w:r>
            <w:r w:rsidRPr="00BD3653">
              <w:rPr>
                <w:rFonts w:ascii="Verdana" w:hAnsi="Verdana"/>
                <w:color w:val="FF0000"/>
                <w:sz w:val="20"/>
                <w:szCs w:val="20"/>
              </w:rPr>
              <w:t xml:space="preserve"> </w:t>
            </w:r>
            <w:r w:rsidRPr="00BD3653">
              <w:rPr>
                <w:rFonts w:ascii="Verdana" w:hAnsi="Verdana"/>
                <w:sz w:val="20"/>
                <w:szCs w:val="20"/>
              </w:rPr>
              <w:t>by the policy makers.”</w:t>
            </w:r>
          </w:p>
        </w:tc>
        <w:tc>
          <w:tcPr>
            <w:tcW w:w="1874" w:type="dxa"/>
            <w:tcBorders>
              <w:top w:val="dashed" w:sz="4" w:space="0" w:color="auto"/>
            </w:tcBorders>
          </w:tcPr>
          <w:p w:rsidR="0021408B" w:rsidRPr="0086021F" w:rsidRDefault="00A3478D" w:rsidP="007B0C1C">
            <w:pPr>
              <w:jc w:val="both"/>
              <w:rPr>
                <w:rFonts w:ascii="Verdana" w:hAnsi="Verdana"/>
                <w:sz w:val="20"/>
                <w:szCs w:val="20"/>
              </w:rPr>
            </w:pPr>
            <w:r>
              <w:rPr>
                <w:rFonts w:ascii="Verdana" w:hAnsi="Verdana"/>
                <w:sz w:val="20"/>
                <w:szCs w:val="20"/>
              </w:rPr>
              <w:t>We agree with  the RAC response.</w:t>
            </w:r>
          </w:p>
        </w:tc>
      </w:tr>
      <w:tr w:rsidR="0021408B" w:rsidRPr="0086021F" w:rsidTr="00730EE4">
        <w:trPr>
          <w:trHeight w:val="2585"/>
        </w:trPr>
        <w:tc>
          <w:tcPr>
            <w:tcW w:w="720" w:type="dxa"/>
            <w:vMerge w:val="restart"/>
          </w:tcPr>
          <w:p w:rsidR="0021408B" w:rsidRPr="0086021F" w:rsidRDefault="00374CFB" w:rsidP="007B0C1C">
            <w:pPr>
              <w:jc w:val="center"/>
              <w:rPr>
                <w:rFonts w:ascii="Verdana" w:hAnsi="Verdana"/>
                <w:b/>
                <w:sz w:val="20"/>
                <w:szCs w:val="20"/>
              </w:rPr>
            </w:pPr>
            <w:r>
              <w:rPr>
                <w:rFonts w:ascii="Verdana" w:hAnsi="Verdana"/>
                <w:sz w:val="20"/>
                <w:szCs w:val="20"/>
              </w:rPr>
              <w:lastRenderedPageBreak/>
              <w:t xml:space="preserve">for existing </w:t>
            </w:r>
            <w:r w:rsidR="0021408B" w:rsidRPr="00CE2884">
              <w:rPr>
                <w:rFonts w:ascii="Verdana" w:hAnsi="Verdana"/>
                <w:b/>
                <w:noProof/>
                <w:sz w:val="20"/>
                <w:szCs w:val="20"/>
              </w:rPr>
              <w:t>202</w:t>
            </w:r>
          </w:p>
        </w:tc>
        <w:tc>
          <w:tcPr>
            <w:tcW w:w="2340" w:type="dxa"/>
            <w:vMerge w:val="restart"/>
          </w:tcPr>
          <w:p w:rsidR="0021408B" w:rsidRPr="0086021F" w:rsidRDefault="0021408B" w:rsidP="007E1AEE">
            <w:pPr>
              <w:jc w:val="both"/>
              <w:rPr>
                <w:rFonts w:ascii="Verdana" w:hAnsi="Verdana"/>
                <w:sz w:val="20"/>
                <w:szCs w:val="20"/>
              </w:rPr>
            </w:pPr>
            <w:r w:rsidRPr="00CE2884">
              <w:rPr>
                <w:rFonts w:ascii="Verdana" w:hAnsi="Verdana"/>
                <w:noProof/>
                <w:sz w:val="20"/>
                <w:szCs w:val="20"/>
              </w:rPr>
              <w:t>2012/05/31 10:46</w:t>
            </w:r>
          </w:p>
          <w:p w:rsidR="00665FDA" w:rsidRDefault="00665FDA" w:rsidP="007E1AEE">
            <w:pPr>
              <w:jc w:val="both"/>
              <w:rPr>
                <w:rFonts w:ascii="Verdana" w:hAnsi="Verdana"/>
                <w:noProof/>
                <w:sz w:val="20"/>
                <w:szCs w:val="20"/>
              </w:rPr>
            </w:pPr>
          </w:p>
          <w:p w:rsidR="0021408B" w:rsidRPr="0086021F" w:rsidRDefault="0021408B" w:rsidP="007E1AEE">
            <w:pPr>
              <w:jc w:val="both"/>
              <w:rPr>
                <w:rFonts w:ascii="Verdana" w:hAnsi="Verdana"/>
                <w:sz w:val="20"/>
                <w:szCs w:val="20"/>
              </w:rPr>
            </w:pPr>
            <w:r w:rsidRPr="00CE2884">
              <w:rPr>
                <w:rFonts w:ascii="Verdana" w:hAnsi="Verdana"/>
                <w:noProof/>
                <w:sz w:val="20"/>
                <w:szCs w:val="20"/>
              </w:rPr>
              <w:t>United Kingdom</w:t>
            </w:r>
          </w:p>
          <w:p w:rsidR="0021408B" w:rsidRPr="0086021F" w:rsidRDefault="0021408B" w:rsidP="007E1AEE">
            <w:pPr>
              <w:jc w:val="both"/>
              <w:rPr>
                <w:rFonts w:ascii="Verdana" w:hAnsi="Verdana"/>
                <w:sz w:val="20"/>
                <w:szCs w:val="20"/>
              </w:rPr>
            </w:pPr>
          </w:p>
          <w:p w:rsidR="0021408B" w:rsidRPr="0086021F" w:rsidRDefault="0021408B" w:rsidP="007E1AEE">
            <w:pPr>
              <w:jc w:val="both"/>
              <w:rPr>
                <w:rFonts w:ascii="Verdana" w:hAnsi="Verdana"/>
                <w:sz w:val="20"/>
                <w:szCs w:val="20"/>
              </w:rPr>
            </w:pPr>
            <w:r w:rsidRPr="00CE2884">
              <w:rPr>
                <w:rFonts w:ascii="Verdana" w:hAnsi="Verdana"/>
                <w:noProof/>
                <w:sz w:val="20"/>
                <w:szCs w:val="20"/>
              </w:rPr>
              <w:t>The proposal (A), Information on hazard and risk (B), Available information on alternatives (C), Why a restriction is the most appropriate Community-wide measure (E), Socio-economic Assessment of Proposed Restriction (F)</w:t>
            </w:r>
          </w:p>
          <w:p w:rsidR="0021408B" w:rsidRPr="0086021F" w:rsidRDefault="0021408B" w:rsidP="007E1AEE">
            <w:pPr>
              <w:jc w:val="both"/>
              <w:rPr>
                <w:rFonts w:ascii="Verdana" w:hAnsi="Verdana"/>
                <w:sz w:val="20"/>
                <w:szCs w:val="20"/>
              </w:rPr>
            </w:pPr>
            <w:r w:rsidRPr="0086021F">
              <w:rPr>
                <w:rFonts w:ascii="Verdana" w:hAnsi="Verdana"/>
                <w:noProof/>
                <w:sz w:val="20"/>
                <w:szCs w:val="20"/>
              </w:rPr>
              <w:t>MSCA</w:t>
            </w:r>
            <w:r w:rsidRPr="0086021F">
              <w:rPr>
                <w:rFonts w:ascii="Verdana" w:hAnsi="Verdana"/>
                <w:sz w:val="20"/>
                <w:szCs w:val="20"/>
              </w:rPr>
              <w:t xml:space="preserve"> </w:t>
            </w:r>
          </w:p>
        </w:tc>
        <w:tc>
          <w:tcPr>
            <w:tcW w:w="4395" w:type="dxa"/>
            <w:tcBorders>
              <w:bottom w:val="dashed" w:sz="4" w:space="0" w:color="auto"/>
            </w:tcBorders>
          </w:tcPr>
          <w:p w:rsidR="0021408B" w:rsidRPr="0086021F" w:rsidRDefault="0021408B" w:rsidP="007E1AEE">
            <w:pPr>
              <w:jc w:val="both"/>
              <w:rPr>
                <w:rFonts w:ascii="Verdana" w:hAnsi="Verdana"/>
                <w:sz w:val="20"/>
                <w:szCs w:val="20"/>
              </w:rPr>
            </w:pPr>
            <w:r w:rsidRPr="00CE2884">
              <w:rPr>
                <w:rFonts w:ascii="Verdana" w:hAnsi="Verdana"/>
                <w:noProof/>
                <w:sz w:val="20"/>
                <w:szCs w:val="20"/>
              </w:rPr>
              <w:t>A.1.2 It would be helpful if further clarifi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tion were provided on some of the terms used, e.g. direct, prolonged and repetitive to aid enforceability</w:t>
            </w:r>
            <w:r w:rsidR="00D5131E">
              <w:rPr>
                <w:rFonts w:ascii="Verdana" w:hAnsi="Verdana"/>
                <w:noProof/>
                <w:sz w:val="20"/>
                <w:szCs w:val="20"/>
              </w:rPr>
              <w:t xml:space="preserve">. </w:t>
            </w:r>
          </w:p>
        </w:tc>
        <w:tc>
          <w:tcPr>
            <w:tcW w:w="2917" w:type="dxa"/>
            <w:tcBorders>
              <w:bottom w:val="dashed" w:sz="4" w:space="0" w:color="auto"/>
            </w:tcBorders>
          </w:tcPr>
          <w:p w:rsidR="0021408B" w:rsidRPr="00D5131E" w:rsidRDefault="00646338" w:rsidP="00646338">
            <w:pPr>
              <w:jc w:val="both"/>
            </w:pPr>
            <w:r>
              <w:rPr>
                <w:rFonts w:ascii="Verdana" w:hAnsi="Verdana"/>
                <w:sz w:val="20"/>
                <w:szCs w:val="20"/>
              </w:rPr>
              <w:t>Revised versions</w:t>
            </w:r>
            <w:r w:rsidR="0021408B">
              <w:rPr>
                <w:rFonts w:ascii="Verdana" w:hAnsi="Verdana"/>
                <w:sz w:val="20"/>
                <w:szCs w:val="20"/>
              </w:rPr>
              <w:t xml:space="preserve"> of indi</w:t>
            </w:r>
            <w:smartTag w:uri="urn:schemas-microsoft-com:office:smarttags" w:element="PersonName">
              <w:r w:rsidR="0021408B">
                <w:rPr>
                  <w:rFonts w:ascii="Verdana" w:hAnsi="Verdana"/>
                  <w:sz w:val="20"/>
                  <w:szCs w:val="20"/>
                </w:rPr>
                <w:t>ca</w:t>
              </w:r>
            </w:smartTag>
            <w:r w:rsidR="0021408B">
              <w:rPr>
                <w:rFonts w:ascii="Verdana" w:hAnsi="Verdana"/>
                <w:sz w:val="20"/>
                <w:szCs w:val="20"/>
              </w:rPr>
              <w:t xml:space="preserve">tive lists </w:t>
            </w:r>
            <w:r w:rsidR="0020642C">
              <w:rPr>
                <w:rFonts w:ascii="Verdana" w:hAnsi="Verdana"/>
                <w:sz w:val="20"/>
                <w:szCs w:val="20"/>
              </w:rPr>
              <w:t>for leather articles in short/prolonged contact with the skin are given in the</w:t>
            </w:r>
            <w:r w:rsidR="0021408B">
              <w:rPr>
                <w:rFonts w:ascii="Verdana" w:hAnsi="Verdana"/>
                <w:sz w:val="20"/>
                <w:szCs w:val="20"/>
              </w:rPr>
              <w:t xml:space="preserve"> table</w:t>
            </w:r>
            <w:r w:rsidR="0078461F">
              <w:rPr>
                <w:rFonts w:ascii="Verdana" w:hAnsi="Verdana"/>
                <w:sz w:val="20"/>
                <w:szCs w:val="20"/>
              </w:rPr>
              <w:t>s</w:t>
            </w:r>
            <w:r w:rsidR="0021408B">
              <w:rPr>
                <w:rFonts w:ascii="Verdana" w:hAnsi="Verdana"/>
                <w:sz w:val="20"/>
                <w:szCs w:val="20"/>
              </w:rPr>
              <w:t xml:space="preserve"> </w:t>
            </w:r>
            <w:r w:rsidR="0020642C">
              <w:rPr>
                <w:rFonts w:ascii="Verdana" w:hAnsi="Verdana"/>
                <w:sz w:val="20"/>
                <w:szCs w:val="20"/>
              </w:rPr>
              <w:t xml:space="preserve">16 </w:t>
            </w:r>
            <w:r w:rsidR="0021408B">
              <w:rPr>
                <w:rFonts w:ascii="Verdana" w:hAnsi="Verdana"/>
                <w:sz w:val="20"/>
                <w:szCs w:val="20"/>
              </w:rPr>
              <w:t>and 1</w:t>
            </w:r>
            <w:r w:rsidR="0020642C">
              <w:rPr>
                <w:rFonts w:ascii="Verdana" w:hAnsi="Verdana"/>
                <w:sz w:val="20"/>
                <w:szCs w:val="20"/>
              </w:rPr>
              <w:t>7</w:t>
            </w:r>
            <w:r w:rsidR="0021408B">
              <w:rPr>
                <w:rFonts w:ascii="Verdana" w:hAnsi="Verdana"/>
                <w:sz w:val="20"/>
                <w:szCs w:val="20"/>
              </w:rPr>
              <w:t xml:space="preserve"> </w:t>
            </w:r>
            <w:r w:rsidR="00882A70">
              <w:rPr>
                <w:rFonts w:ascii="Verdana" w:hAnsi="Verdana"/>
                <w:sz w:val="20"/>
                <w:szCs w:val="20"/>
              </w:rPr>
              <w:t xml:space="preserve">of the Background document. </w:t>
            </w:r>
          </w:p>
          <w:p w:rsidR="0021408B" w:rsidRPr="0086021F" w:rsidRDefault="0021408B" w:rsidP="0020642C">
            <w:pPr>
              <w:jc w:val="both"/>
              <w:rPr>
                <w:rFonts w:ascii="Verdana" w:hAnsi="Verdana"/>
                <w:sz w:val="20"/>
                <w:szCs w:val="20"/>
              </w:rPr>
            </w:pPr>
            <w:r>
              <w:rPr>
                <w:rFonts w:ascii="Verdana" w:hAnsi="Verdana"/>
                <w:sz w:val="20"/>
                <w:szCs w:val="20"/>
              </w:rPr>
              <w:t xml:space="preserve">However, </w:t>
            </w:r>
            <w:r w:rsidR="002054B9">
              <w:rPr>
                <w:rFonts w:ascii="Verdana" w:hAnsi="Verdana"/>
                <w:sz w:val="20"/>
                <w:szCs w:val="20"/>
              </w:rPr>
              <w:t xml:space="preserve">this is </w:t>
            </w:r>
            <w:r>
              <w:rPr>
                <w:rFonts w:ascii="Verdana" w:hAnsi="Verdana"/>
                <w:sz w:val="20"/>
                <w:szCs w:val="20"/>
              </w:rPr>
              <w:t xml:space="preserve">not relevant </w:t>
            </w:r>
            <w:r w:rsidR="0020642C">
              <w:rPr>
                <w:rFonts w:ascii="Verdana" w:hAnsi="Verdana"/>
                <w:sz w:val="20"/>
                <w:szCs w:val="20"/>
              </w:rPr>
              <w:t xml:space="preserve">given the modified wording of the proposal that does not include such terms </w:t>
            </w:r>
          </w:p>
        </w:tc>
        <w:tc>
          <w:tcPr>
            <w:tcW w:w="2597" w:type="dxa"/>
            <w:tcBorders>
              <w:bottom w:val="dashed" w:sz="4" w:space="0" w:color="auto"/>
            </w:tcBorders>
          </w:tcPr>
          <w:p w:rsidR="00B22DE1" w:rsidRDefault="00B22DE1" w:rsidP="007B0C1C">
            <w:pPr>
              <w:jc w:val="both"/>
              <w:rPr>
                <w:rFonts w:ascii="Verdana" w:hAnsi="Verdana"/>
                <w:color w:val="FF0000"/>
                <w:sz w:val="20"/>
                <w:szCs w:val="20"/>
              </w:rPr>
            </w:pPr>
            <w:r w:rsidRPr="00101C7C">
              <w:rPr>
                <w:rFonts w:ascii="Verdana" w:hAnsi="Verdana"/>
                <w:sz w:val="20"/>
                <w:szCs w:val="20"/>
              </w:rPr>
              <w:t>We have proposed an alternative wording that does not include these imprecise terms, especially to aid enforceability</w:t>
            </w:r>
            <w:r w:rsidR="0020642C">
              <w:rPr>
                <w:rFonts w:ascii="Verdana" w:hAnsi="Verdana"/>
                <w:color w:val="FF0000"/>
                <w:sz w:val="20"/>
                <w:szCs w:val="20"/>
              </w:rPr>
              <w:t xml:space="preserve"> </w:t>
            </w:r>
            <w:r w:rsidR="00A70B7A" w:rsidRPr="00447F8F">
              <w:rPr>
                <w:rFonts w:ascii="Verdana" w:hAnsi="Verdana"/>
                <w:sz w:val="20"/>
                <w:szCs w:val="20"/>
              </w:rPr>
              <w:t xml:space="preserve">and </w:t>
            </w:r>
            <w:r w:rsidR="0020642C" w:rsidRPr="00447F8F">
              <w:rPr>
                <w:rFonts w:ascii="Verdana" w:hAnsi="Verdana"/>
                <w:sz w:val="20"/>
                <w:szCs w:val="20"/>
              </w:rPr>
              <w:t>also in line with the Forum advice on the restriction proposal</w:t>
            </w:r>
            <w:r w:rsidR="00447F8F">
              <w:rPr>
                <w:rFonts w:ascii="Verdana" w:hAnsi="Verdana"/>
                <w:color w:val="FF0000"/>
                <w:sz w:val="20"/>
                <w:szCs w:val="20"/>
              </w:rPr>
              <w:t xml:space="preserve">. </w:t>
            </w:r>
          </w:p>
          <w:p w:rsidR="0021408B" w:rsidRDefault="00B22DE1" w:rsidP="007B0C1C">
            <w:pPr>
              <w:jc w:val="both"/>
              <w:rPr>
                <w:rFonts w:ascii="Verdana" w:hAnsi="Verdana"/>
                <w:color w:val="FF0000"/>
                <w:sz w:val="20"/>
                <w:szCs w:val="20"/>
              </w:rPr>
            </w:pPr>
            <w:r>
              <w:rPr>
                <w:rFonts w:ascii="Verdana" w:hAnsi="Verdana"/>
                <w:color w:val="FF0000"/>
                <w:sz w:val="20"/>
                <w:szCs w:val="20"/>
              </w:rPr>
              <w:t xml:space="preserve">   </w:t>
            </w:r>
          </w:p>
          <w:p w:rsidR="0021408B" w:rsidRPr="00522BB8" w:rsidRDefault="0021408B" w:rsidP="00522BB8">
            <w:pPr>
              <w:jc w:val="both"/>
              <w:rPr>
                <w:rFonts w:ascii="Verdana" w:hAnsi="Verdana"/>
                <w:b/>
                <w:color w:val="FF0000"/>
                <w:sz w:val="20"/>
                <w:szCs w:val="20"/>
              </w:rPr>
            </w:pPr>
          </w:p>
        </w:tc>
        <w:tc>
          <w:tcPr>
            <w:tcW w:w="1874" w:type="dxa"/>
            <w:tcBorders>
              <w:bottom w:val="dashed" w:sz="4" w:space="0" w:color="auto"/>
            </w:tcBorders>
          </w:tcPr>
          <w:p w:rsidR="0021408B" w:rsidRPr="0086021F" w:rsidRDefault="00B7045F" w:rsidP="00646338">
            <w:pPr>
              <w:jc w:val="both"/>
              <w:rPr>
                <w:rFonts w:ascii="Verdana" w:hAnsi="Verdana"/>
                <w:sz w:val="20"/>
                <w:szCs w:val="20"/>
              </w:rPr>
            </w:pPr>
            <w:r>
              <w:rPr>
                <w:rFonts w:ascii="Verdana" w:hAnsi="Verdana"/>
                <w:sz w:val="20"/>
                <w:szCs w:val="20"/>
              </w:rPr>
              <w:t xml:space="preserve">We agree with the </w:t>
            </w:r>
            <w:r w:rsidR="00882A70">
              <w:rPr>
                <w:rFonts w:ascii="Verdana" w:hAnsi="Verdana"/>
                <w:sz w:val="20"/>
                <w:szCs w:val="20"/>
              </w:rPr>
              <w:t>RAC Rapporteurs’</w:t>
            </w:r>
            <w:r w:rsidR="00646338">
              <w:rPr>
                <w:rFonts w:ascii="Verdana" w:hAnsi="Verdana"/>
                <w:sz w:val="20"/>
                <w:szCs w:val="20"/>
              </w:rPr>
              <w:t xml:space="preserve"> alternative wording, </w:t>
            </w:r>
            <w:r>
              <w:rPr>
                <w:rFonts w:ascii="Verdana" w:hAnsi="Verdana"/>
                <w:sz w:val="20"/>
                <w:szCs w:val="20"/>
              </w:rPr>
              <w:t>that should not require further clarifi</w:t>
            </w:r>
            <w:smartTag w:uri="urn:schemas-microsoft-com:office:smarttags" w:element="PersonName">
              <w:r>
                <w:rPr>
                  <w:rFonts w:ascii="Verdana" w:hAnsi="Verdana"/>
                  <w:sz w:val="20"/>
                  <w:szCs w:val="20"/>
                </w:rPr>
                <w:t>ca</w:t>
              </w:r>
            </w:smartTag>
            <w:r>
              <w:rPr>
                <w:rFonts w:ascii="Verdana" w:hAnsi="Verdana"/>
                <w:sz w:val="20"/>
                <w:szCs w:val="20"/>
              </w:rPr>
              <w:t>tion of terms</w:t>
            </w:r>
            <w:r w:rsidR="00882A70">
              <w:rPr>
                <w:rFonts w:ascii="Verdana" w:hAnsi="Verdana"/>
                <w:sz w:val="20"/>
                <w:szCs w:val="20"/>
              </w:rPr>
              <w:t xml:space="preserve">. </w:t>
            </w:r>
          </w:p>
        </w:tc>
      </w:tr>
      <w:tr w:rsidR="0021408B" w:rsidRPr="0086021F" w:rsidTr="00730EE4">
        <w:trPr>
          <w:trHeight w:val="136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E1AEE">
            <w:pPr>
              <w:jc w:val="both"/>
              <w:rPr>
                <w:rFonts w:ascii="Verdana" w:hAnsi="Verdana"/>
                <w:sz w:val="20"/>
                <w:szCs w:val="20"/>
              </w:rPr>
            </w:pPr>
          </w:p>
        </w:tc>
        <w:tc>
          <w:tcPr>
            <w:tcW w:w="4395" w:type="dxa"/>
            <w:tcBorders>
              <w:top w:val="dashed" w:sz="4" w:space="0" w:color="auto"/>
              <w:bottom w:val="dashed" w:sz="4" w:space="0" w:color="auto"/>
            </w:tcBorders>
          </w:tcPr>
          <w:p w:rsidR="0021408B" w:rsidRPr="00CE2884" w:rsidRDefault="0021408B" w:rsidP="007E1AEE">
            <w:pPr>
              <w:jc w:val="both"/>
              <w:rPr>
                <w:rFonts w:ascii="Verdana" w:hAnsi="Verdana"/>
                <w:noProof/>
                <w:sz w:val="20"/>
                <w:szCs w:val="20"/>
              </w:rPr>
            </w:pPr>
            <w:r w:rsidRPr="00CE2884">
              <w:rPr>
                <w:rFonts w:ascii="Verdana" w:hAnsi="Verdana"/>
                <w:noProof/>
                <w:sz w:val="20"/>
                <w:szCs w:val="20"/>
              </w:rPr>
              <w:t>Is it proposed to tie the restriction to a specific analyti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l technique (EN ISO 17075:2007)? How will technologi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l advances in measurement methodology be taken into account, e.g. newer methodology with a lower detection limit?</w:t>
            </w:r>
          </w:p>
        </w:tc>
        <w:tc>
          <w:tcPr>
            <w:tcW w:w="2917"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r>
              <w:rPr>
                <w:rFonts w:ascii="Verdana" w:hAnsi="Verdana"/>
                <w:sz w:val="20"/>
                <w:szCs w:val="20"/>
              </w:rPr>
              <w:t>It is up to the Commission to propose changes to the Entry, e.g. in a review clause covering both the detection limit and evaluation of effectiveness of the restriction.</w:t>
            </w:r>
          </w:p>
        </w:tc>
        <w:tc>
          <w:tcPr>
            <w:tcW w:w="2597" w:type="dxa"/>
            <w:tcBorders>
              <w:top w:val="dashed" w:sz="4" w:space="0" w:color="auto"/>
              <w:bottom w:val="dashed" w:sz="4" w:space="0" w:color="auto"/>
            </w:tcBorders>
          </w:tcPr>
          <w:p w:rsidR="0021408B" w:rsidRPr="00210043" w:rsidRDefault="0021408B" w:rsidP="00210043">
            <w:pPr>
              <w:jc w:val="both"/>
            </w:pPr>
            <w:r w:rsidRPr="00101C7C">
              <w:rPr>
                <w:rFonts w:ascii="Verdana" w:hAnsi="Verdana"/>
                <w:sz w:val="20"/>
                <w:szCs w:val="20"/>
              </w:rPr>
              <w:t xml:space="preserve">Yes, this standard is specified in the </w:t>
            </w:r>
            <w:r w:rsidR="00210043">
              <w:rPr>
                <w:rFonts w:ascii="Verdana" w:hAnsi="Verdana"/>
                <w:sz w:val="20"/>
                <w:szCs w:val="20"/>
              </w:rPr>
              <w:t xml:space="preserve"> Background document</w:t>
            </w:r>
            <w:r w:rsidR="00210043">
              <w:t xml:space="preserve"> </w:t>
            </w:r>
            <w:r w:rsidR="002054B9">
              <w:rPr>
                <w:rFonts w:ascii="Verdana" w:hAnsi="Verdana"/>
                <w:sz w:val="20"/>
                <w:szCs w:val="20"/>
              </w:rPr>
              <w:t>and opinion</w:t>
            </w:r>
            <w:r w:rsidRPr="00101C7C">
              <w:rPr>
                <w:rFonts w:ascii="Verdana" w:hAnsi="Verdana"/>
                <w:sz w:val="20"/>
                <w:szCs w:val="20"/>
              </w:rPr>
              <w:t>.</w:t>
            </w:r>
            <w:r>
              <w:rPr>
                <w:rFonts w:ascii="Verdana" w:hAnsi="Verdana"/>
                <w:color w:val="FF0000"/>
                <w:sz w:val="20"/>
                <w:szCs w:val="20"/>
              </w:rPr>
              <w:t xml:space="preserve"> </w:t>
            </w:r>
            <w:r w:rsidR="00B22DE1" w:rsidRPr="00447F8F">
              <w:rPr>
                <w:rFonts w:ascii="Verdana" w:hAnsi="Verdana"/>
                <w:sz w:val="20"/>
                <w:szCs w:val="20"/>
              </w:rPr>
              <w:t>As indi</w:t>
            </w:r>
            <w:smartTag w:uri="urn:schemas-microsoft-com:office:smarttags" w:element="PersonName">
              <w:r w:rsidR="00B22DE1" w:rsidRPr="00447F8F">
                <w:rPr>
                  <w:rFonts w:ascii="Verdana" w:hAnsi="Verdana"/>
                  <w:sz w:val="20"/>
                  <w:szCs w:val="20"/>
                </w:rPr>
                <w:t>ca</w:t>
              </w:r>
            </w:smartTag>
            <w:r w:rsidR="00B22DE1" w:rsidRPr="00447F8F">
              <w:rPr>
                <w:rFonts w:ascii="Verdana" w:hAnsi="Verdana"/>
                <w:sz w:val="20"/>
                <w:szCs w:val="20"/>
              </w:rPr>
              <w:t>ted also by the Dossier Submitter, we defer to the Commission for the  question about new methods.</w:t>
            </w:r>
            <w:r w:rsidR="00B22DE1">
              <w:rPr>
                <w:rFonts w:ascii="Verdana" w:hAnsi="Verdana"/>
                <w:color w:val="FF0000"/>
                <w:sz w:val="20"/>
                <w:szCs w:val="20"/>
              </w:rPr>
              <w:t xml:space="preserve">  </w:t>
            </w:r>
          </w:p>
        </w:tc>
        <w:tc>
          <w:tcPr>
            <w:tcW w:w="1874"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r>
      <w:tr w:rsidR="0021408B" w:rsidRPr="0086021F" w:rsidTr="00E63ED8">
        <w:trPr>
          <w:trHeight w:val="982"/>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E1AEE">
            <w:pPr>
              <w:jc w:val="both"/>
              <w:rPr>
                <w:rFonts w:ascii="Verdana" w:hAnsi="Verdana"/>
                <w:sz w:val="20"/>
                <w:szCs w:val="20"/>
              </w:rPr>
            </w:pPr>
          </w:p>
        </w:tc>
        <w:tc>
          <w:tcPr>
            <w:tcW w:w="4395" w:type="dxa"/>
            <w:tcBorders>
              <w:top w:val="dashed" w:sz="4" w:space="0" w:color="auto"/>
              <w:bottom w:val="dashed" w:sz="4" w:space="0" w:color="auto"/>
            </w:tcBorders>
          </w:tcPr>
          <w:p w:rsidR="0021408B" w:rsidRPr="00CE2884" w:rsidRDefault="0021408B" w:rsidP="00646338">
            <w:pPr>
              <w:jc w:val="both"/>
              <w:rPr>
                <w:rFonts w:ascii="Verdana" w:hAnsi="Verdana"/>
                <w:noProof/>
                <w:sz w:val="20"/>
                <w:szCs w:val="20"/>
              </w:rPr>
            </w:pPr>
            <w:r w:rsidRPr="00CE2884">
              <w:rPr>
                <w:rFonts w:ascii="Verdana" w:hAnsi="Verdana"/>
                <w:noProof/>
                <w:sz w:val="20"/>
                <w:szCs w:val="20"/>
              </w:rPr>
              <w:t>A.2.3 It would be helpful if the basis on which the effectiveness of the restriction would be judged could be explained more.</w:t>
            </w:r>
          </w:p>
          <w:p w:rsidR="0021408B" w:rsidRPr="00CE2884" w:rsidRDefault="0021408B" w:rsidP="00646338">
            <w:pPr>
              <w:jc w:val="both"/>
              <w:rPr>
                <w:rFonts w:ascii="Verdana" w:hAnsi="Verdana"/>
                <w:noProof/>
                <w:sz w:val="20"/>
                <w:szCs w:val="20"/>
              </w:rPr>
            </w:pPr>
            <w:r w:rsidRPr="00CE2884">
              <w:rPr>
                <w:rFonts w:ascii="Verdana" w:hAnsi="Verdana"/>
                <w:noProof/>
                <w:sz w:val="20"/>
                <w:szCs w:val="20"/>
              </w:rPr>
              <w:t xml:space="preserve">It is clear that reducing the formation of </w:t>
            </w:r>
            <w:r w:rsidR="00646338">
              <w:rPr>
                <w:rFonts w:ascii="Verdana" w:hAnsi="Verdana"/>
                <w:noProof/>
                <w:sz w:val="20"/>
                <w:szCs w:val="20"/>
              </w:rPr>
              <w:t>chromium (V</w:t>
            </w:r>
            <w:r w:rsidR="00646338" w:rsidRPr="00E76E95">
              <w:rPr>
                <w:rFonts w:ascii="Verdana" w:hAnsi="Verdana"/>
                <w:noProof/>
                <w:sz w:val="20"/>
                <w:szCs w:val="20"/>
              </w:rPr>
              <w:t>I)</w:t>
            </w:r>
            <w:r w:rsidR="00646338">
              <w:rPr>
                <w:rFonts w:ascii="Verdana" w:hAnsi="Verdana"/>
                <w:noProof/>
                <w:sz w:val="20"/>
                <w:szCs w:val="20"/>
              </w:rPr>
              <w:t xml:space="preserve"> </w:t>
            </w:r>
            <w:r w:rsidRPr="00CE2884">
              <w:rPr>
                <w:rFonts w:ascii="Verdana" w:hAnsi="Verdana"/>
                <w:noProof/>
                <w:sz w:val="20"/>
                <w:szCs w:val="20"/>
              </w:rPr>
              <w:t xml:space="preserve">during leather processing is possible and this is the focus of the restriction but what is not clear is how this </w:t>
            </w:r>
            <w:r w:rsidRPr="00CE2884">
              <w:rPr>
                <w:rFonts w:ascii="Verdana" w:hAnsi="Verdana"/>
                <w:noProof/>
                <w:sz w:val="20"/>
                <w:szCs w:val="20"/>
              </w:rPr>
              <w:lastRenderedPageBreak/>
              <w:t>restriction will address reducing Cr VI that is formed post-production. More information on the stability and lifetime of the antoxidants would be helpful.</w:t>
            </w:r>
          </w:p>
        </w:tc>
        <w:tc>
          <w:tcPr>
            <w:tcW w:w="2917"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r>
              <w:rPr>
                <w:rFonts w:ascii="Verdana" w:hAnsi="Verdana"/>
                <w:sz w:val="20"/>
                <w:szCs w:val="20"/>
              </w:rPr>
              <w:lastRenderedPageBreak/>
              <w:t xml:space="preserve">We agree that more information on the stability and lifetime of antioxidants would be helpful. The issue is </w:t>
            </w:r>
            <w:r w:rsidR="005E5427">
              <w:rPr>
                <w:rFonts w:ascii="Verdana" w:hAnsi="Verdana"/>
                <w:sz w:val="20"/>
                <w:szCs w:val="20"/>
              </w:rPr>
              <w:t>discussed</w:t>
            </w:r>
            <w:r>
              <w:rPr>
                <w:rFonts w:ascii="Verdana" w:hAnsi="Verdana"/>
                <w:sz w:val="20"/>
                <w:szCs w:val="20"/>
              </w:rPr>
              <w:t xml:space="preserve"> in C.2.2.</w:t>
            </w:r>
          </w:p>
        </w:tc>
        <w:tc>
          <w:tcPr>
            <w:tcW w:w="2597" w:type="dxa"/>
            <w:tcBorders>
              <w:top w:val="dashed" w:sz="4" w:space="0" w:color="auto"/>
              <w:bottom w:val="dashed" w:sz="4" w:space="0" w:color="auto"/>
            </w:tcBorders>
          </w:tcPr>
          <w:p w:rsidR="0021408B" w:rsidRPr="00D5131E" w:rsidRDefault="0021408B" w:rsidP="007B0C1C">
            <w:pPr>
              <w:jc w:val="both"/>
              <w:rPr>
                <w:rFonts w:ascii="Verdana" w:hAnsi="Verdana"/>
                <w:sz w:val="20"/>
                <w:szCs w:val="20"/>
              </w:rPr>
            </w:pPr>
            <w:r w:rsidRPr="00101C7C">
              <w:rPr>
                <w:rFonts w:ascii="Verdana" w:hAnsi="Verdana"/>
                <w:sz w:val="20"/>
                <w:szCs w:val="20"/>
              </w:rPr>
              <w:t xml:space="preserve">RAC noted that there are some antioxidising agents that </w:t>
            </w:r>
            <w:smartTag w:uri="urn:schemas-microsoft-com:office:smarttags" w:element="PersonName">
              <w:r w:rsidRPr="00101C7C">
                <w:rPr>
                  <w:rFonts w:ascii="Verdana" w:hAnsi="Verdana"/>
                  <w:sz w:val="20"/>
                  <w:szCs w:val="20"/>
                </w:rPr>
                <w:t>ca</w:t>
              </w:r>
            </w:smartTag>
            <w:r w:rsidRPr="00101C7C">
              <w:rPr>
                <w:rFonts w:ascii="Verdana" w:hAnsi="Verdana"/>
                <w:sz w:val="20"/>
                <w:szCs w:val="20"/>
              </w:rPr>
              <w:t xml:space="preserve">n be applied on uncut leather or finished products (Section C2.2). There is no </w:t>
            </w:r>
            <w:r w:rsidRPr="00101C7C">
              <w:rPr>
                <w:rFonts w:ascii="Verdana" w:hAnsi="Verdana"/>
                <w:sz w:val="20"/>
                <w:szCs w:val="20"/>
              </w:rPr>
              <w:lastRenderedPageBreak/>
              <w:t>evidence from the clini</w:t>
            </w:r>
            <w:smartTag w:uri="urn:schemas-microsoft-com:office:smarttags" w:element="PersonName">
              <w:r w:rsidRPr="00101C7C">
                <w:rPr>
                  <w:rFonts w:ascii="Verdana" w:hAnsi="Verdana"/>
                  <w:sz w:val="20"/>
                  <w:szCs w:val="20"/>
                </w:rPr>
                <w:t>ca</w:t>
              </w:r>
            </w:smartTag>
            <w:r w:rsidRPr="00101C7C">
              <w:rPr>
                <w:rFonts w:ascii="Verdana" w:hAnsi="Verdana"/>
                <w:sz w:val="20"/>
                <w:szCs w:val="20"/>
              </w:rPr>
              <w:t xml:space="preserve">l data that old, well used articles </w:t>
            </w:r>
            <w:smartTag w:uri="urn:schemas-microsoft-com:office:smarttags" w:element="PersonName">
              <w:r w:rsidRPr="00101C7C">
                <w:rPr>
                  <w:rFonts w:ascii="Verdana" w:hAnsi="Verdana"/>
                  <w:sz w:val="20"/>
                  <w:szCs w:val="20"/>
                </w:rPr>
                <w:t>ca</w:t>
              </w:r>
            </w:smartTag>
            <w:r w:rsidRPr="00101C7C">
              <w:rPr>
                <w:rFonts w:ascii="Verdana" w:hAnsi="Verdana"/>
                <w:sz w:val="20"/>
                <w:szCs w:val="20"/>
              </w:rPr>
              <w:t xml:space="preserve">n suddenly become allergenic, but this possibility </w:t>
            </w:r>
            <w:smartTag w:uri="urn:schemas-microsoft-com:office:smarttags" w:element="PersonName">
              <w:r w:rsidRPr="00101C7C">
                <w:rPr>
                  <w:rFonts w:ascii="Verdana" w:hAnsi="Verdana"/>
                  <w:sz w:val="20"/>
                  <w:szCs w:val="20"/>
                </w:rPr>
                <w:t>ca</w:t>
              </w:r>
            </w:smartTag>
            <w:r w:rsidRPr="00101C7C">
              <w:rPr>
                <w:rFonts w:ascii="Verdana" w:hAnsi="Verdana"/>
                <w:sz w:val="20"/>
                <w:szCs w:val="20"/>
              </w:rPr>
              <w:t>nnot be excluded</w:t>
            </w:r>
            <w:r w:rsidRPr="00D5131E">
              <w:rPr>
                <w:rFonts w:ascii="Verdana" w:hAnsi="Verdana"/>
                <w:sz w:val="20"/>
                <w:szCs w:val="20"/>
              </w:rPr>
              <w:t>.</w:t>
            </w:r>
          </w:p>
          <w:p w:rsidR="0021408B" w:rsidRPr="002268E4" w:rsidRDefault="0021408B" w:rsidP="007B0C1C">
            <w:pPr>
              <w:jc w:val="both"/>
              <w:rPr>
                <w:rFonts w:ascii="Verdana" w:hAnsi="Verdana"/>
                <w:color w:val="FF0000"/>
                <w:sz w:val="20"/>
                <w:szCs w:val="20"/>
              </w:rPr>
            </w:pPr>
          </w:p>
          <w:p w:rsidR="0021408B" w:rsidRPr="002268E4" w:rsidRDefault="0021408B" w:rsidP="002268E4">
            <w:pPr>
              <w:jc w:val="both"/>
              <w:rPr>
                <w:rFonts w:ascii="Verdana" w:hAnsi="Verdana"/>
                <w:b/>
                <w:color w:val="FF0000"/>
                <w:sz w:val="20"/>
                <w:szCs w:val="20"/>
              </w:rPr>
            </w:pPr>
          </w:p>
        </w:tc>
        <w:tc>
          <w:tcPr>
            <w:tcW w:w="1874"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r>
      <w:tr w:rsidR="0021408B" w:rsidRPr="0086021F" w:rsidTr="00665FDA">
        <w:trPr>
          <w:trHeight w:val="749"/>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E1AEE">
            <w:pPr>
              <w:jc w:val="both"/>
              <w:rPr>
                <w:rFonts w:ascii="Verdana" w:hAnsi="Verdana"/>
                <w:sz w:val="20"/>
                <w:szCs w:val="20"/>
              </w:rPr>
            </w:pPr>
          </w:p>
        </w:tc>
        <w:tc>
          <w:tcPr>
            <w:tcW w:w="4395" w:type="dxa"/>
            <w:tcBorders>
              <w:top w:val="dashed" w:sz="4" w:space="0" w:color="auto"/>
              <w:bottom w:val="dashed" w:sz="4" w:space="0" w:color="auto"/>
            </w:tcBorders>
          </w:tcPr>
          <w:p w:rsidR="0021408B" w:rsidRPr="00CE2884" w:rsidRDefault="0021408B" w:rsidP="00646338">
            <w:pPr>
              <w:jc w:val="both"/>
              <w:rPr>
                <w:rFonts w:ascii="Verdana" w:hAnsi="Verdana"/>
                <w:noProof/>
                <w:sz w:val="20"/>
                <w:szCs w:val="20"/>
              </w:rPr>
            </w:pPr>
            <w:r w:rsidRPr="00CE2884">
              <w:rPr>
                <w:rFonts w:ascii="Verdana" w:hAnsi="Verdana"/>
                <w:noProof/>
                <w:sz w:val="20"/>
                <w:szCs w:val="20"/>
              </w:rPr>
              <w:t>A.2.4 More justifi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tion on why ‘swift’ regulatory action is needed now would be useful.</w:t>
            </w:r>
          </w:p>
          <w:p w:rsidR="00646338" w:rsidRDefault="0021408B" w:rsidP="00646338">
            <w:pPr>
              <w:jc w:val="both"/>
              <w:rPr>
                <w:rFonts w:ascii="Verdana" w:hAnsi="Verdana"/>
                <w:noProof/>
                <w:sz w:val="20"/>
                <w:szCs w:val="20"/>
              </w:rPr>
            </w:pPr>
            <w:r w:rsidRPr="00CE2884">
              <w:rPr>
                <w:rFonts w:ascii="Verdana" w:hAnsi="Verdana"/>
                <w:noProof/>
                <w:sz w:val="20"/>
                <w:szCs w:val="20"/>
              </w:rPr>
              <w:t xml:space="preserve">More evidence supporting the need for the restriction would be useful; e.g. there is no correlation between </w:t>
            </w:r>
            <w:r w:rsidR="00646338">
              <w:rPr>
                <w:rFonts w:ascii="Verdana" w:hAnsi="Verdana"/>
                <w:noProof/>
                <w:sz w:val="20"/>
                <w:szCs w:val="20"/>
              </w:rPr>
              <w:t>chromium (V</w:t>
            </w:r>
            <w:r w:rsidR="00646338" w:rsidRPr="00E76E95">
              <w:rPr>
                <w:rFonts w:ascii="Verdana" w:hAnsi="Verdana"/>
                <w:noProof/>
                <w:sz w:val="20"/>
                <w:szCs w:val="20"/>
              </w:rPr>
              <w:t>I)</w:t>
            </w:r>
          </w:p>
          <w:p w:rsidR="00646338" w:rsidRDefault="0021408B" w:rsidP="00646338">
            <w:pPr>
              <w:jc w:val="both"/>
              <w:rPr>
                <w:rFonts w:ascii="Verdana" w:hAnsi="Verdana"/>
                <w:noProof/>
                <w:sz w:val="20"/>
                <w:szCs w:val="20"/>
              </w:rPr>
            </w:pPr>
            <w:r w:rsidRPr="00CE2884">
              <w:rPr>
                <w:rFonts w:ascii="Verdana" w:hAnsi="Verdana"/>
                <w:noProof/>
                <w:sz w:val="20"/>
                <w:szCs w:val="20"/>
              </w:rPr>
              <w:t xml:space="preserve"> content and induction of dermatitis in </w:t>
            </w:r>
            <w:r w:rsidR="00646338">
              <w:rPr>
                <w:rFonts w:ascii="Verdana" w:hAnsi="Verdana"/>
                <w:noProof/>
                <w:sz w:val="20"/>
                <w:szCs w:val="20"/>
              </w:rPr>
              <w:t>chromium (V</w:t>
            </w:r>
            <w:r w:rsidR="00646338" w:rsidRPr="00E76E95">
              <w:rPr>
                <w:rFonts w:ascii="Verdana" w:hAnsi="Verdana"/>
                <w:noProof/>
                <w:sz w:val="20"/>
                <w:szCs w:val="20"/>
              </w:rPr>
              <w:t>I)</w:t>
            </w:r>
          </w:p>
          <w:p w:rsidR="00646338" w:rsidRDefault="0021408B" w:rsidP="00646338">
            <w:pPr>
              <w:jc w:val="both"/>
              <w:rPr>
                <w:rFonts w:ascii="Verdana" w:hAnsi="Verdana"/>
                <w:noProof/>
                <w:sz w:val="20"/>
                <w:szCs w:val="20"/>
              </w:rPr>
            </w:pPr>
            <w:r w:rsidRPr="00CE2884">
              <w:rPr>
                <w:rFonts w:ascii="Verdana" w:hAnsi="Verdana"/>
                <w:noProof/>
                <w:sz w:val="20"/>
                <w:szCs w:val="20"/>
              </w:rPr>
              <w:t xml:space="preserve"> allergen-positive patients (Table 21). Furthermore the response of these sensitised patients (n=15) was restricted to 5 of the 14 samples (a hit rate of 10 out of 210 so 3mg/kg levels identified in many leather items for sale as reported by studies conducted in Denmark and Germany. Therefore further information is required to determine whether restriction of </w:t>
            </w:r>
            <w:r w:rsidR="00646338">
              <w:rPr>
                <w:rFonts w:ascii="Verdana" w:hAnsi="Verdana"/>
                <w:noProof/>
                <w:sz w:val="20"/>
                <w:szCs w:val="20"/>
              </w:rPr>
              <w:t>chromium (V</w:t>
            </w:r>
            <w:r w:rsidR="00646338" w:rsidRPr="00E76E95">
              <w:rPr>
                <w:rFonts w:ascii="Verdana" w:hAnsi="Verdana"/>
                <w:noProof/>
                <w:sz w:val="20"/>
                <w:szCs w:val="20"/>
              </w:rPr>
              <w:t>I)</w:t>
            </w:r>
          </w:p>
          <w:p w:rsidR="00646338" w:rsidRDefault="0021408B" w:rsidP="00646338">
            <w:pPr>
              <w:jc w:val="both"/>
              <w:rPr>
                <w:rFonts w:ascii="Verdana" w:hAnsi="Verdana"/>
                <w:noProof/>
                <w:sz w:val="20"/>
                <w:szCs w:val="20"/>
              </w:rPr>
            </w:pPr>
            <w:r w:rsidRPr="00CE2884">
              <w:rPr>
                <w:rFonts w:ascii="Verdana" w:hAnsi="Verdana"/>
                <w:noProof/>
                <w:sz w:val="20"/>
                <w:szCs w:val="20"/>
              </w:rPr>
              <w:t xml:space="preserve">following leather processing alone is sufficient to prevent </w:t>
            </w:r>
            <w:r w:rsidR="00646338">
              <w:rPr>
                <w:rFonts w:ascii="Verdana" w:hAnsi="Verdana"/>
                <w:noProof/>
                <w:sz w:val="20"/>
                <w:szCs w:val="20"/>
              </w:rPr>
              <w:t>chromium (V</w:t>
            </w:r>
            <w:r w:rsidR="00646338" w:rsidRPr="00E76E95">
              <w:rPr>
                <w:rFonts w:ascii="Verdana" w:hAnsi="Verdana"/>
                <w:noProof/>
                <w:sz w:val="20"/>
                <w:szCs w:val="20"/>
              </w:rPr>
              <w:t>I)</w:t>
            </w:r>
          </w:p>
          <w:p w:rsidR="0021408B" w:rsidRPr="00CE2884" w:rsidRDefault="0021408B" w:rsidP="00646338">
            <w:pPr>
              <w:jc w:val="both"/>
              <w:rPr>
                <w:rFonts w:ascii="Verdana" w:hAnsi="Verdana"/>
                <w:noProof/>
                <w:sz w:val="20"/>
                <w:szCs w:val="20"/>
              </w:rPr>
            </w:pPr>
            <w:r w:rsidRPr="00CE2884">
              <w:rPr>
                <w:rFonts w:ascii="Verdana" w:hAnsi="Verdana"/>
                <w:noProof/>
                <w:sz w:val="20"/>
                <w:szCs w:val="20"/>
              </w:rPr>
              <w:lastRenderedPageBreak/>
              <w:t>content in finished leather goods.</w:t>
            </w:r>
          </w:p>
        </w:tc>
        <w:tc>
          <w:tcPr>
            <w:tcW w:w="2917"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r>
              <w:rPr>
                <w:rFonts w:ascii="Verdana" w:hAnsi="Verdana"/>
                <w:sz w:val="20"/>
                <w:szCs w:val="20"/>
              </w:rPr>
              <w:lastRenderedPageBreak/>
              <w:t xml:space="preserve">5 out of the 15 chrome allergic patients reacted when exposed to leather in the patch test. There was no clear relationship between the content of Cr(VI) in the leather and the number of patients reacting. This underlines the need completely to avoid Cr(VI) in leather.  </w:t>
            </w:r>
          </w:p>
        </w:tc>
        <w:tc>
          <w:tcPr>
            <w:tcW w:w="2597" w:type="dxa"/>
            <w:tcBorders>
              <w:top w:val="dashed" w:sz="4" w:space="0" w:color="auto"/>
              <w:bottom w:val="dashed" w:sz="4" w:space="0" w:color="auto"/>
            </w:tcBorders>
          </w:tcPr>
          <w:p w:rsidR="00BA5EC5" w:rsidRPr="00101C7C" w:rsidRDefault="00BA5EC5" w:rsidP="00575751">
            <w:pPr>
              <w:jc w:val="both"/>
              <w:rPr>
                <w:rFonts w:ascii="Verdana" w:hAnsi="Verdana"/>
                <w:sz w:val="20"/>
                <w:szCs w:val="20"/>
              </w:rPr>
            </w:pPr>
            <w:r w:rsidRPr="00101C7C">
              <w:rPr>
                <w:rFonts w:ascii="Verdana" w:hAnsi="Verdana"/>
                <w:sz w:val="20"/>
                <w:szCs w:val="20"/>
              </w:rPr>
              <w:t>C</w:t>
            </w:r>
            <w:r w:rsidR="0021408B" w:rsidRPr="00101C7C">
              <w:rPr>
                <w:rFonts w:ascii="Verdana" w:hAnsi="Verdana"/>
                <w:sz w:val="20"/>
                <w:szCs w:val="20"/>
              </w:rPr>
              <w:t>lini</w:t>
            </w:r>
            <w:smartTag w:uri="urn:schemas-microsoft-com:office:smarttags" w:element="PersonName">
              <w:r w:rsidR="0021408B" w:rsidRPr="00101C7C">
                <w:rPr>
                  <w:rFonts w:ascii="Verdana" w:hAnsi="Verdana"/>
                  <w:sz w:val="20"/>
                  <w:szCs w:val="20"/>
                </w:rPr>
                <w:t>ca</w:t>
              </w:r>
            </w:smartTag>
            <w:r w:rsidR="0021408B" w:rsidRPr="00101C7C">
              <w:rPr>
                <w:rFonts w:ascii="Verdana" w:hAnsi="Verdana"/>
                <w:sz w:val="20"/>
                <w:szCs w:val="20"/>
              </w:rPr>
              <w:t>l observations indi</w:t>
            </w:r>
            <w:smartTag w:uri="urn:schemas-microsoft-com:office:smarttags" w:element="PersonName">
              <w:r w:rsidR="0021408B" w:rsidRPr="00101C7C">
                <w:rPr>
                  <w:rFonts w:ascii="Verdana" w:hAnsi="Verdana"/>
                  <w:sz w:val="20"/>
                  <w:szCs w:val="20"/>
                </w:rPr>
                <w:t>ca</w:t>
              </w:r>
            </w:smartTag>
            <w:r w:rsidR="0021408B" w:rsidRPr="00101C7C">
              <w:rPr>
                <w:rFonts w:ascii="Verdana" w:hAnsi="Verdana"/>
                <w:sz w:val="20"/>
                <w:szCs w:val="20"/>
              </w:rPr>
              <w:t>te th</w:t>
            </w:r>
            <w:r w:rsidR="00B22DE1" w:rsidRPr="00101C7C">
              <w:rPr>
                <w:rFonts w:ascii="Verdana" w:hAnsi="Verdana"/>
                <w:sz w:val="20"/>
                <w:szCs w:val="20"/>
              </w:rPr>
              <w:t>e s</w:t>
            </w:r>
            <w:smartTag w:uri="urn:schemas-microsoft-com:office:smarttags" w:element="PersonName">
              <w:r w:rsidR="00B22DE1" w:rsidRPr="00101C7C">
                <w:rPr>
                  <w:rFonts w:ascii="Verdana" w:hAnsi="Verdana"/>
                  <w:sz w:val="20"/>
                  <w:szCs w:val="20"/>
                </w:rPr>
                <w:t>ca</w:t>
              </w:r>
            </w:smartTag>
            <w:r w:rsidR="00B22DE1" w:rsidRPr="00101C7C">
              <w:rPr>
                <w:rFonts w:ascii="Verdana" w:hAnsi="Verdana"/>
                <w:sz w:val="20"/>
                <w:szCs w:val="20"/>
              </w:rPr>
              <w:t>le of the problem. Th</w:t>
            </w:r>
            <w:r w:rsidR="0021408B" w:rsidRPr="00101C7C">
              <w:rPr>
                <w:rFonts w:ascii="Verdana" w:hAnsi="Verdana"/>
                <w:sz w:val="20"/>
                <w:szCs w:val="20"/>
              </w:rPr>
              <w:t xml:space="preserve">ere is already a comparable restriction in </w:t>
            </w:r>
            <w:smartTag w:uri="urn:schemas-microsoft-com:office:smarttags" w:element="country-region">
              <w:smartTag w:uri="urn:schemas-microsoft-com:office:smarttags" w:element="place">
                <w:r w:rsidR="0021408B" w:rsidRPr="00101C7C">
                  <w:rPr>
                    <w:rFonts w:ascii="Verdana" w:hAnsi="Verdana"/>
                    <w:sz w:val="20"/>
                    <w:szCs w:val="20"/>
                  </w:rPr>
                  <w:t>Germany</w:t>
                </w:r>
              </w:smartTag>
            </w:smartTag>
            <w:r w:rsidRPr="00101C7C">
              <w:rPr>
                <w:rFonts w:ascii="Verdana" w:hAnsi="Verdana"/>
                <w:sz w:val="20"/>
                <w:szCs w:val="20"/>
              </w:rPr>
              <w:t>.</w:t>
            </w:r>
          </w:p>
          <w:p w:rsidR="0021408B" w:rsidRPr="00101C7C" w:rsidRDefault="00B22DE1" w:rsidP="00575751">
            <w:pPr>
              <w:jc w:val="both"/>
              <w:rPr>
                <w:rFonts w:ascii="Verdana" w:hAnsi="Verdana"/>
                <w:sz w:val="20"/>
                <w:szCs w:val="20"/>
              </w:rPr>
            </w:pPr>
            <w:r w:rsidRPr="00101C7C">
              <w:rPr>
                <w:rFonts w:ascii="Verdana" w:hAnsi="Verdana"/>
                <w:sz w:val="20"/>
                <w:szCs w:val="20"/>
              </w:rPr>
              <w:t xml:space="preserve"> </w:t>
            </w:r>
            <w:r w:rsidR="0021408B" w:rsidRPr="00101C7C">
              <w:rPr>
                <w:rFonts w:ascii="Verdana" w:hAnsi="Verdana"/>
                <w:sz w:val="20"/>
                <w:szCs w:val="20"/>
              </w:rPr>
              <w:t xml:space="preserve">   </w:t>
            </w:r>
          </w:p>
          <w:p w:rsidR="0021408B" w:rsidRPr="00101C7C" w:rsidRDefault="0021408B" w:rsidP="00575751">
            <w:pPr>
              <w:jc w:val="both"/>
              <w:rPr>
                <w:rFonts w:ascii="Verdana" w:hAnsi="Verdana"/>
                <w:sz w:val="20"/>
                <w:szCs w:val="20"/>
              </w:rPr>
            </w:pPr>
            <w:r w:rsidRPr="00101C7C">
              <w:rPr>
                <w:rFonts w:ascii="Verdana" w:hAnsi="Verdana"/>
                <w:sz w:val="20"/>
                <w:szCs w:val="20"/>
              </w:rPr>
              <w:t xml:space="preserve">The restriction </w:t>
            </w:r>
            <w:r w:rsidR="00BA5EC5" w:rsidRPr="00101C7C">
              <w:rPr>
                <w:rFonts w:ascii="Verdana" w:hAnsi="Verdana"/>
                <w:sz w:val="20"/>
                <w:szCs w:val="20"/>
              </w:rPr>
              <w:t xml:space="preserve">would </w:t>
            </w:r>
            <w:r w:rsidRPr="00101C7C">
              <w:rPr>
                <w:rFonts w:ascii="Verdana" w:hAnsi="Verdana"/>
                <w:sz w:val="20"/>
                <w:szCs w:val="20"/>
              </w:rPr>
              <w:t xml:space="preserve">target imported articles as well as those produced in the EU. </w:t>
            </w:r>
          </w:p>
          <w:p w:rsidR="00BA5EC5" w:rsidRPr="00101C7C" w:rsidRDefault="00BA5EC5" w:rsidP="00E20955">
            <w:pPr>
              <w:jc w:val="both"/>
              <w:rPr>
                <w:rFonts w:ascii="Verdana" w:hAnsi="Verdana"/>
                <w:i/>
                <w:sz w:val="20"/>
                <w:szCs w:val="20"/>
              </w:rPr>
            </w:pPr>
          </w:p>
          <w:p w:rsidR="0021408B" w:rsidRPr="00BA5EC5" w:rsidRDefault="00BA5EC5" w:rsidP="00E20955">
            <w:pPr>
              <w:jc w:val="both"/>
              <w:rPr>
                <w:rFonts w:ascii="Verdana" w:hAnsi="Verdana"/>
                <w:color w:val="FF0000"/>
                <w:sz w:val="20"/>
                <w:szCs w:val="20"/>
              </w:rPr>
            </w:pPr>
            <w:r w:rsidRPr="00101C7C">
              <w:rPr>
                <w:rFonts w:ascii="Verdana" w:hAnsi="Verdana"/>
                <w:sz w:val="20"/>
                <w:szCs w:val="20"/>
              </w:rPr>
              <w:t>Technology is available to minimise “post-formation” of CrVI in leather articles.</w:t>
            </w:r>
            <w:r w:rsidRPr="00BA5EC5">
              <w:rPr>
                <w:rFonts w:ascii="Verdana" w:hAnsi="Verdana"/>
                <w:color w:val="FF0000"/>
                <w:sz w:val="20"/>
                <w:szCs w:val="20"/>
              </w:rPr>
              <w:t xml:space="preserve"> </w:t>
            </w:r>
          </w:p>
        </w:tc>
        <w:tc>
          <w:tcPr>
            <w:tcW w:w="1874"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r>
      <w:tr w:rsidR="0021408B" w:rsidRPr="0086021F" w:rsidTr="00730EE4">
        <w:trPr>
          <w:trHeight w:val="609"/>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E1AEE">
            <w:pPr>
              <w:jc w:val="both"/>
              <w:rPr>
                <w:rFonts w:ascii="Verdana" w:hAnsi="Verdana"/>
                <w:sz w:val="20"/>
                <w:szCs w:val="20"/>
              </w:rPr>
            </w:pPr>
          </w:p>
        </w:tc>
        <w:tc>
          <w:tcPr>
            <w:tcW w:w="4395" w:type="dxa"/>
            <w:tcBorders>
              <w:top w:val="dashed" w:sz="4" w:space="0" w:color="auto"/>
              <w:bottom w:val="dashed" w:sz="4" w:space="0" w:color="auto"/>
            </w:tcBorders>
          </w:tcPr>
          <w:p w:rsidR="00646338" w:rsidRDefault="0021408B" w:rsidP="00646338">
            <w:pPr>
              <w:jc w:val="both"/>
              <w:rPr>
                <w:rFonts w:ascii="Verdana" w:hAnsi="Verdana"/>
                <w:noProof/>
                <w:sz w:val="20"/>
                <w:szCs w:val="20"/>
              </w:rPr>
            </w:pPr>
            <w:r w:rsidRPr="00CE2884">
              <w:rPr>
                <w:rFonts w:ascii="Verdana" w:hAnsi="Verdana"/>
                <w:noProof/>
                <w:sz w:val="20"/>
                <w:szCs w:val="20"/>
              </w:rPr>
              <w:t xml:space="preserve">B.2.2.3. Other sources of </w:t>
            </w:r>
            <w:r w:rsidR="00646338">
              <w:rPr>
                <w:rFonts w:ascii="Verdana" w:hAnsi="Verdana"/>
                <w:noProof/>
                <w:sz w:val="20"/>
                <w:szCs w:val="20"/>
              </w:rPr>
              <w:t>chromium (V</w:t>
            </w:r>
            <w:r w:rsidR="00646338" w:rsidRPr="00E76E95">
              <w:rPr>
                <w:rFonts w:ascii="Verdana" w:hAnsi="Verdana"/>
                <w:noProof/>
                <w:sz w:val="20"/>
                <w:szCs w:val="20"/>
              </w:rPr>
              <w:t>I)</w:t>
            </w:r>
          </w:p>
          <w:p w:rsidR="0021408B" w:rsidRPr="00CE2884" w:rsidRDefault="0021408B" w:rsidP="00646338">
            <w:pPr>
              <w:jc w:val="both"/>
              <w:rPr>
                <w:rFonts w:ascii="Verdana" w:hAnsi="Verdana"/>
                <w:noProof/>
                <w:sz w:val="20"/>
                <w:szCs w:val="20"/>
              </w:rPr>
            </w:pPr>
            <w:r w:rsidRPr="00CE2884">
              <w:rPr>
                <w:rFonts w:ascii="Verdana" w:hAnsi="Verdana"/>
                <w:noProof/>
                <w:sz w:val="20"/>
                <w:szCs w:val="20"/>
              </w:rPr>
              <w:t xml:space="preserve">in leather. A concern is the potential to use chrome based pigments in imported leather articles. The use in the EU falls under Annex XIV listing but this will not affect use in imported articles. Has this use of other </w:t>
            </w:r>
            <w:r w:rsidR="00646338">
              <w:rPr>
                <w:rFonts w:ascii="Verdana" w:hAnsi="Verdana"/>
                <w:noProof/>
                <w:sz w:val="20"/>
                <w:szCs w:val="20"/>
              </w:rPr>
              <w:t>chromium (V</w:t>
            </w:r>
            <w:r w:rsidR="00646338" w:rsidRPr="00E76E95">
              <w:rPr>
                <w:rFonts w:ascii="Verdana" w:hAnsi="Verdana"/>
                <w:noProof/>
                <w:sz w:val="20"/>
                <w:szCs w:val="20"/>
              </w:rPr>
              <w:t>I)</w:t>
            </w:r>
            <w:r w:rsidR="00646338">
              <w:rPr>
                <w:rFonts w:ascii="Verdana" w:hAnsi="Verdana"/>
                <w:noProof/>
                <w:sz w:val="20"/>
                <w:szCs w:val="20"/>
              </w:rPr>
              <w:t xml:space="preserve"> </w:t>
            </w:r>
            <w:r w:rsidRPr="00CE2884">
              <w:rPr>
                <w:rFonts w:ascii="Verdana" w:hAnsi="Verdana"/>
                <w:noProof/>
                <w:sz w:val="20"/>
                <w:szCs w:val="20"/>
              </w:rPr>
              <w:t xml:space="preserve">compounds in pigments been taken into account in the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lculation of prevalence and incidence rates for </w:t>
            </w:r>
            <w:r w:rsidR="00646338">
              <w:rPr>
                <w:rFonts w:ascii="Verdana" w:hAnsi="Verdana"/>
                <w:noProof/>
                <w:sz w:val="20"/>
                <w:szCs w:val="20"/>
              </w:rPr>
              <w:t>chromium (V</w:t>
            </w:r>
            <w:r w:rsidR="00646338" w:rsidRPr="00E76E95">
              <w:rPr>
                <w:rFonts w:ascii="Verdana" w:hAnsi="Verdana"/>
                <w:noProof/>
                <w:sz w:val="20"/>
                <w:szCs w:val="20"/>
              </w:rPr>
              <w:t>I)</w:t>
            </w:r>
            <w:r w:rsidR="00646338">
              <w:rPr>
                <w:rFonts w:ascii="Verdana" w:hAnsi="Verdana"/>
                <w:noProof/>
                <w:sz w:val="20"/>
                <w:szCs w:val="20"/>
              </w:rPr>
              <w:t xml:space="preserve"> </w:t>
            </w:r>
            <w:r w:rsidRPr="00CE2884">
              <w:rPr>
                <w:rFonts w:ascii="Verdana" w:hAnsi="Verdana"/>
                <w:noProof/>
                <w:sz w:val="20"/>
                <w:szCs w:val="20"/>
              </w:rPr>
              <w:t>sensitisation?</w:t>
            </w:r>
          </w:p>
        </w:tc>
        <w:tc>
          <w:tcPr>
            <w:tcW w:w="2917" w:type="dxa"/>
            <w:tcBorders>
              <w:top w:val="dashed" w:sz="4" w:space="0" w:color="auto"/>
              <w:bottom w:val="dashed" w:sz="4" w:space="0" w:color="auto"/>
            </w:tcBorders>
          </w:tcPr>
          <w:p w:rsidR="0021408B" w:rsidRDefault="0021408B" w:rsidP="004B33F9">
            <w:pPr>
              <w:jc w:val="both"/>
              <w:rPr>
                <w:rFonts w:ascii="Verdana" w:hAnsi="Verdana"/>
                <w:sz w:val="20"/>
                <w:szCs w:val="20"/>
              </w:rPr>
            </w:pPr>
            <w:r>
              <w:rPr>
                <w:rFonts w:ascii="Verdana" w:hAnsi="Verdana"/>
                <w:sz w:val="20"/>
                <w:szCs w:val="20"/>
              </w:rPr>
              <w:t>The Annex XIV inclusion does not address risk related to imported articles which cover the majority of leather articles on the EU market (B.2.2.5).</w:t>
            </w:r>
          </w:p>
          <w:p w:rsidR="0021408B" w:rsidRDefault="0021408B" w:rsidP="004B33F9">
            <w:pPr>
              <w:jc w:val="both"/>
              <w:rPr>
                <w:rFonts w:ascii="Verdana" w:hAnsi="Verdana"/>
                <w:sz w:val="20"/>
                <w:szCs w:val="20"/>
              </w:rPr>
            </w:pPr>
          </w:p>
          <w:p w:rsidR="0021408B" w:rsidRPr="0086021F" w:rsidRDefault="0021408B" w:rsidP="00646338">
            <w:pPr>
              <w:rPr>
                <w:rFonts w:ascii="Verdana" w:hAnsi="Verdana"/>
                <w:noProof/>
                <w:sz w:val="20"/>
                <w:szCs w:val="20"/>
              </w:rPr>
            </w:pPr>
            <w:r>
              <w:rPr>
                <w:rFonts w:ascii="Verdana" w:hAnsi="Verdana"/>
                <w:sz w:val="20"/>
                <w:szCs w:val="20"/>
              </w:rPr>
              <w:t>The proposa</w:t>
            </w:r>
            <w:r w:rsidR="00646338">
              <w:rPr>
                <w:rFonts w:ascii="Verdana" w:hAnsi="Verdana"/>
                <w:sz w:val="20"/>
                <w:szCs w:val="20"/>
              </w:rPr>
              <w:t xml:space="preserve">l addresses the risk related to </w:t>
            </w:r>
            <w:r w:rsidR="00646338">
              <w:rPr>
                <w:rFonts w:ascii="Verdana" w:hAnsi="Verdana"/>
                <w:noProof/>
                <w:sz w:val="20"/>
                <w:szCs w:val="20"/>
              </w:rPr>
              <w:t>chromium (V</w:t>
            </w:r>
            <w:r w:rsidR="00646338" w:rsidRPr="00E76E95">
              <w:rPr>
                <w:rFonts w:ascii="Verdana" w:hAnsi="Verdana"/>
                <w:noProof/>
                <w:sz w:val="20"/>
                <w:szCs w:val="20"/>
              </w:rPr>
              <w:t>I)</w:t>
            </w:r>
            <w:r w:rsidR="00646338">
              <w:rPr>
                <w:rFonts w:ascii="Verdana" w:hAnsi="Verdana"/>
                <w:noProof/>
                <w:sz w:val="20"/>
                <w:szCs w:val="20"/>
              </w:rPr>
              <w:t xml:space="preserve"> </w:t>
            </w:r>
            <w:r>
              <w:rPr>
                <w:rFonts w:ascii="Verdana" w:hAnsi="Verdana"/>
                <w:sz w:val="20"/>
                <w:szCs w:val="20"/>
              </w:rPr>
              <w:t xml:space="preserve">in leather, including if the </w:t>
            </w:r>
            <w:r w:rsidR="00646338">
              <w:rPr>
                <w:rFonts w:ascii="Verdana" w:hAnsi="Verdana"/>
                <w:noProof/>
                <w:sz w:val="20"/>
                <w:szCs w:val="20"/>
              </w:rPr>
              <w:t>chromium (V</w:t>
            </w:r>
            <w:r w:rsidR="00646338" w:rsidRPr="00E76E95">
              <w:rPr>
                <w:rFonts w:ascii="Verdana" w:hAnsi="Verdana"/>
                <w:noProof/>
                <w:sz w:val="20"/>
                <w:szCs w:val="20"/>
              </w:rPr>
              <w:t>I)</w:t>
            </w:r>
            <w:r w:rsidR="00646338">
              <w:rPr>
                <w:rFonts w:ascii="Verdana" w:hAnsi="Verdana"/>
                <w:noProof/>
                <w:sz w:val="20"/>
                <w:szCs w:val="20"/>
              </w:rPr>
              <w:t xml:space="preserve"> </w:t>
            </w:r>
            <w:r>
              <w:rPr>
                <w:rFonts w:ascii="Verdana" w:hAnsi="Verdana"/>
                <w:sz w:val="20"/>
                <w:szCs w:val="20"/>
              </w:rPr>
              <w:t>arises from pigments.</w:t>
            </w:r>
          </w:p>
        </w:tc>
        <w:tc>
          <w:tcPr>
            <w:tcW w:w="2597" w:type="dxa"/>
            <w:tcBorders>
              <w:top w:val="dashed" w:sz="4" w:space="0" w:color="auto"/>
              <w:bottom w:val="dashed" w:sz="4" w:space="0" w:color="auto"/>
            </w:tcBorders>
          </w:tcPr>
          <w:p w:rsidR="0021408B" w:rsidRPr="00646338" w:rsidRDefault="0021408B" w:rsidP="00646338">
            <w:r w:rsidRPr="00101C7C">
              <w:rPr>
                <w:rFonts w:ascii="Verdana" w:hAnsi="Verdana"/>
                <w:sz w:val="20"/>
                <w:szCs w:val="20"/>
              </w:rPr>
              <w:t xml:space="preserve">We agree with the </w:t>
            </w:r>
            <w:r w:rsidR="00646338" w:rsidRPr="00837899">
              <w:rPr>
                <w:rFonts w:ascii="Verdana" w:hAnsi="Verdana"/>
                <w:sz w:val="20"/>
                <w:szCs w:val="20"/>
              </w:rPr>
              <w:t>D</w:t>
            </w:r>
            <w:r w:rsidR="00646338">
              <w:rPr>
                <w:rFonts w:ascii="Verdana" w:hAnsi="Verdana"/>
                <w:sz w:val="20"/>
                <w:szCs w:val="20"/>
              </w:rPr>
              <w:t xml:space="preserve">ossier </w:t>
            </w:r>
            <w:r w:rsidR="00646338" w:rsidRPr="00837899">
              <w:rPr>
                <w:rFonts w:ascii="Verdana" w:hAnsi="Verdana"/>
                <w:sz w:val="20"/>
                <w:szCs w:val="20"/>
              </w:rPr>
              <w:t>S</w:t>
            </w:r>
            <w:r w:rsidR="00646338">
              <w:rPr>
                <w:rFonts w:ascii="Verdana" w:hAnsi="Verdana"/>
                <w:sz w:val="20"/>
                <w:szCs w:val="20"/>
              </w:rPr>
              <w:t>ubmitter</w:t>
            </w:r>
            <w:r w:rsidRPr="00101C7C">
              <w:rPr>
                <w:rFonts w:ascii="Verdana" w:hAnsi="Verdana"/>
                <w:sz w:val="20"/>
                <w:szCs w:val="20"/>
              </w:rPr>
              <w:t xml:space="preserve">’s response. </w:t>
            </w:r>
          </w:p>
          <w:p w:rsidR="0021408B" w:rsidRDefault="0021408B" w:rsidP="00E20955">
            <w:pPr>
              <w:jc w:val="both"/>
              <w:rPr>
                <w:rFonts w:ascii="Verdana" w:hAnsi="Verdana"/>
                <w:color w:val="FF0000"/>
                <w:sz w:val="20"/>
                <w:szCs w:val="20"/>
              </w:rPr>
            </w:pPr>
          </w:p>
          <w:p w:rsidR="0021408B" w:rsidRPr="00432E4E" w:rsidRDefault="0021408B" w:rsidP="00432E4E">
            <w:pPr>
              <w:jc w:val="both"/>
              <w:rPr>
                <w:rFonts w:ascii="Verdana" w:hAnsi="Verdana"/>
                <w:b/>
                <w:color w:val="FF0000"/>
                <w:sz w:val="20"/>
                <w:szCs w:val="20"/>
              </w:rPr>
            </w:pPr>
          </w:p>
        </w:tc>
        <w:tc>
          <w:tcPr>
            <w:tcW w:w="1874"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r>
      <w:tr w:rsidR="0021408B" w:rsidRPr="0086021F" w:rsidTr="00C17F18">
        <w:trPr>
          <w:trHeight w:val="443"/>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E1AEE">
            <w:pPr>
              <w:jc w:val="both"/>
              <w:rPr>
                <w:rFonts w:ascii="Verdana" w:hAnsi="Verdana"/>
                <w:sz w:val="20"/>
                <w:szCs w:val="20"/>
              </w:rPr>
            </w:pPr>
          </w:p>
        </w:tc>
        <w:tc>
          <w:tcPr>
            <w:tcW w:w="4395" w:type="dxa"/>
            <w:tcBorders>
              <w:top w:val="dashed" w:sz="4" w:space="0" w:color="auto"/>
              <w:bottom w:val="dashed" w:sz="4" w:space="0" w:color="auto"/>
            </w:tcBorders>
          </w:tcPr>
          <w:p w:rsidR="0021408B" w:rsidRPr="00CE2884" w:rsidRDefault="0021408B" w:rsidP="007E1AEE">
            <w:pPr>
              <w:jc w:val="both"/>
              <w:rPr>
                <w:rFonts w:ascii="Verdana" w:hAnsi="Verdana"/>
                <w:noProof/>
                <w:sz w:val="20"/>
                <w:szCs w:val="20"/>
              </w:rPr>
            </w:pPr>
            <w:r w:rsidRPr="00CE2884">
              <w:rPr>
                <w:rFonts w:ascii="Verdana" w:hAnsi="Verdana"/>
                <w:noProof/>
                <w:sz w:val="20"/>
                <w:szCs w:val="20"/>
              </w:rPr>
              <w:t xml:space="preserve">B.5.5.1   Table 22 states that the overall mean occurrence of chromium allergy among patients with eczema is 2.96% and that this is used for the socioeconomic evaluation. It is unclear how this is used in the socioeconomic evaluation and in what way it is relevant for the socioeconomic evaluation. Further explanation is needed to validate the use of this figure. </w:t>
            </w:r>
          </w:p>
        </w:tc>
        <w:tc>
          <w:tcPr>
            <w:tcW w:w="2917"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r w:rsidRPr="00F10ACE">
              <w:rPr>
                <w:rFonts w:ascii="Verdana" w:hAnsi="Verdana"/>
                <w:noProof/>
                <w:sz w:val="20"/>
                <w:szCs w:val="20"/>
              </w:rPr>
              <w:t xml:space="preserve">At p. 50 it is described how the 2.96 is used in one of methods used for the </w:t>
            </w:r>
            <w:smartTag w:uri="urn:schemas-microsoft-com:office:smarttags" w:element="PersonName">
              <w:r w:rsidRPr="00F10ACE">
                <w:rPr>
                  <w:rFonts w:ascii="Verdana" w:hAnsi="Verdana"/>
                  <w:noProof/>
                  <w:sz w:val="20"/>
                  <w:szCs w:val="20"/>
                </w:rPr>
                <w:t>ca</w:t>
              </w:r>
            </w:smartTag>
            <w:r w:rsidRPr="00F10ACE">
              <w:rPr>
                <w:rFonts w:ascii="Verdana" w:hAnsi="Verdana"/>
                <w:noProof/>
                <w:sz w:val="20"/>
                <w:szCs w:val="20"/>
              </w:rPr>
              <w:t xml:space="preserve">lculation of the number of new </w:t>
            </w:r>
            <w:smartTag w:uri="urn:schemas-microsoft-com:office:smarttags" w:element="PersonName">
              <w:r w:rsidRPr="00F10ACE">
                <w:rPr>
                  <w:rFonts w:ascii="Verdana" w:hAnsi="Verdana"/>
                  <w:noProof/>
                  <w:sz w:val="20"/>
                  <w:szCs w:val="20"/>
                </w:rPr>
                <w:t>ca</w:t>
              </w:r>
            </w:smartTag>
            <w:r w:rsidRPr="00F10ACE">
              <w:rPr>
                <w:rFonts w:ascii="Verdana" w:hAnsi="Verdana"/>
                <w:noProof/>
                <w:sz w:val="20"/>
                <w:szCs w:val="20"/>
              </w:rPr>
              <w:t xml:space="preserve">ses per year – resulting in 50,000 new </w:t>
            </w:r>
            <w:smartTag w:uri="urn:schemas-microsoft-com:office:smarttags" w:element="PersonName">
              <w:r w:rsidRPr="00F10ACE">
                <w:rPr>
                  <w:rFonts w:ascii="Verdana" w:hAnsi="Verdana"/>
                  <w:noProof/>
                  <w:sz w:val="20"/>
                  <w:szCs w:val="20"/>
                </w:rPr>
                <w:t>ca</w:t>
              </w:r>
            </w:smartTag>
            <w:r w:rsidRPr="00F10ACE">
              <w:rPr>
                <w:rFonts w:ascii="Verdana" w:hAnsi="Verdana"/>
                <w:noProof/>
                <w:sz w:val="20"/>
                <w:szCs w:val="20"/>
              </w:rPr>
              <w:t xml:space="preserve">ses per year in </w:t>
            </w:r>
            <w:smartTag w:uri="urn:schemas-microsoft-com:office:smarttags" w:element="place">
              <w:r w:rsidRPr="00F10ACE">
                <w:rPr>
                  <w:rFonts w:ascii="Verdana" w:hAnsi="Verdana"/>
                  <w:noProof/>
                  <w:sz w:val="20"/>
                  <w:szCs w:val="20"/>
                </w:rPr>
                <w:t>Europe</w:t>
              </w:r>
            </w:smartTag>
            <w:r w:rsidRPr="00F10ACE">
              <w:rPr>
                <w:rFonts w:ascii="Verdana" w:hAnsi="Verdana"/>
                <w:noProof/>
                <w:sz w:val="20"/>
                <w:szCs w:val="20"/>
              </w:rPr>
              <w:t xml:space="preserve">. Actually it is other method (prevalence method) – resulting in 44,000 new </w:t>
            </w:r>
            <w:smartTag w:uri="urn:schemas-microsoft-com:office:smarttags" w:element="PersonName">
              <w:r w:rsidRPr="00F10ACE">
                <w:rPr>
                  <w:rFonts w:ascii="Verdana" w:hAnsi="Verdana"/>
                  <w:noProof/>
                  <w:sz w:val="20"/>
                  <w:szCs w:val="20"/>
                </w:rPr>
                <w:t>ca</w:t>
              </w:r>
            </w:smartTag>
            <w:r w:rsidRPr="00F10ACE">
              <w:rPr>
                <w:rFonts w:ascii="Verdana" w:hAnsi="Verdana"/>
                <w:noProof/>
                <w:sz w:val="20"/>
                <w:szCs w:val="20"/>
              </w:rPr>
              <w:t xml:space="preserve">ses that is used in the socioeconomic evaluation. Of the 44,000 </w:t>
            </w:r>
            <w:smartTag w:uri="urn:schemas-microsoft-com:office:smarttags" w:element="PersonName">
              <w:r w:rsidRPr="00F10ACE">
                <w:rPr>
                  <w:rFonts w:ascii="Verdana" w:hAnsi="Verdana"/>
                  <w:noProof/>
                  <w:sz w:val="20"/>
                  <w:szCs w:val="20"/>
                </w:rPr>
                <w:t>ca</w:t>
              </w:r>
            </w:smartTag>
            <w:r w:rsidRPr="00F10ACE">
              <w:rPr>
                <w:rFonts w:ascii="Verdana" w:hAnsi="Verdana"/>
                <w:noProof/>
                <w:sz w:val="20"/>
                <w:szCs w:val="20"/>
              </w:rPr>
              <w:t xml:space="preserve">ses it is estimated that 45% = </w:t>
            </w:r>
            <w:r w:rsidRPr="00F10ACE">
              <w:rPr>
                <w:rFonts w:ascii="Verdana" w:hAnsi="Verdana"/>
                <w:noProof/>
                <w:sz w:val="20"/>
                <w:szCs w:val="20"/>
              </w:rPr>
              <w:lastRenderedPageBreak/>
              <w:t xml:space="preserve">20,000 </w:t>
            </w:r>
            <w:smartTag w:uri="urn:schemas-microsoft-com:office:smarttags" w:element="PersonName">
              <w:r w:rsidRPr="00F10ACE">
                <w:rPr>
                  <w:rFonts w:ascii="Verdana" w:hAnsi="Verdana"/>
                  <w:noProof/>
                  <w:sz w:val="20"/>
                  <w:szCs w:val="20"/>
                </w:rPr>
                <w:t>ca</w:t>
              </w:r>
            </w:smartTag>
            <w:r w:rsidRPr="00F10ACE">
              <w:rPr>
                <w:rFonts w:ascii="Verdana" w:hAnsi="Verdana"/>
                <w:noProof/>
                <w:sz w:val="20"/>
                <w:szCs w:val="20"/>
              </w:rPr>
              <w:t xml:space="preserve">ses are related to chromium in leather. </w:t>
            </w:r>
            <w:r>
              <w:rPr>
                <w:rFonts w:ascii="Verdana" w:hAnsi="Verdana"/>
                <w:noProof/>
                <w:sz w:val="20"/>
                <w:szCs w:val="20"/>
              </w:rPr>
              <w:t>T</w:t>
            </w:r>
            <w:r w:rsidRPr="00F10ACE">
              <w:rPr>
                <w:rFonts w:ascii="Verdana" w:hAnsi="Verdana"/>
                <w:noProof/>
                <w:sz w:val="20"/>
                <w:szCs w:val="20"/>
              </w:rPr>
              <w:t xml:space="preserve">he sentence under table 22 </w:t>
            </w:r>
            <w:r>
              <w:rPr>
                <w:rFonts w:ascii="Verdana" w:hAnsi="Verdana"/>
                <w:noProof/>
                <w:sz w:val="20"/>
                <w:szCs w:val="20"/>
              </w:rPr>
              <w:t>has been clarified</w:t>
            </w:r>
            <w:r w:rsidRPr="00F10ACE">
              <w:rPr>
                <w:rFonts w:ascii="Verdana" w:hAnsi="Verdana"/>
                <w:noProof/>
                <w:sz w:val="20"/>
                <w:szCs w:val="20"/>
              </w:rPr>
              <w:t>.</w:t>
            </w:r>
          </w:p>
        </w:tc>
        <w:tc>
          <w:tcPr>
            <w:tcW w:w="2597" w:type="dxa"/>
            <w:tcBorders>
              <w:top w:val="dashed" w:sz="4" w:space="0" w:color="auto"/>
              <w:bottom w:val="dashed" w:sz="4" w:space="0" w:color="auto"/>
            </w:tcBorders>
          </w:tcPr>
          <w:p w:rsidR="0021408B" w:rsidRPr="00101C7C" w:rsidRDefault="0021408B" w:rsidP="00432E4E">
            <w:pPr>
              <w:jc w:val="both"/>
              <w:rPr>
                <w:rFonts w:ascii="Verdana" w:hAnsi="Verdana"/>
                <w:sz w:val="20"/>
                <w:szCs w:val="20"/>
              </w:rPr>
            </w:pPr>
            <w:r w:rsidRPr="00101C7C">
              <w:rPr>
                <w:rFonts w:ascii="Verdana" w:hAnsi="Verdana"/>
                <w:sz w:val="20"/>
                <w:szCs w:val="20"/>
              </w:rPr>
              <w:lastRenderedPageBreak/>
              <w:t xml:space="preserve">The expert advice we have received is that nearly all those who suffer from chromium allergy </w:t>
            </w:r>
            <w:r w:rsidR="00BA5EC5" w:rsidRPr="00101C7C">
              <w:rPr>
                <w:rFonts w:ascii="Verdana" w:hAnsi="Verdana"/>
                <w:sz w:val="20"/>
                <w:szCs w:val="20"/>
              </w:rPr>
              <w:t xml:space="preserve">in </w:t>
            </w:r>
            <w:smartTag w:uri="urn:schemas-microsoft-com:office:smarttags" w:element="country-region">
              <w:smartTag w:uri="urn:schemas-microsoft-com:office:smarttags" w:element="place">
                <w:r w:rsidR="00BA5EC5" w:rsidRPr="00101C7C">
                  <w:rPr>
                    <w:rFonts w:ascii="Verdana" w:hAnsi="Verdana"/>
                    <w:sz w:val="20"/>
                    <w:szCs w:val="20"/>
                  </w:rPr>
                  <w:t>Denmark</w:t>
                </w:r>
              </w:smartTag>
            </w:smartTag>
            <w:r w:rsidR="00BA5EC5" w:rsidRPr="00101C7C">
              <w:rPr>
                <w:rFonts w:ascii="Verdana" w:hAnsi="Verdana"/>
                <w:sz w:val="20"/>
                <w:szCs w:val="20"/>
              </w:rPr>
              <w:t xml:space="preserve"> </w:t>
            </w:r>
            <w:r w:rsidRPr="00101C7C">
              <w:rPr>
                <w:rFonts w:ascii="Verdana" w:hAnsi="Verdana"/>
                <w:sz w:val="20"/>
                <w:szCs w:val="20"/>
              </w:rPr>
              <w:t xml:space="preserve">will attend a clinic. As such, using data from </w:t>
            </w:r>
            <w:smartTag w:uri="urn:schemas-microsoft-com:office:smarttags" w:element="country-region">
              <w:smartTag w:uri="urn:schemas-microsoft-com:office:smarttags" w:element="place">
                <w:r w:rsidRPr="00101C7C">
                  <w:rPr>
                    <w:rFonts w:ascii="Verdana" w:hAnsi="Verdana"/>
                    <w:sz w:val="20"/>
                    <w:szCs w:val="20"/>
                  </w:rPr>
                  <w:t>Denmark</w:t>
                </w:r>
              </w:smartTag>
            </w:smartTag>
            <w:r w:rsidRPr="00101C7C">
              <w:rPr>
                <w:rFonts w:ascii="Verdana" w:hAnsi="Verdana"/>
                <w:sz w:val="20"/>
                <w:szCs w:val="20"/>
              </w:rPr>
              <w:t xml:space="preserve">, it has been possible to </w:t>
            </w:r>
            <w:smartTag w:uri="urn:schemas-microsoft-com:office:smarttags" w:element="PersonName">
              <w:r w:rsidRPr="00101C7C">
                <w:rPr>
                  <w:rFonts w:ascii="Verdana" w:hAnsi="Verdana"/>
                  <w:sz w:val="20"/>
                  <w:szCs w:val="20"/>
                </w:rPr>
                <w:t>ca</w:t>
              </w:r>
            </w:smartTag>
            <w:r w:rsidRPr="00101C7C">
              <w:rPr>
                <w:rFonts w:ascii="Verdana" w:hAnsi="Verdana"/>
                <w:sz w:val="20"/>
                <w:szCs w:val="20"/>
              </w:rPr>
              <w:t xml:space="preserve">lculate the prevalence and number of new </w:t>
            </w:r>
            <w:smartTag w:uri="urn:schemas-microsoft-com:office:smarttags" w:element="PersonName">
              <w:r w:rsidRPr="00101C7C">
                <w:rPr>
                  <w:rFonts w:ascii="Verdana" w:hAnsi="Verdana"/>
                  <w:sz w:val="20"/>
                  <w:szCs w:val="20"/>
                </w:rPr>
                <w:t>ca</w:t>
              </w:r>
            </w:smartTag>
            <w:r w:rsidRPr="00101C7C">
              <w:rPr>
                <w:rFonts w:ascii="Verdana" w:hAnsi="Verdana"/>
                <w:sz w:val="20"/>
                <w:szCs w:val="20"/>
              </w:rPr>
              <w:t xml:space="preserve">ses of chromium allergy in the general population. Our approach is described </w:t>
            </w:r>
            <w:r w:rsidRPr="00101C7C">
              <w:rPr>
                <w:rFonts w:ascii="Verdana" w:hAnsi="Verdana"/>
                <w:sz w:val="20"/>
                <w:szCs w:val="20"/>
              </w:rPr>
              <w:lastRenderedPageBreak/>
              <w:t>in the background document and the opinion.</w:t>
            </w:r>
          </w:p>
        </w:tc>
        <w:tc>
          <w:tcPr>
            <w:tcW w:w="1874"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r>
      <w:tr w:rsidR="0021408B" w:rsidRPr="0086021F" w:rsidTr="00730EE4">
        <w:trPr>
          <w:trHeight w:val="166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E1AEE">
            <w:pPr>
              <w:jc w:val="both"/>
              <w:rPr>
                <w:rFonts w:ascii="Verdana" w:hAnsi="Verdana"/>
                <w:sz w:val="20"/>
                <w:szCs w:val="20"/>
              </w:rPr>
            </w:pPr>
          </w:p>
        </w:tc>
        <w:tc>
          <w:tcPr>
            <w:tcW w:w="4395" w:type="dxa"/>
            <w:tcBorders>
              <w:top w:val="dashed" w:sz="4" w:space="0" w:color="auto"/>
              <w:bottom w:val="dashed" w:sz="4" w:space="0" w:color="auto"/>
            </w:tcBorders>
          </w:tcPr>
          <w:p w:rsidR="0021408B" w:rsidRPr="00CE2884" w:rsidRDefault="0021408B" w:rsidP="007E1AEE">
            <w:pPr>
              <w:jc w:val="both"/>
              <w:rPr>
                <w:rFonts w:ascii="Verdana" w:hAnsi="Verdana"/>
                <w:noProof/>
                <w:sz w:val="20"/>
                <w:szCs w:val="20"/>
              </w:rPr>
            </w:pPr>
            <w:r w:rsidRPr="00CE2884">
              <w:rPr>
                <w:rFonts w:ascii="Verdana" w:hAnsi="Verdana"/>
                <w:noProof/>
                <w:sz w:val="20"/>
                <w:szCs w:val="20"/>
              </w:rPr>
              <w:t xml:space="preserve">B.5.5.1 It is unclear how the representativeness of the prevalence of chromium allergy in the general population of </w:t>
            </w:r>
            <w:smartTag w:uri="urn:schemas-microsoft-com:office:smarttags" w:element="country-region">
              <w:smartTag w:uri="urn:schemas-microsoft-com:office:smarttags" w:element="place">
                <w:r w:rsidRPr="00CE2884">
                  <w:rPr>
                    <w:rFonts w:ascii="Verdana" w:hAnsi="Verdana"/>
                    <w:noProof/>
                    <w:sz w:val="20"/>
                    <w:szCs w:val="20"/>
                  </w:rPr>
                  <w:t>Denmark</w:t>
                </w:r>
              </w:smartTag>
            </w:smartTag>
            <w:r w:rsidRPr="00CE2884">
              <w:rPr>
                <w:rFonts w:ascii="Verdana" w:hAnsi="Verdana"/>
                <w:noProof/>
                <w:sz w:val="20"/>
                <w:szCs w:val="20"/>
              </w:rPr>
              <w:t xml:space="preserve"> (0.37%) relates to the rest of the EU. Although the figures for </w:t>
            </w:r>
            <w:smartTag w:uri="urn:schemas-microsoft-com:office:smarttags" w:element="country-region">
              <w:smartTag w:uri="urn:schemas-microsoft-com:office:smarttags" w:element="place">
                <w:r w:rsidRPr="00CE2884">
                  <w:rPr>
                    <w:rFonts w:ascii="Verdana" w:hAnsi="Verdana"/>
                    <w:noProof/>
                    <w:sz w:val="20"/>
                    <w:szCs w:val="20"/>
                  </w:rPr>
                  <w:t>Germany</w:t>
                </w:r>
              </w:smartTag>
            </w:smartTag>
            <w:r w:rsidRPr="00CE2884">
              <w:rPr>
                <w:rFonts w:ascii="Verdana" w:hAnsi="Verdana"/>
                <w:noProof/>
                <w:sz w:val="20"/>
                <w:szCs w:val="20"/>
              </w:rPr>
              <w:t xml:space="preserve"> (0.2-0.7%) are similar, it is unclear how representative these figures are for the rest of the EU. </w:t>
            </w:r>
          </w:p>
        </w:tc>
        <w:tc>
          <w:tcPr>
            <w:tcW w:w="2917"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r>
              <w:rPr>
                <w:rFonts w:ascii="Verdana" w:hAnsi="Verdana"/>
                <w:noProof/>
                <w:sz w:val="20"/>
                <w:szCs w:val="20"/>
              </w:rPr>
              <w:t>It is o</w:t>
            </w:r>
            <w:r w:rsidRPr="00F10ACE">
              <w:rPr>
                <w:rFonts w:ascii="Verdana" w:hAnsi="Verdana"/>
                <w:noProof/>
                <w:sz w:val="20"/>
                <w:szCs w:val="20"/>
              </w:rPr>
              <w:t xml:space="preserve">ur best estimate. Also here we are conservative as the prevalence in other parts of </w:t>
            </w:r>
            <w:smartTag w:uri="urn:schemas-microsoft-com:office:smarttags" w:element="place">
              <w:r w:rsidRPr="00F10ACE">
                <w:rPr>
                  <w:rFonts w:ascii="Verdana" w:hAnsi="Verdana"/>
                  <w:noProof/>
                  <w:sz w:val="20"/>
                  <w:szCs w:val="20"/>
                </w:rPr>
                <w:t>Europe</w:t>
              </w:r>
            </w:smartTag>
            <w:r w:rsidRPr="00F10ACE">
              <w:rPr>
                <w:rFonts w:ascii="Verdana" w:hAnsi="Verdana"/>
                <w:noProof/>
                <w:sz w:val="20"/>
                <w:szCs w:val="20"/>
              </w:rPr>
              <w:t xml:space="preserve"> seems to be higher (table 23) and comment </w:t>
            </w:r>
            <w:r>
              <w:rPr>
                <w:rFonts w:ascii="Verdana" w:hAnsi="Verdana"/>
                <w:noProof/>
                <w:sz w:val="20"/>
                <w:szCs w:val="20"/>
              </w:rPr>
              <w:t>mentioned above</w:t>
            </w:r>
            <w:r w:rsidRPr="00F10ACE">
              <w:rPr>
                <w:rFonts w:ascii="Verdana" w:hAnsi="Verdana"/>
                <w:noProof/>
                <w:sz w:val="20"/>
                <w:szCs w:val="20"/>
              </w:rPr>
              <w:t xml:space="preserve"> (</w:t>
            </w:r>
            <w:r>
              <w:rPr>
                <w:rFonts w:ascii="Verdana" w:hAnsi="Verdana"/>
                <w:noProof/>
                <w:sz w:val="20"/>
                <w:szCs w:val="20"/>
              </w:rPr>
              <w:t>REF</w:t>
            </w:r>
            <w:r w:rsidRPr="00F10ACE">
              <w:rPr>
                <w:rFonts w:ascii="Verdana" w:hAnsi="Verdana"/>
                <w:noProof/>
                <w:sz w:val="20"/>
                <w:szCs w:val="20"/>
              </w:rPr>
              <w:t xml:space="preserve">. </w:t>
            </w:r>
            <w:r w:rsidR="00646338">
              <w:rPr>
                <w:rFonts w:ascii="Verdana" w:hAnsi="Verdana"/>
                <w:noProof/>
                <w:sz w:val="20"/>
                <w:szCs w:val="20"/>
              </w:rPr>
              <w:t>201</w:t>
            </w:r>
            <w:r w:rsidRPr="00F10ACE">
              <w:rPr>
                <w:rFonts w:ascii="Verdana" w:hAnsi="Verdana"/>
                <w:noProof/>
                <w:sz w:val="20"/>
                <w:szCs w:val="20"/>
              </w:rPr>
              <w:t>– European Society of Contact Dermititis).</w:t>
            </w:r>
          </w:p>
        </w:tc>
        <w:tc>
          <w:tcPr>
            <w:tcW w:w="2597" w:type="dxa"/>
            <w:tcBorders>
              <w:top w:val="dashed" w:sz="4" w:space="0" w:color="auto"/>
              <w:bottom w:val="dashed" w:sz="4" w:space="0" w:color="auto"/>
            </w:tcBorders>
          </w:tcPr>
          <w:p w:rsidR="0021408B" w:rsidRPr="00101C7C" w:rsidRDefault="0021408B" w:rsidP="004F378D">
            <w:pPr>
              <w:jc w:val="both"/>
              <w:rPr>
                <w:rFonts w:ascii="Verdana" w:hAnsi="Verdana"/>
                <w:sz w:val="20"/>
                <w:szCs w:val="20"/>
              </w:rPr>
            </w:pPr>
            <w:r w:rsidRPr="00101C7C">
              <w:rPr>
                <w:rFonts w:ascii="Verdana" w:hAnsi="Verdana"/>
                <w:sz w:val="20"/>
                <w:szCs w:val="20"/>
              </w:rPr>
              <w:t xml:space="preserve">Noted. </w:t>
            </w:r>
          </w:p>
          <w:p w:rsidR="0021408B" w:rsidRPr="00101C7C" w:rsidRDefault="0021408B" w:rsidP="004F378D">
            <w:pPr>
              <w:jc w:val="both"/>
              <w:rPr>
                <w:rFonts w:ascii="Verdana" w:hAnsi="Verdana"/>
                <w:noProof/>
                <w:sz w:val="20"/>
                <w:szCs w:val="20"/>
              </w:rPr>
            </w:pPr>
            <w:r w:rsidRPr="00101C7C">
              <w:rPr>
                <w:rFonts w:ascii="Verdana" w:hAnsi="Verdana"/>
                <w:sz w:val="20"/>
                <w:szCs w:val="20"/>
              </w:rPr>
              <w:t xml:space="preserve">Table 23 and the information from ESCD appear to address this point. We think that the prevalence might be highest in parts of the EU with a hot climate (exposure to </w:t>
            </w:r>
            <w:r w:rsidR="00AB3E2E">
              <w:rPr>
                <w:rFonts w:ascii="Verdana" w:hAnsi="Verdana"/>
                <w:noProof/>
                <w:sz w:val="20"/>
                <w:szCs w:val="20"/>
              </w:rPr>
              <w:t xml:space="preserve">chromium (VI) </w:t>
            </w:r>
            <w:r w:rsidRPr="00101C7C">
              <w:rPr>
                <w:rFonts w:ascii="Verdana" w:hAnsi="Verdana"/>
                <w:sz w:val="20"/>
                <w:szCs w:val="20"/>
              </w:rPr>
              <w:t xml:space="preserve">in footwear thought to be most problematic here). </w:t>
            </w:r>
          </w:p>
        </w:tc>
        <w:tc>
          <w:tcPr>
            <w:tcW w:w="1874"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r>
      <w:tr w:rsidR="0021408B" w:rsidRPr="0086021F" w:rsidTr="00730EE4">
        <w:trPr>
          <w:trHeight w:val="133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E1AEE">
            <w:pPr>
              <w:jc w:val="both"/>
              <w:rPr>
                <w:rFonts w:ascii="Verdana" w:hAnsi="Verdana"/>
                <w:sz w:val="20"/>
                <w:szCs w:val="20"/>
              </w:rPr>
            </w:pPr>
          </w:p>
        </w:tc>
        <w:tc>
          <w:tcPr>
            <w:tcW w:w="4395" w:type="dxa"/>
            <w:tcBorders>
              <w:top w:val="dashed" w:sz="4" w:space="0" w:color="auto"/>
              <w:bottom w:val="dashed" w:sz="4" w:space="0" w:color="auto"/>
            </w:tcBorders>
          </w:tcPr>
          <w:p w:rsidR="00AB3E2E" w:rsidRDefault="0021408B" w:rsidP="00646338">
            <w:pPr>
              <w:jc w:val="both"/>
              <w:rPr>
                <w:rFonts w:ascii="Verdana" w:hAnsi="Verdana"/>
                <w:noProof/>
                <w:sz w:val="20"/>
                <w:szCs w:val="20"/>
              </w:rPr>
            </w:pPr>
            <w:r w:rsidRPr="00CE2884">
              <w:rPr>
                <w:rFonts w:ascii="Verdana" w:hAnsi="Verdana"/>
                <w:noProof/>
                <w:sz w:val="20"/>
                <w:szCs w:val="20"/>
              </w:rPr>
              <w:t xml:space="preserve">B.9.3.2.2. The conclusion that 35% of products contained </w:t>
            </w:r>
            <w:r w:rsidR="00AB3E2E" w:rsidRPr="00CE2884">
              <w:rPr>
                <w:rFonts w:ascii="Verdana" w:hAnsi="Verdana"/>
                <w:noProof/>
                <w:sz w:val="20"/>
                <w:szCs w:val="20"/>
              </w:rPr>
              <w:t>chromium (VI)</w:t>
            </w:r>
          </w:p>
          <w:p w:rsidR="0021408B" w:rsidRPr="00CE2884" w:rsidRDefault="0021408B" w:rsidP="00646338">
            <w:pPr>
              <w:jc w:val="both"/>
              <w:rPr>
                <w:rFonts w:ascii="Verdana" w:hAnsi="Verdana"/>
                <w:noProof/>
                <w:sz w:val="20"/>
                <w:szCs w:val="20"/>
              </w:rPr>
            </w:pPr>
            <w:r w:rsidRPr="00CE2884">
              <w:rPr>
                <w:rFonts w:ascii="Verdana" w:hAnsi="Verdana"/>
                <w:noProof/>
                <w:sz w:val="20"/>
                <w:szCs w:val="20"/>
              </w:rPr>
              <w:t>only reflects articles containing greater than 3 mg/kg. The percentage could have been higher if articles containing smaller quantities were included.</w:t>
            </w:r>
          </w:p>
        </w:tc>
        <w:tc>
          <w:tcPr>
            <w:tcW w:w="2917" w:type="dxa"/>
            <w:tcBorders>
              <w:top w:val="dashed" w:sz="4" w:space="0" w:color="auto"/>
              <w:bottom w:val="dashed" w:sz="4" w:space="0" w:color="auto"/>
            </w:tcBorders>
          </w:tcPr>
          <w:p w:rsidR="0021408B" w:rsidRPr="0086021F" w:rsidRDefault="0021408B" w:rsidP="00646338">
            <w:pPr>
              <w:jc w:val="both"/>
              <w:rPr>
                <w:rFonts w:ascii="Verdana" w:hAnsi="Verdana"/>
                <w:sz w:val="20"/>
                <w:szCs w:val="20"/>
              </w:rPr>
            </w:pPr>
            <w:r>
              <w:rPr>
                <w:rFonts w:ascii="Verdana" w:hAnsi="Verdana"/>
                <w:sz w:val="20"/>
                <w:szCs w:val="20"/>
              </w:rPr>
              <w:t>Correct but we don’t know, as the 3 percent is the</w:t>
            </w:r>
            <w:r w:rsidR="00646338">
              <w:rPr>
                <w:rFonts w:ascii="Verdana" w:hAnsi="Verdana"/>
                <w:sz w:val="20"/>
                <w:szCs w:val="20"/>
              </w:rPr>
              <w:t xml:space="preserve"> </w:t>
            </w:r>
            <w:r w:rsidR="00683FA2">
              <w:rPr>
                <w:rFonts w:ascii="Verdana" w:hAnsi="Verdana"/>
                <w:sz w:val="20"/>
                <w:szCs w:val="20"/>
              </w:rPr>
              <w:t xml:space="preserve">established </w:t>
            </w:r>
            <w:r>
              <w:rPr>
                <w:rFonts w:ascii="Verdana" w:hAnsi="Verdana"/>
                <w:sz w:val="20"/>
                <w:szCs w:val="20"/>
              </w:rPr>
              <w:t xml:space="preserve"> quantifi</w:t>
            </w:r>
            <w:smartTag w:uri="urn:schemas-microsoft-com:office:smarttags" w:element="PersonName">
              <w:r>
                <w:rPr>
                  <w:rFonts w:ascii="Verdana" w:hAnsi="Verdana"/>
                  <w:sz w:val="20"/>
                  <w:szCs w:val="20"/>
                </w:rPr>
                <w:t>ca</w:t>
              </w:r>
            </w:smartTag>
            <w:r>
              <w:rPr>
                <w:rFonts w:ascii="Verdana" w:hAnsi="Verdana"/>
                <w:sz w:val="20"/>
                <w:szCs w:val="20"/>
              </w:rPr>
              <w:t>tion limit.</w:t>
            </w:r>
          </w:p>
        </w:tc>
        <w:tc>
          <w:tcPr>
            <w:tcW w:w="2597" w:type="dxa"/>
            <w:tcBorders>
              <w:top w:val="dashed" w:sz="4" w:space="0" w:color="auto"/>
              <w:bottom w:val="dashed" w:sz="4" w:space="0" w:color="auto"/>
            </w:tcBorders>
          </w:tcPr>
          <w:p w:rsidR="0021408B" w:rsidRPr="00101C7C" w:rsidRDefault="0021408B" w:rsidP="007B0C1C">
            <w:pPr>
              <w:jc w:val="both"/>
              <w:rPr>
                <w:rFonts w:ascii="Verdana" w:hAnsi="Verdana"/>
                <w:sz w:val="20"/>
                <w:szCs w:val="20"/>
              </w:rPr>
            </w:pPr>
            <w:r w:rsidRPr="00101C7C">
              <w:rPr>
                <w:rFonts w:ascii="Verdana" w:hAnsi="Verdana"/>
                <w:sz w:val="20"/>
                <w:szCs w:val="20"/>
              </w:rPr>
              <w:t>Noted.</w:t>
            </w:r>
          </w:p>
        </w:tc>
        <w:tc>
          <w:tcPr>
            <w:tcW w:w="1874"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r>
      <w:tr w:rsidR="0021408B" w:rsidRPr="0086021F" w:rsidTr="00730EE4">
        <w:trPr>
          <w:trHeight w:val="748"/>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E1AEE">
            <w:pPr>
              <w:jc w:val="both"/>
              <w:rPr>
                <w:rFonts w:ascii="Verdana" w:hAnsi="Verdana"/>
                <w:sz w:val="20"/>
                <w:szCs w:val="20"/>
              </w:rPr>
            </w:pPr>
          </w:p>
        </w:tc>
        <w:tc>
          <w:tcPr>
            <w:tcW w:w="4395" w:type="dxa"/>
            <w:tcBorders>
              <w:top w:val="dashed" w:sz="4" w:space="0" w:color="auto"/>
            </w:tcBorders>
          </w:tcPr>
          <w:p w:rsidR="0021408B" w:rsidRPr="008E2702" w:rsidRDefault="0021408B" w:rsidP="009472CE">
            <w:pPr>
              <w:jc w:val="both"/>
              <w:rPr>
                <w:rFonts w:ascii="Verdana" w:hAnsi="Verdana"/>
                <w:noProof/>
                <w:sz w:val="20"/>
                <w:szCs w:val="20"/>
              </w:rPr>
            </w:pPr>
            <w:r w:rsidRPr="008E2702">
              <w:rPr>
                <w:rFonts w:ascii="Verdana" w:hAnsi="Verdana"/>
                <w:noProof/>
                <w:sz w:val="20"/>
                <w:szCs w:val="20"/>
              </w:rPr>
              <w:t xml:space="preserve">Johansen et al, 2011 – aimed to clarify whether </w:t>
            </w:r>
            <w:r w:rsidR="00AB3E2E" w:rsidRPr="00CE2884">
              <w:rPr>
                <w:rFonts w:ascii="Verdana" w:hAnsi="Verdana"/>
                <w:noProof/>
                <w:sz w:val="20"/>
                <w:szCs w:val="20"/>
              </w:rPr>
              <w:t>chromium (VI)</w:t>
            </w:r>
            <w:r w:rsidR="00AB3E2E">
              <w:rPr>
                <w:rFonts w:ascii="Verdana" w:hAnsi="Verdana"/>
                <w:noProof/>
                <w:sz w:val="20"/>
                <w:szCs w:val="20"/>
              </w:rPr>
              <w:t xml:space="preserve"> </w:t>
            </w:r>
            <w:r w:rsidRPr="008E2702">
              <w:rPr>
                <w:rFonts w:ascii="Verdana" w:hAnsi="Verdana"/>
                <w:noProof/>
                <w:sz w:val="20"/>
                <w:szCs w:val="20"/>
              </w:rPr>
              <w:t xml:space="preserve">and </w:t>
            </w:r>
            <w:r w:rsidR="00AB3E2E">
              <w:rPr>
                <w:rFonts w:ascii="Verdana" w:hAnsi="Verdana"/>
                <w:noProof/>
                <w:sz w:val="20"/>
                <w:szCs w:val="20"/>
              </w:rPr>
              <w:t>chromium (</w:t>
            </w:r>
            <w:r w:rsidRPr="008E2702">
              <w:rPr>
                <w:rFonts w:ascii="Verdana" w:hAnsi="Verdana"/>
                <w:noProof/>
                <w:sz w:val="20"/>
                <w:szCs w:val="20"/>
              </w:rPr>
              <w:t>III</w:t>
            </w:r>
            <w:r w:rsidR="00AB3E2E">
              <w:rPr>
                <w:rFonts w:ascii="Verdana" w:hAnsi="Verdana"/>
                <w:noProof/>
                <w:sz w:val="20"/>
                <w:szCs w:val="20"/>
              </w:rPr>
              <w:t>)</w:t>
            </w:r>
            <w:r w:rsidRPr="008E2702">
              <w:rPr>
                <w:rFonts w:ascii="Verdana" w:hAnsi="Verdana"/>
                <w:noProof/>
                <w:sz w:val="20"/>
                <w:szCs w:val="20"/>
              </w:rPr>
              <w:t xml:space="preserve"> compounds are released from shoes in </w:t>
            </w:r>
            <w:smartTag w:uri="urn:schemas-microsoft-com:office:smarttags" w:element="country-region">
              <w:smartTag w:uri="urn:schemas-microsoft-com:office:smarttags" w:element="place">
                <w:r w:rsidRPr="008E2702">
                  <w:rPr>
                    <w:rFonts w:ascii="Verdana" w:hAnsi="Verdana"/>
                    <w:noProof/>
                    <w:sz w:val="20"/>
                    <w:szCs w:val="20"/>
                  </w:rPr>
                  <w:t>Denmark</w:t>
                </w:r>
              </w:smartTag>
            </w:smartTag>
            <w:r w:rsidRPr="008E2702">
              <w:rPr>
                <w:rFonts w:ascii="Verdana" w:hAnsi="Verdana"/>
                <w:noProof/>
                <w:sz w:val="20"/>
                <w:szCs w:val="20"/>
              </w:rPr>
              <w:t xml:space="preserve"> in an amount that could </w:t>
            </w:r>
            <w:smartTag w:uri="urn:schemas-microsoft-com:office:smarttags" w:element="PersonName">
              <w:r w:rsidRPr="008E2702">
                <w:rPr>
                  <w:rFonts w:ascii="Verdana" w:hAnsi="Verdana"/>
                  <w:noProof/>
                  <w:sz w:val="20"/>
                  <w:szCs w:val="20"/>
                </w:rPr>
                <w:t>ca</w:t>
              </w:r>
            </w:smartTag>
            <w:r w:rsidRPr="008E2702">
              <w:rPr>
                <w:rFonts w:ascii="Verdana" w:hAnsi="Verdana"/>
                <w:noProof/>
                <w:sz w:val="20"/>
                <w:szCs w:val="20"/>
              </w:rPr>
              <w:t xml:space="preserve">use allergic reactions. The results given in this dossier relate to </w:t>
            </w:r>
            <w:r w:rsidR="00646338">
              <w:rPr>
                <w:rFonts w:ascii="Verdana" w:hAnsi="Verdana"/>
                <w:noProof/>
                <w:sz w:val="20"/>
                <w:szCs w:val="20"/>
              </w:rPr>
              <w:t>chromium (V</w:t>
            </w:r>
            <w:r w:rsidR="00646338" w:rsidRPr="00E76E95">
              <w:rPr>
                <w:rFonts w:ascii="Verdana" w:hAnsi="Verdana"/>
                <w:noProof/>
                <w:sz w:val="20"/>
                <w:szCs w:val="20"/>
              </w:rPr>
              <w:t>I)</w:t>
            </w:r>
            <w:r w:rsidR="00646338">
              <w:rPr>
                <w:rFonts w:ascii="Verdana" w:hAnsi="Verdana"/>
                <w:noProof/>
                <w:sz w:val="20"/>
                <w:szCs w:val="20"/>
              </w:rPr>
              <w:t xml:space="preserve"> </w:t>
            </w:r>
            <w:r w:rsidRPr="008E2702">
              <w:rPr>
                <w:rFonts w:ascii="Verdana" w:hAnsi="Verdana"/>
                <w:noProof/>
                <w:sz w:val="20"/>
                <w:szCs w:val="20"/>
              </w:rPr>
              <w:t xml:space="preserve">content of shoes rather than the amount released. </w:t>
            </w:r>
            <w:r w:rsidRPr="008E2702">
              <w:rPr>
                <w:rFonts w:ascii="Verdana" w:hAnsi="Verdana"/>
                <w:noProof/>
                <w:sz w:val="20"/>
                <w:szCs w:val="20"/>
              </w:rPr>
              <w:lastRenderedPageBreak/>
              <w:t>Were any migration studies performed? We would like to see more justifi</w:t>
            </w:r>
            <w:smartTag w:uri="urn:schemas-microsoft-com:office:smarttags" w:element="PersonName">
              <w:r w:rsidRPr="008E2702">
                <w:rPr>
                  <w:rFonts w:ascii="Verdana" w:hAnsi="Verdana"/>
                  <w:noProof/>
                  <w:sz w:val="20"/>
                  <w:szCs w:val="20"/>
                </w:rPr>
                <w:t>ca</w:t>
              </w:r>
            </w:smartTag>
            <w:r w:rsidRPr="008E2702">
              <w:rPr>
                <w:rFonts w:ascii="Verdana" w:hAnsi="Verdana"/>
                <w:noProof/>
                <w:sz w:val="20"/>
                <w:szCs w:val="20"/>
              </w:rPr>
              <w:t xml:space="preserve">tion of the use of 45.5% as the percentage of leather exposure as </w:t>
            </w:r>
            <w:smartTag w:uri="urn:schemas-microsoft-com:office:smarttags" w:element="PersonName">
              <w:r w:rsidRPr="008E2702">
                <w:rPr>
                  <w:rFonts w:ascii="Verdana" w:hAnsi="Verdana"/>
                  <w:noProof/>
                  <w:sz w:val="20"/>
                  <w:szCs w:val="20"/>
                </w:rPr>
                <w:t>ca</w:t>
              </w:r>
            </w:smartTag>
            <w:r w:rsidRPr="008E2702">
              <w:rPr>
                <w:rFonts w:ascii="Verdana" w:hAnsi="Verdana"/>
                <w:noProof/>
                <w:sz w:val="20"/>
                <w:szCs w:val="20"/>
              </w:rPr>
              <w:t>usative agent for C</w:t>
            </w:r>
            <w:r w:rsidR="00913E1F">
              <w:rPr>
                <w:rFonts w:ascii="Verdana" w:hAnsi="Verdana"/>
                <w:noProof/>
                <w:sz w:val="20"/>
                <w:szCs w:val="20"/>
              </w:rPr>
              <w:t>h</w:t>
            </w:r>
            <w:r w:rsidRPr="008E2702">
              <w:rPr>
                <w:rFonts w:ascii="Verdana" w:hAnsi="Verdana"/>
                <w:noProof/>
                <w:sz w:val="20"/>
                <w:szCs w:val="20"/>
              </w:rPr>
              <w:t>r</w:t>
            </w:r>
            <w:r w:rsidR="00913E1F">
              <w:rPr>
                <w:rFonts w:ascii="Verdana" w:hAnsi="Verdana"/>
                <w:noProof/>
                <w:sz w:val="20"/>
                <w:szCs w:val="20"/>
              </w:rPr>
              <w:t>omium</w:t>
            </w:r>
            <w:r w:rsidRPr="008E2702">
              <w:rPr>
                <w:rFonts w:ascii="Verdana" w:hAnsi="Verdana"/>
                <w:noProof/>
                <w:sz w:val="20"/>
                <w:szCs w:val="20"/>
              </w:rPr>
              <w:t xml:space="preserve"> contact dermatitis. This figure is 45.5% of patients at </w:t>
            </w:r>
            <w:smartTag w:uri="urn:schemas-microsoft-com:office:smarttags" w:element="PlaceName">
              <w:r w:rsidRPr="008E2702">
                <w:rPr>
                  <w:rFonts w:ascii="Verdana" w:hAnsi="Verdana"/>
                  <w:noProof/>
                  <w:sz w:val="20"/>
                  <w:szCs w:val="20"/>
                </w:rPr>
                <w:t>Gentofte</w:t>
              </w:r>
            </w:smartTag>
            <w:r w:rsidRPr="008E2702">
              <w:rPr>
                <w:rFonts w:ascii="Verdana" w:hAnsi="Verdana"/>
                <w:noProof/>
                <w:sz w:val="20"/>
                <w:szCs w:val="20"/>
              </w:rPr>
              <w:t xml:space="preserve"> </w:t>
            </w:r>
            <w:smartTag w:uri="urn:schemas-microsoft-com:office:smarttags" w:element="PlaceType">
              <w:r w:rsidRPr="008E2702">
                <w:rPr>
                  <w:rFonts w:ascii="Verdana" w:hAnsi="Verdana"/>
                  <w:noProof/>
                  <w:sz w:val="20"/>
                  <w:szCs w:val="20"/>
                </w:rPr>
                <w:t>Hospital</w:t>
              </w:r>
            </w:smartTag>
            <w:r w:rsidRPr="008E2702">
              <w:rPr>
                <w:rFonts w:ascii="Verdana" w:hAnsi="Verdana"/>
                <w:noProof/>
                <w:sz w:val="20"/>
                <w:szCs w:val="20"/>
              </w:rPr>
              <w:t xml:space="preserve"> in </w:t>
            </w:r>
            <w:smartTag w:uri="urn:schemas-microsoft-com:office:smarttags" w:element="country-region">
              <w:smartTag w:uri="urn:schemas-microsoft-com:office:smarttags" w:element="place">
                <w:r w:rsidRPr="008E2702">
                  <w:rPr>
                    <w:rFonts w:ascii="Verdana" w:hAnsi="Verdana"/>
                    <w:noProof/>
                    <w:sz w:val="20"/>
                    <w:szCs w:val="20"/>
                  </w:rPr>
                  <w:t>Denmark</w:t>
                </w:r>
              </w:smartTag>
            </w:smartTag>
            <w:r w:rsidRPr="008E2702">
              <w:rPr>
                <w:rFonts w:ascii="Verdana" w:hAnsi="Verdana"/>
                <w:noProof/>
                <w:sz w:val="20"/>
                <w:szCs w:val="20"/>
              </w:rPr>
              <w:t xml:space="preserve"> with ACD due to chromium who reported leather as a source of exposure. It is not clear if the profile of patients at </w:t>
            </w:r>
            <w:smartTag w:uri="urn:schemas-microsoft-com:office:smarttags" w:element="City">
              <w:smartTag w:uri="urn:schemas-microsoft-com:office:smarttags" w:element="place">
                <w:r w:rsidRPr="008E2702">
                  <w:rPr>
                    <w:rFonts w:ascii="Verdana" w:hAnsi="Verdana"/>
                    <w:noProof/>
                    <w:sz w:val="20"/>
                    <w:szCs w:val="20"/>
                  </w:rPr>
                  <w:t>Gentofte</w:t>
                </w:r>
              </w:smartTag>
            </w:smartTag>
            <w:r w:rsidRPr="008E2702">
              <w:rPr>
                <w:rFonts w:ascii="Verdana" w:hAnsi="Verdana"/>
                <w:noProof/>
                <w:sz w:val="20"/>
                <w:szCs w:val="20"/>
              </w:rPr>
              <w:t xml:space="preserve"> is typi</w:t>
            </w:r>
            <w:smartTag w:uri="urn:schemas-microsoft-com:office:smarttags" w:element="PersonName">
              <w:r w:rsidRPr="008E2702">
                <w:rPr>
                  <w:rFonts w:ascii="Verdana" w:hAnsi="Verdana"/>
                  <w:noProof/>
                  <w:sz w:val="20"/>
                  <w:szCs w:val="20"/>
                </w:rPr>
                <w:t>ca</w:t>
              </w:r>
            </w:smartTag>
            <w:r w:rsidRPr="008E2702">
              <w:rPr>
                <w:rFonts w:ascii="Verdana" w:hAnsi="Verdana"/>
                <w:noProof/>
                <w:sz w:val="20"/>
                <w:szCs w:val="20"/>
              </w:rPr>
              <w:t>l for the profile of patients in other EU countries. The uncertainty surrounding this value needs to be explicitly stated to use this value for SEA cost benefit analysis.</w:t>
            </w:r>
          </w:p>
        </w:tc>
        <w:tc>
          <w:tcPr>
            <w:tcW w:w="2917" w:type="dxa"/>
            <w:tcBorders>
              <w:top w:val="dashed" w:sz="4" w:space="0" w:color="auto"/>
            </w:tcBorders>
          </w:tcPr>
          <w:p w:rsidR="0021408B" w:rsidRPr="008E2702" w:rsidRDefault="0021408B" w:rsidP="00584DD2">
            <w:pPr>
              <w:tabs>
                <w:tab w:val="left" w:pos="252"/>
              </w:tabs>
              <w:jc w:val="both"/>
              <w:rPr>
                <w:rFonts w:ascii="Verdana" w:hAnsi="Verdana"/>
                <w:sz w:val="20"/>
                <w:szCs w:val="20"/>
              </w:rPr>
            </w:pPr>
            <w:r w:rsidRPr="008E2702">
              <w:rPr>
                <w:rFonts w:ascii="Verdana" w:hAnsi="Verdana"/>
                <w:sz w:val="20"/>
                <w:szCs w:val="20"/>
              </w:rPr>
              <w:lastRenderedPageBreak/>
              <w:t xml:space="preserve">The 45% is supported by Ref 201 </w:t>
            </w:r>
            <w:r w:rsidRPr="008E2702">
              <w:rPr>
                <w:rFonts w:ascii="Verdana" w:hAnsi="Verdana"/>
                <w:sz w:val="20"/>
                <w:szCs w:val="20"/>
              </w:rPr>
              <w:br/>
              <w:t>-</w:t>
            </w:r>
            <w:r w:rsidRPr="008E2702">
              <w:rPr>
                <w:rFonts w:ascii="Verdana" w:hAnsi="Verdana"/>
                <w:sz w:val="20"/>
                <w:szCs w:val="20"/>
              </w:rPr>
              <w:tab/>
              <w:t xml:space="preserve">in </w:t>
            </w:r>
            <w:smartTag w:uri="urn:schemas-microsoft-com:office:smarttags" w:element="place">
              <w:smartTag w:uri="urn:schemas-microsoft-com:office:smarttags" w:element="country-region">
                <w:r w:rsidRPr="008E2702">
                  <w:rPr>
                    <w:rFonts w:ascii="Verdana" w:hAnsi="Verdana"/>
                    <w:sz w:val="20"/>
                    <w:szCs w:val="20"/>
                  </w:rPr>
                  <w:t>Portugal</w:t>
                </w:r>
              </w:smartTag>
            </w:smartTag>
            <w:r w:rsidRPr="008E2702">
              <w:rPr>
                <w:rFonts w:ascii="Verdana" w:hAnsi="Verdana"/>
                <w:sz w:val="20"/>
                <w:szCs w:val="20"/>
              </w:rPr>
              <w:t xml:space="preserve"> out of 2872 patients tested for contact allergies in 2009 and </w:t>
            </w:r>
            <w:smartTag w:uri="urn:schemas-microsoft-com:office:smarttags" w:element="metricconverter">
              <w:smartTagPr>
                <w:attr w:name="ProductID" w:val="2846 in"/>
              </w:smartTagPr>
              <w:r w:rsidRPr="008E2702">
                <w:rPr>
                  <w:rFonts w:ascii="Verdana" w:hAnsi="Verdana"/>
                  <w:sz w:val="20"/>
                  <w:szCs w:val="20"/>
                </w:rPr>
                <w:t>2846 in</w:t>
              </w:r>
            </w:smartTag>
            <w:r w:rsidRPr="008E2702">
              <w:rPr>
                <w:rFonts w:ascii="Verdana" w:hAnsi="Verdana"/>
                <w:sz w:val="20"/>
                <w:szCs w:val="20"/>
              </w:rPr>
              <w:t xml:space="preserve"> 2008, 7.3% and 8.2% reacted to potassium </w:t>
            </w:r>
            <w:r w:rsidRPr="008E2702">
              <w:rPr>
                <w:rFonts w:ascii="Verdana" w:hAnsi="Verdana"/>
                <w:sz w:val="20"/>
                <w:szCs w:val="20"/>
              </w:rPr>
              <w:lastRenderedPageBreak/>
              <w:t xml:space="preserve">dichromate in the baseline series, respectively. About half were due to leather in footwear. Moreover, in </w:t>
            </w:r>
            <w:smartTag w:uri="urn:schemas-microsoft-com:office:smarttags" w:element="City">
              <w:smartTag w:uri="urn:schemas-microsoft-com:office:smarttags" w:element="place">
                <w:r w:rsidRPr="008E2702">
                  <w:rPr>
                    <w:rFonts w:ascii="Verdana" w:hAnsi="Verdana"/>
                    <w:sz w:val="20"/>
                    <w:szCs w:val="20"/>
                  </w:rPr>
                  <w:t>Coimbra</w:t>
                </w:r>
              </w:smartTag>
            </w:smartTag>
            <w:r w:rsidRPr="008E2702">
              <w:rPr>
                <w:rFonts w:ascii="Verdana" w:hAnsi="Verdana"/>
                <w:sz w:val="20"/>
                <w:szCs w:val="20"/>
              </w:rPr>
              <w:t>, in 2010 and 2011, the respective percentages were 5.4 and 6.2 out of 292 and 276 subjects tested, with 1/3 due to shoes.</w:t>
            </w:r>
          </w:p>
          <w:p w:rsidR="0021408B" w:rsidRDefault="0021408B" w:rsidP="00584DD2">
            <w:pPr>
              <w:tabs>
                <w:tab w:val="left" w:pos="297"/>
              </w:tabs>
              <w:jc w:val="both"/>
              <w:rPr>
                <w:rFonts w:ascii="Verdana" w:hAnsi="Verdana"/>
                <w:sz w:val="20"/>
                <w:szCs w:val="20"/>
              </w:rPr>
            </w:pPr>
            <w:r w:rsidRPr="008E2702">
              <w:rPr>
                <w:rFonts w:ascii="Verdana" w:hAnsi="Verdana"/>
                <w:sz w:val="20"/>
                <w:szCs w:val="20"/>
              </w:rPr>
              <w:t>-</w:t>
            </w:r>
            <w:r w:rsidRPr="008E2702">
              <w:rPr>
                <w:rFonts w:ascii="Verdana" w:hAnsi="Verdana"/>
                <w:sz w:val="20"/>
                <w:szCs w:val="20"/>
              </w:rPr>
              <w:tab/>
              <w:t>in Barcelona (Spain), the percenta</w:t>
            </w:r>
            <w:r w:rsidRPr="008E2702">
              <w:rPr>
                <w:rFonts w:ascii="Verdana" w:hAnsi="Verdana"/>
                <w:sz w:val="20"/>
                <w:szCs w:val="20"/>
              </w:rPr>
              <w:softHyphen/>
              <w:t xml:space="preserve">ges of chromium allergies in 2009 was 4.9 and in 2010 it was 5.6, respectively, with many </w:t>
            </w:r>
            <w:smartTag w:uri="urn:schemas-microsoft-com:office:smarttags" w:element="PersonName">
              <w:r w:rsidRPr="008E2702">
                <w:rPr>
                  <w:rFonts w:ascii="Verdana" w:hAnsi="Verdana"/>
                  <w:sz w:val="20"/>
                  <w:szCs w:val="20"/>
                </w:rPr>
                <w:t>ca</w:t>
              </w:r>
            </w:smartTag>
            <w:r w:rsidRPr="008E2702">
              <w:rPr>
                <w:rFonts w:ascii="Verdana" w:hAnsi="Verdana"/>
                <w:sz w:val="20"/>
                <w:szCs w:val="20"/>
              </w:rPr>
              <w:t>ses due to shoes.</w:t>
            </w:r>
          </w:p>
          <w:p w:rsidR="0021408B" w:rsidRPr="008E2702" w:rsidRDefault="0021408B" w:rsidP="00EC0E6F">
            <w:pPr>
              <w:tabs>
                <w:tab w:val="left" w:pos="267"/>
              </w:tabs>
              <w:jc w:val="both"/>
              <w:rPr>
                <w:rFonts w:ascii="Verdana" w:hAnsi="Verdana"/>
                <w:sz w:val="20"/>
                <w:szCs w:val="20"/>
              </w:rPr>
            </w:pPr>
            <w:r>
              <w:rPr>
                <w:rFonts w:ascii="Verdana" w:hAnsi="Verdana"/>
                <w:sz w:val="20"/>
                <w:szCs w:val="20"/>
              </w:rPr>
              <w:t xml:space="preserve">- </w:t>
            </w:r>
            <w:r w:rsidRPr="008E2702">
              <w:rPr>
                <w:rFonts w:ascii="Verdana" w:hAnsi="Verdana"/>
                <w:sz w:val="20"/>
                <w:szCs w:val="20"/>
              </w:rPr>
              <w:t>-</w:t>
            </w:r>
            <w:r w:rsidRPr="008E2702">
              <w:rPr>
                <w:rFonts w:ascii="Verdana" w:hAnsi="Verdana"/>
                <w:sz w:val="20"/>
                <w:szCs w:val="20"/>
              </w:rPr>
              <w:tab/>
              <w:t>In Leuven (</w:t>
            </w:r>
            <w:smartTag w:uri="urn:schemas-microsoft-com:office:smarttags" w:element="country-region">
              <w:smartTag w:uri="urn:schemas-microsoft-com:office:smarttags" w:element="place">
                <w:r w:rsidRPr="008E2702">
                  <w:rPr>
                    <w:rFonts w:ascii="Verdana" w:hAnsi="Verdana"/>
                    <w:sz w:val="20"/>
                    <w:szCs w:val="20"/>
                  </w:rPr>
                  <w:t>Belgium</w:t>
                </w:r>
              </w:smartTag>
            </w:smartTag>
            <w:r w:rsidRPr="008E2702">
              <w:rPr>
                <w:rFonts w:ascii="Verdana" w:hAnsi="Verdana"/>
                <w:sz w:val="20"/>
                <w:szCs w:val="20"/>
              </w:rPr>
              <w:t>), 626 (4.7%) out of 13.257 patients tested.</w:t>
            </w:r>
          </w:p>
          <w:p w:rsidR="0021408B" w:rsidRPr="008E2702" w:rsidRDefault="0021408B" w:rsidP="00EC0E6F">
            <w:pPr>
              <w:tabs>
                <w:tab w:val="left" w:pos="297"/>
              </w:tabs>
              <w:jc w:val="both"/>
              <w:rPr>
                <w:rFonts w:ascii="Verdana" w:hAnsi="Verdana"/>
                <w:sz w:val="20"/>
                <w:szCs w:val="20"/>
              </w:rPr>
            </w:pPr>
            <w:r w:rsidRPr="008E2702">
              <w:rPr>
                <w:rFonts w:ascii="Verdana" w:hAnsi="Verdana"/>
                <w:sz w:val="20"/>
                <w:szCs w:val="20"/>
              </w:rPr>
              <w:t xml:space="preserve"> Between 2000 and 2011 presented with a contact allergy to potassium dichromate, of which 536 (86% of the positives) due to footwear</w:t>
            </w:r>
          </w:p>
        </w:tc>
        <w:tc>
          <w:tcPr>
            <w:tcW w:w="2597" w:type="dxa"/>
            <w:tcBorders>
              <w:top w:val="dashed" w:sz="4" w:space="0" w:color="auto"/>
            </w:tcBorders>
          </w:tcPr>
          <w:p w:rsidR="0021408B" w:rsidRPr="00101C7C" w:rsidRDefault="0021408B" w:rsidP="00432E4E">
            <w:pPr>
              <w:jc w:val="both"/>
              <w:rPr>
                <w:rFonts w:ascii="Verdana" w:hAnsi="Verdana"/>
                <w:sz w:val="20"/>
                <w:szCs w:val="20"/>
              </w:rPr>
            </w:pPr>
            <w:r w:rsidRPr="00101C7C">
              <w:rPr>
                <w:rFonts w:ascii="Verdana" w:hAnsi="Verdana"/>
                <w:sz w:val="20"/>
                <w:szCs w:val="20"/>
              </w:rPr>
              <w:lastRenderedPageBreak/>
              <w:t>Although the data are still relatively limited, the figures obtained from the public consultation indi</w:t>
            </w:r>
            <w:smartTag w:uri="urn:schemas-microsoft-com:office:smarttags" w:element="PersonName">
              <w:r w:rsidRPr="00101C7C">
                <w:rPr>
                  <w:rFonts w:ascii="Verdana" w:hAnsi="Verdana"/>
                  <w:sz w:val="20"/>
                  <w:szCs w:val="20"/>
                </w:rPr>
                <w:t>ca</w:t>
              </w:r>
            </w:smartTag>
            <w:r w:rsidRPr="00101C7C">
              <w:rPr>
                <w:rFonts w:ascii="Verdana" w:hAnsi="Verdana"/>
                <w:sz w:val="20"/>
                <w:szCs w:val="20"/>
              </w:rPr>
              <w:t xml:space="preserve">te the general relevance of the 45.5% value </w:t>
            </w:r>
            <w:r w:rsidRPr="00101C7C">
              <w:rPr>
                <w:rFonts w:ascii="Verdana" w:hAnsi="Verdana"/>
                <w:sz w:val="20"/>
                <w:szCs w:val="20"/>
              </w:rPr>
              <w:lastRenderedPageBreak/>
              <w:t xml:space="preserve">given in the Thyssen study. </w:t>
            </w:r>
          </w:p>
          <w:p w:rsidR="0021408B" w:rsidRPr="00101C7C" w:rsidRDefault="0021408B" w:rsidP="00432E4E">
            <w:pPr>
              <w:jc w:val="both"/>
              <w:rPr>
                <w:rFonts w:ascii="Verdana" w:hAnsi="Verdana"/>
                <w:sz w:val="20"/>
                <w:szCs w:val="20"/>
              </w:rPr>
            </w:pPr>
          </w:p>
          <w:p w:rsidR="0021408B" w:rsidRPr="00101C7C" w:rsidRDefault="0021408B" w:rsidP="00432E4E">
            <w:pPr>
              <w:jc w:val="both"/>
              <w:rPr>
                <w:rFonts w:ascii="Verdana" w:hAnsi="Verdana"/>
                <w:b/>
                <w:sz w:val="20"/>
                <w:szCs w:val="20"/>
              </w:rPr>
            </w:pPr>
          </w:p>
        </w:tc>
        <w:tc>
          <w:tcPr>
            <w:tcW w:w="1874" w:type="dxa"/>
            <w:tcBorders>
              <w:top w:val="dashed" w:sz="4" w:space="0" w:color="auto"/>
            </w:tcBorders>
          </w:tcPr>
          <w:p w:rsidR="0021408B" w:rsidRPr="0086021F" w:rsidRDefault="0021408B" w:rsidP="007B0C1C">
            <w:pPr>
              <w:jc w:val="both"/>
              <w:rPr>
                <w:rFonts w:ascii="Verdana" w:hAnsi="Verdana"/>
                <w:sz w:val="20"/>
                <w:szCs w:val="20"/>
              </w:rPr>
            </w:pPr>
          </w:p>
        </w:tc>
      </w:tr>
      <w:tr w:rsidR="0021408B" w:rsidRPr="0086021F" w:rsidTr="00730EE4">
        <w:trPr>
          <w:trHeight w:val="3843"/>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E1AEE">
            <w:pPr>
              <w:jc w:val="both"/>
              <w:rPr>
                <w:rFonts w:ascii="Verdana" w:hAnsi="Verdana"/>
                <w:sz w:val="20"/>
                <w:szCs w:val="20"/>
              </w:rPr>
            </w:pPr>
          </w:p>
        </w:tc>
        <w:tc>
          <w:tcPr>
            <w:tcW w:w="4395" w:type="dxa"/>
            <w:tcBorders>
              <w:top w:val="dashed" w:sz="4" w:space="0" w:color="auto"/>
              <w:bottom w:val="dashed" w:sz="4" w:space="0" w:color="auto"/>
            </w:tcBorders>
          </w:tcPr>
          <w:p w:rsidR="00AB3E2E" w:rsidRDefault="0021408B" w:rsidP="007E1AEE">
            <w:pPr>
              <w:jc w:val="both"/>
              <w:rPr>
                <w:rFonts w:ascii="Verdana" w:hAnsi="Verdana"/>
                <w:noProof/>
                <w:sz w:val="20"/>
                <w:szCs w:val="20"/>
              </w:rPr>
            </w:pPr>
            <w:r w:rsidRPr="008E2702">
              <w:rPr>
                <w:rFonts w:ascii="Verdana" w:hAnsi="Verdana"/>
                <w:noProof/>
                <w:sz w:val="20"/>
                <w:szCs w:val="20"/>
              </w:rPr>
              <w:t xml:space="preserve">We accept that it is not possible to quantify skin exposure to </w:t>
            </w:r>
            <w:r w:rsidR="00AB3E2E" w:rsidRPr="00CE2884">
              <w:rPr>
                <w:rFonts w:ascii="Verdana" w:hAnsi="Verdana"/>
                <w:noProof/>
                <w:sz w:val="20"/>
                <w:szCs w:val="20"/>
              </w:rPr>
              <w:t>chromium (VI)</w:t>
            </w:r>
          </w:p>
          <w:p w:rsidR="0021408B" w:rsidRPr="008E2702" w:rsidRDefault="0021408B" w:rsidP="007E1AEE">
            <w:pPr>
              <w:jc w:val="both"/>
              <w:rPr>
                <w:rFonts w:ascii="Verdana" w:hAnsi="Verdana"/>
                <w:noProof/>
                <w:sz w:val="20"/>
                <w:szCs w:val="20"/>
              </w:rPr>
            </w:pPr>
            <w:r w:rsidRPr="008E2702">
              <w:rPr>
                <w:rFonts w:ascii="Verdana" w:hAnsi="Verdana"/>
                <w:noProof/>
                <w:sz w:val="20"/>
                <w:szCs w:val="20"/>
              </w:rPr>
              <w:t>from leather based on current information but think that the value given in the hypotheti</w:t>
            </w:r>
            <w:smartTag w:uri="urn:schemas-microsoft-com:office:smarttags" w:element="PersonName">
              <w:r w:rsidRPr="008E2702">
                <w:rPr>
                  <w:rFonts w:ascii="Verdana" w:hAnsi="Verdana"/>
                  <w:noProof/>
                  <w:sz w:val="20"/>
                  <w:szCs w:val="20"/>
                </w:rPr>
                <w:t>ca</w:t>
              </w:r>
            </w:smartTag>
            <w:r w:rsidRPr="008E2702">
              <w:rPr>
                <w:rFonts w:ascii="Verdana" w:hAnsi="Verdana"/>
                <w:noProof/>
                <w:sz w:val="20"/>
                <w:szCs w:val="20"/>
              </w:rPr>
              <w:t xml:space="preserve">l ES is an overestimate. The expectation that all of the </w:t>
            </w:r>
            <w:r w:rsidR="00AB3E2E" w:rsidRPr="00CE2884">
              <w:rPr>
                <w:rFonts w:ascii="Verdana" w:hAnsi="Verdana"/>
                <w:noProof/>
                <w:sz w:val="20"/>
                <w:szCs w:val="20"/>
              </w:rPr>
              <w:t>chromium (VI)</w:t>
            </w:r>
            <w:r w:rsidR="00AB3E2E">
              <w:rPr>
                <w:rFonts w:ascii="Verdana" w:hAnsi="Verdana"/>
                <w:noProof/>
                <w:sz w:val="20"/>
                <w:szCs w:val="20"/>
              </w:rPr>
              <w:t xml:space="preserve"> </w:t>
            </w:r>
            <w:r w:rsidRPr="008E2702">
              <w:rPr>
                <w:rFonts w:ascii="Verdana" w:hAnsi="Verdana"/>
                <w:noProof/>
                <w:sz w:val="20"/>
                <w:szCs w:val="20"/>
              </w:rPr>
              <w:t xml:space="preserve">content in a leather article is released seems overly conservative. Also the shoe being worn wet is worst </w:t>
            </w:r>
            <w:smartTag w:uri="urn:schemas-microsoft-com:office:smarttags" w:element="PersonName">
              <w:r w:rsidRPr="008E2702">
                <w:rPr>
                  <w:rFonts w:ascii="Verdana" w:hAnsi="Verdana"/>
                  <w:noProof/>
                  <w:sz w:val="20"/>
                  <w:szCs w:val="20"/>
                </w:rPr>
                <w:t>ca</w:t>
              </w:r>
            </w:smartTag>
            <w:r w:rsidRPr="008E2702">
              <w:rPr>
                <w:rFonts w:ascii="Verdana" w:hAnsi="Verdana"/>
                <w:noProof/>
                <w:sz w:val="20"/>
                <w:szCs w:val="20"/>
              </w:rPr>
              <w:t>se. Given the uncertainties it may be preferable to use a qualitative approach. Also given that the limit for the restriction is based on limitations of analyti</w:t>
            </w:r>
            <w:smartTag w:uri="urn:schemas-microsoft-com:office:smarttags" w:element="PersonName">
              <w:r w:rsidRPr="008E2702">
                <w:rPr>
                  <w:rFonts w:ascii="Verdana" w:hAnsi="Verdana"/>
                  <w:noProof/>
                  <w:sz w:val="20"/>
                  <w:szCs w:val="20"/>
                </w:rPr>
                <w:t>ca</w:t>
              </w:r>
            </w:smartTag>
            <w:r w:rsidRPr="008E2702">
              <w:rPr>
                <w:rFonts w:ascii="Verdana" w:hAnsi="Verdana"/>
                <w:noProof/>
                <w:sz w:val="20"/>
                <w:szCs w:val="20"/>
              </w:rPr>
              <w:t>l technique rather than on health grounds. There is likely to be a residual risk at the proposed limit of 3 mg/kg.</w:t>
            </w:r>
          </w:p>
        </w:tc>
        <w:tc>
          <w:tcPr>
            <w:tcW w:w="2917" w:type="dxa"/>
            <w:tcBorders>
              <w:top w:val="dashed" w:sz="4" w:space="0" w:color="auto"/>
              <w:bottom w:val="dashed" w:sz="4" w:space="0" w:color="auto"/>
            </w:tcBorders>
          </w:tcPr>
          <w:p w:rsidR="0021408B" w:rsidRPr="00C17F18" w:rsidRDefault="00C17F18" w:rsidP="00AB3E2E">
            <w:pPr>
              <w:jc w:val="both"/>
              <w:rPr>
                <w:rFonts w:ascii="Verdana" w:hAnsi="Verdana"/>
                <w:sz w:val="20"/>
                <w:szCs w:val="20"/>
              </w:rPr>
            </w:pPr>
            <w:r w:rsidRPr="00C17F18">
              <w:rPr>
                <w:rFonts w:ascii="Verdana" w:hAnsi="Verdana"/>
                <w:sz w:val="20"/>
                <w:szCs w:val="20"/>
              </w:rPr>
              <w:t>The hypotheti</w:t>
            </w:r>
            <w:smartTag w:uri="urn:schemas-microsoft-com:office:smarttags" w:element="PersonName">
              <w:r w:rsidRPr="00C17F18">
                <w:rPr>
                  <w:rFonts w:ascii="Verdana" w:hAnsi="Verdana"/>
                  <w:sz w:val="20"/>
                  <w:szCs w:val="20"/>
                </w:rPr>
                <w:t>ca</w:t>
              </w:r>
            </w:smartTag>
            <w:r w:rsidRPr="00C17F18">
              <w:rPr>
                <w:rFonts w:ascii="Verdana" w:hAnsi="Verdana"/>
                <w:sz w:val="20"/>
                <w:szCs w:val="20"/>
              </w:rPr>
              <w:t>l ES has been replaced by a box with considerations regarding an exposure scenario for leather articles. A migrati</w:t>
            </w:r>
            <w:r w:rsidR="00AB3E2E">
              <w:rPr>
                <w:rFonts w:ascii="Verdana" w:hAnsi="Verdana"/>
                <w:sz w:val="20"/>
                <w:szCs w:val="20"/>
              </w:rPr>
              <w:t>on rate of 30% is used in</w:t>
            </w:r>
            <w:r w:rsidR="00AB3E2E" w:rsidRPr="00C17F18">
              <w:rPr>
                <w:rFonts w:ascii="Verdana" w:hAnsi="Verdana"/>
                <w:sz w:val="20"/>
                <w:szCs w:val="20"/>
              </w:rPr>
              <w:t>stead.</w:t>
            </w:r>
          </w:p>
        </w:tc>
        <w:tc>
          <w:tcPr>
            <w:tcW w:w="2597" w:type="dxa"/>
            <w:tcBorders>
              <w:top w:val="dashed" w:sz="4" w:space="0" w:color="auto"/>
              <w:bottom w:val="dashed" w:sz="4" w:space="0" w:color="auto"/>
            </w:tcBorders>
          </w:tcPr>
          <w:p w:rsidR="00AB3E2E" w:rsidRDefault="0021408B" w:rsidP="00AB3E2E">
            <w:pPr>
              <w:jc w:val="both"/>
              <w:rPr>
                <w:rFonts w:ascii="Verdana" w:hAnsi="Verdana"/>
                <w:sz w:val="20"/>
                <w:szCs w:val="20"/>
              </w:rPr>
            </w:pPr>
            <w:r w:rsidRPr="007F63D7">
              <w:rPr>
                <w:rFonts w:ascii="Verdana" w:hAnsi="Verdana"/>
                <w:sz w:val="20"/>
                <w:szCs w:val="20"/>
              </w:rPr>
              <w:t xml:space="preserve">The </w:t>
            </w:r>
            <w:smartTag w:uri="urn:schemas-microsoft-com:office:smarttags" w:element="PersonName">
              <w:r w:rsidRPr="007F63D7">
                <w:rPr>
                  <w:rFonts w:ascii="Verdana" w:hAnsi="Verdana"/>
                  <w:sz w:val="20"/>
                  <w:szCs w:val="20"/>
                </w:rPr>
                <w:t>ca</w:t>
              </w:r>
            </w:smartTag>
            <w:r w:rsidRPr="007F63D7">
              <w:rPr>
                <w:rFonts w:ascii="Verdana" w:hAnsi="Verdana"/>
                <w:sz w:val="20"/>
                <w:szCs w:val="20"/>
              </w:rPr>
              <w:t>lculation ha</w:t>
            </w:r>
            <w:r w:rsidR="00AB3E2E">
              <w:rPr>
                <w:rFonts w:ascii="Verdana" w:hAnsi="Verdana"/>
                <w:sz w:val="20"/>
                <w:szCs w:val="20"/>
              </w:rPr>
              <w:t>s been refined (see Background d</w:t>
            </w:r>
            <w:r w:rsidRPr="007F63D7">
              <w:rPr>
                <w:rFonts w:ascii="Verdana" w:hAnsi="Verdana"/>
                <w:sz w:val="20"/>
                <w:szCs w:val="20"/>
              </w:rPr>
              <w:t xml:space="preserve">ocument). </w:t>
            </w:r>
          </w:p>
          <w:p w:rsidR="0021408B" w:rsidRPr="007F63D7" w:rsidRDefault="0021408B" w:rsidP="00AB3E2E">
            <w:pPr>
              <w:jc w:val="both"/>
              <w:rPr>
                <w:rFonts w:ascii="Verdana" w:hAnsi="Verdana"/>
                <w:sz w:val="20"/>
                <w:szCs w:val="20"/>
              </w:rPr>
            </w:pPr>
            <w:r w:rsidRPr="007F63D7">
              <w:rPr>
                <w:rFonts w:ascii="Verdana" w:hAnsi="Verdana"/>
                <w:sz w:val="20"/>
                <w:szCs w:val="20"/>
              </w:rPr>
              <w:t xml:space="preserve">It illustrates the possible risk in the continued absence of the restriction. </w:t>
            </w:r>
          </w:p>
          <w:p w:rsidR="0021408B" w:rsidRPr="00AB3E2E" w:rsidRDefault="0021408B" w:rsidP="00AB3E2E">
            <w:pPr>
              <w:jc w:val="both"/>
              <w:rPr>
                <w:rFonts w:ascii="Verdana" w:hAnsi="Verdana"/>
                <w:noProof/>
                <w:sz w:val="20"/>
                <w:szCs w:val="20"/>
              </w:rPr>
            </w:pPr>
            <w:r w:rsidRPr="007F63D7">
              <w:rPr>
                <w:rFonts w:ascii="Verdana" w:hAnsi="Verdana"/>
                <w:sz w:val="20"/>
                <w:szCs w:val="20"/>
              </w:rPr>
              <w:t xml:space="preserve">It is agreed that there is likely to be a residual risk at 3 mg/kg, but it is anticipated that the restriction will provoke protective measures that reduce </w:t>
            </w:r>
            <w:r w:rsidR="00AB3E2E" w:rsidRPr="00CE2884">
              <w:rPr>
                <w:rFonts w:ascii="Verdana" w:hAnsi="Verdana"/>
                <w:noProof/>
                <w:sz w:val="20"/>
                <w:szCs w:val="20"/>
              </w:rPr>
              <w:t>chromium (VI)</w:t>
            </w:r>
            <w:r w:rsidRPr="007F63D7">
              <w:rPr>
                <w:rFonts w:ascii="Verdana" w:hAnsi="Verdana"/>
                <w:sz w:val="20"/>
                <w:szCs w:val="20"/>
              </w:rPr>
              <w:t xml:space="preserve"> levels below this.</w:t>
            </w:r>
            <w:r>
              <w:rPr>
                <w:rFonts w:ascii="Verdana" w:hAnsi="Verdana"/>
                <w:i/>
                <w:color w:val="FF0000"/>
                <w:sz w:val="20"/>
                <w:szCs w:val="20"/>
              </w:rPr>
              <w:t xml:space="preserve"> </w:t>
            </w:r>
            <w:r>
              <w:rPr>
                <w:rFonts w:ascii="Verdana" w:hAnsi="Verdana"/>
                <w:color w:val="FF0000"/>
                <w:sz w:val="20"/>
                <w:szCs w:val="20"/>
              </w:rPr>
              <w:t xml:space="preserve">  </w:t>
            </w:r>
          </w:p>
        </w:tc>
        <w:tc>
          <w:tcPr>
            <w:tcW w:w="1874"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r>
      <w:tr w:rsidR="0021408B" w:rsidRPr="0086021F" w:rsidTr="00730EE4">
        <w:trPr>
          <w:trHeight w:val="294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E1AEE">
            <w:pPr>
              <w:jc w:val="both"/>
              <w:rPr>
                <w:rFonts w:ascii="Verdana" w:hAnsi="Verdana"/>
                <w:sz w:val="20"/>
                <w:szCs w:val="20"/>
              </w:rPr>
            </w:pPr>
          </w:p>
        </w:tc>
        <w:tc>
          <w:tcPr>
            <w:tcW w:w="4395" w:type="dxa"/>
            <w:tcBorders>
              <w:top w:val="dashed" w:sz="4" w:space="0" w:color="auto"/>
              <w:bottom w:val="dashed" w:sz="4" w:space="0" w:color="auto"/>
            </w:tcBorders>
          </w:tcPr>
          <w:p w:rsidR="0021408B" w:rsidRPr="00CE2884" w:rsidRDefault="0021408B" w:rsidP="007E1AEE">
            <w:pPr>
              <w:jc w:val="both"/>
              <w:rPr>
                <w:rFonts w:ascii="Verdana" w:hAnsi="Verdana"/>
                <w:noProof/>
                <w:sz w:val="20"/>
                <w:szCs w:val="20"/>
              </w:rPr>
            </w:pPr>
            <w:r w:rsidRPr="00CE2884">
              <w:rPr>
                <w:rFonts w:ascii="Verdana" w:hAnsi="Verdana"/>
                <w:noProof/>
                <w:sz w:val="20"/>
                <w:szCs w:val="20"/>
              </w:rPr>
              <w:t xml:space="preserve"> B.11 The suggestion that the restriction will have an effect on 36% of sensitised individuals needs further clarifi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tion. Does this mean 36% of individuals with ACD due to chromium will benefit from this proposal? </w:t>
            </w:r>
          </w:p>
          <w:p w:rsidR="0021408B" w:rsidRPr="00CE2884" w:rsidRDefault="0021408B" w:rsidP="007E1AEE">
            <w:pPr>
              <w:jc w:val="both"/>
              <w:rPr>
                <w:rFonts w:ascii="Verdana" w:hAnsi="Verdana"/>
                <w:noProof/>
                <w:sz w:val="20"/>
                <w:szCs w:val="20"/>
              </w:rPr>
            </w:pPr>
            <w:r w:rsidRPr="00CE2884">
              <w:rPr>
                <w:rFonts w:ascii="Verdana" w:hAnsi="Verdana"/>
                <w:noProof/>
                <w:sz w:val="20"/>
                <w:szCs w:val="20"/>
              </w:rPr>
              <w:t>The 45 and 36% values are very speculative and do not provide a robust basis for an SEA assessment. More information on the uncertainties surrounding these estimates needs to be provided.</w:t>
            </w:r>
          </w:p>
        </w:tc>
        <w:tc>
          <w:tcPr>
            <w:tcW w:w="2917" w:type="dxa"/>
            <w:tcBorders>
              <w:top w:val="dashed" w:sz="4" w:space="0" w:color="auto"/>
              <w:bottom w:val="dashed" w:sz="4" w:space="0" w:color="auto"/>
            </w:tcBorders>
          </w:tcPr>
          <w:p w:rsidR="0021408B" w:rsidRPr="00584DD2" w:rsidRDefault="0021408B" w:rsidP="007B0C1C">
            <w:pPr>
              <w:jc w:val="both"/>
              <w:rPr>
                <w:rFonts w:ascii="Verdana" w:hAnsi="Verdana"/>
                <w:sz w:val="20"/>
                <w:szCs w:val="20"/>
              </w:rPr>
            </w:pPr>
            <w:r w:rsidRPr="00584DD2">
              <w:rPr>
                <w:rFonts w:ascii="Verdana" w:hAnsi="Verdana"/>
                <w:sz w:val="20"/>
                <w:szCs w:val="20"/>
              </w:rPr>
              <w:t xml:space="preserve">It is the best estimate. 36% is derived from en expected effect of 80% of leather related chromium allergy </w:t>
            </w:r>
            <w:r w:rsidR="0081372E">
              <w:rPr>
                <w:rFonts w:ascii="Verdana" w:hAnsi="Verdana"/>
                <w:sz w:val="20"/>
                <w:szCs w:val="20"/>
              </w:rPr>
              <w:t>a</w:t>
            </w:r>
            <w:r w:rsidRPr="00584DD2">
              <w:rPr>
                <w:rFonts w:ascii="Verdana" w:hAnsi="Verdana"/>
                <w:sz w:val="20"/>
                <w:szCs w:val="20"/>
              </w:rPr>
              <w:t xml:space="preserve">nd that leather allergy counts for 45% of chromium allergy </w:t>
            </w:r>
            <w:smartTag w:uri="urn:schemas-microsoft-com:office:smarttags" w:element="PersonName">
              <w:r w:rsidRPr="00584DD2">
                <w:rPr>
                  <w:rFonts w:ascii="Verdana" w:hAnsi="Verdana"/>
                  <w:sz w:val="20"/>
                  <w:szCs w:val="20"/>
                </w:rPr>
                <w:t>ca</w:t>
              </w:r>
            </w:smartTag>
            <w:r w:rsidRPr="00584DD2">
              <w:rPr>
                <w:rFonts w:ascii="Verdana" w:hAnsi="Verdana"/>
                <w:sz w:val="20"/>
                <w:szCs w:val="20"/>
              </w:rPr>
              <w:t>ses.</w:t>
            </w:r>
          </w:p>
        </w:tc>
        <w:tc>
          <w:tcPr>
            <w:tcW w:w="2597" w:type="dxa"/>
            <w:tcBorders>
              <w:top w:val="dashed" w:sz="4" w:space="0" w:color="auto"/>
              <w:bottom w:val="dashed" w:sz="4" w:space="0" w:color="auto"/>
            </w:tcBorders>
          </w:tcPr>
          <w:p w:rsidR="0021408B" w:rsidRPr="007F63D7" w:rsidRDefault="00BA5EC5" w:rsidP="007B0C1C">
            <w:pPr>
              <w:jc w:val="both"/>
              <w:rPr>
                <w:rFonts w:ascii="Verdana" w:hAnsi="Verdana"/>
                <w:sz w:val="20"/>
                <w:szCs w:val="20"/>
              </w:rPr>
            </w:pPr>
            <w:r w:rsidRPr="007F63D7">
              <w:rPr>
                <w:rFonts w:ascii="Verdana" w:hAnsi="Verdana"/>
                <w:sz w:val="20"/>
                <w:szCs w:val="20"/>
              </w:rPr>
              <w:t xml:space="preserve">We accept this to be the best estimate, given the available data and the expert advice given to the Dossier Submitter.  </w:t>
            </w:r>
          </w:p>
          <w:p w:rsidR="0021408B" w:rsidRPr="007F63D7" w:rsidRDefault="0021408B" w:rsidP="002268E4">
            <w:pPr>
              <w:jc w:val="both"/>
              <w:rPr>
                <w:rFonts w:ascii="Verdana" w:hAnsi="Verdana"/>
                <w:b/>
                <w:sz w:val="20"/>
                <w:szCs w:val="20"/>
              </w:rPr>
            </w:pPr>
          </w:p>
        </w:tc>
        <w:tc>
          <w:tcPr>
            <w:tcW w:w="1874"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r>
      <w:tr w:rsidR="0021408B" w:rsidRPr="0086021F" w:rsidTr="00730EE4">
        <w:trPr>
          <w:trHeight w:val="223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E1AEE">
            <w:pPr>
              <w:jc w:val="both"/>
              <w:rPr>
                <w:rFonts w:ascii="Verdana" w:hAnsi="Verdana"/>
                <w:sz w:val="20"/>
                <w:szCs w:val="20"/>
              </w:rPr>
            </w:pPr>
          </w:p>
        </w:tc>
        <w:tc>
          <w:tcPr>
            <w:tcW w:w="4395" w:type="dxa"/>
            <w:tcBorders>
              <w:top w:val="dashed" w:sz="4" w:space="0" w:color="auto"/>
              <w:bottom w:val="dashed" w:sz="4" w:space="0" w:color="auto"/>
            </w:tcBorders>
          </w:tcPr>
          <w:p w:rsidR="0021408B" w:rsidRPr="00CE2884" w:rsidRDefault="0021408B" w:rsidP="007E1AEE">
            <w:pPr>
              <w:jc w:val="both"/>
              <w:rPr>
                <w:rFonts w:ascii="Verdana" w:hAnsi="Verdana"/>
                <w:noProof/>
                <w:sz w:val="20"/>
                <w:szCs w:val="20"/>
              </w:rPr>
            </w:pPr>
            <w:r w:rsidRPr="00CE2884">
              <w:rPr>
                <w:rFonts w:ascii="Verdana" w:hAnsi="Verdana"/>
                <w:noProof/>
                <w:sz w:val="20"/>
                <w:szCs w:val="20"/>
              </w:rPr>
              <w:t>B.10.1.1.2  The dossier states that the suggested limit is expected to protect approximately 80% of sensitized individuals against manifestation of the disease. The 80% figure is according to “expert judgment”. The rationale used in this expert judgement needs to be described, otherwise it is unclear how much the credible and robust the 80% figure is.</w:t>
            </w:r>
          </w:p>
        </w:tc>
        <w:tc>
          <w:tcPr>
            <w:tcW w:w="2917" w:type="dxa"/>
            <w:tcBorders>
              <w:top w:val="dashed" w:sz="4" w:space="0" w:color="auto"/>
              <w:bottom w:val="dashed" w:sz="4" w:space="0" w:color="auto"/>
            </w:tcBorders>
          </w:tcPr>
          <w:p w:rsidR="0021408B" w:rsidRPr="0086021F" w:rsidRDefault="0021408B" w:rsidP="00B80B26">
            <w:pPr>
              <w:jc w:val="both"/>
              <w:rPr>
                <w:rFonts w:ascii="Verdana" w:hAnsi="Verdana"/>
                <w:noProof/>
                <w:sz w:val="20"/>
                <w:szCs w:val="20"/>
              </w:rPr>
            </w:pPr>
            <w:r w:rsidRPr="00641D36">
              <w:rPr>
                <w:rFonts w:ascii="Verdana" w:hAnsi="Verdana"/>
                <w:sz w:val="20"/>
                <w:szCs w:val="20"/>
              </w:rPr>
              <w:t xml:space="preserve">The 80% is based on experience from cement where nearly all allergy </w:t>
            </w:r>
            <w:smartTag w:uri="urn:schemas-microsoft-com:office:smarttags" w:element="PersonName">
              <w:r w:rsidRPr="00641D36">
                <w:rPr>
                  <w:rFonts w:ascii="Verdana" w:hAnsi="Verdana"/>
                  <w:sz w:val="20"/>
                  <w:szCs w:val="20"/>
                </w:rPr>
                <w:t>ca</w:t>
              </w:r>
            </w:smartTag>
            <w:r w:rsidRPr="00641D36">
              <w:rPr>
                <w:rFonts w:ascii="Verdana" w:hAnsi="Verdana"/>
                <w:sz w:val="20"/>
                <w:szCs w:val="20"/>
              </w:rPr>
              <w:t xml:space="preserve">ses disappeared when a limit value of 2 ppm introduced. But there is uncertainty related to </w:t>
            </w:r>
            <w:r>
              <w:rPr>
                <w:rFonts w:ascii="Verdana" w:hAnsi="Verdana"/>
                <w:sz w:val="20"/>
                <w:szCs w:val="20"/>
              </w:rPr>
              <w:t xml:space="preserve">(illegal) </w:t>
            </w:r>
            <w:r w:rsidRPr="00641D36">
              <w:rPr>
                <w:rFonts w:ascii="Verdana" w:hAnsi="Verdana"/>
                <w:sz w:val="20"/>
                <w:szCs w:val="20"/>
              </w:rPr>
              <w:t xml:space="preserve">direct consumer import of leather articles, use of leather which is not covered by the restriction for purposes that makes the leather come in contact with the skin, possible contribution from </w:t>
            </w:r>
            <w:r w:rsidR="00AB3E2E">
              <w:rPr>
                <w:rFonts w:ascii="Verdana" w:hAnsi="Verdana"/>
                <w:noProof/>
                <w:sz w:val="20"/>
                <w:szCs w:val="20"/>
              </w:rPr>
              <w:t xml:space="preserve">chromium </w:t>
            </w:r>
            <w:r w:rsidRPr="00641D36">
              <w:rPr>
                <w:rFonts w:ascii="Verdana" w:hAnsi="Verdana"/>
                <w:sz w:val="20"/>
                <w:szCs w:val="20"/>
              </w:rPr>
              <w:t>(III) and the fact that the MET10 value might be below the proposed 3 ppm (Ref hypotheti</w:t>
            </w:r>
            <w:smartTag w:uri="urn:schemas-microsoft-com:office:smarttags" w:element="PersonName">
              <w:r w:rsidRPr="00641D36">
                <w:rPr>
                  <w:rFonts w:ascii="Verdana" w:hAnsi="Verdana"/>
                  <w:sz w:val="20"/>
                  <w:szCs w:val="20"/>
                </w:rPr>
                <w:t>ca</w:t>
              </w:r>
            </w:smartTag>
            <w:r w:rsidRPr="00641D36">
              <w:rPr>
                <w:rFonts w:ascii="Verdana" w:hAnsi="Verdana"/>
                <w:sz w:val="20"/>
                <w:szCs w:val="20"/>
              </w:rPr>
              <w:t>l exposure scenario at page 64)</w:t>
            </w:r>
            <w:r>
              <w:rPr>
                <w:rFonts w:ascii="Verdana" w:hAnsi="Verdana"/>
                <w:sz w:val="20"/>
                <w:szCs w:val="20"/>
              </w:rPr>
              <w:t xml:space="preserve">. </w:t>
            </w:r>
            <w:r>
              <w:t xml:space="preserve">In F.6 a </w:t>
            </w:r>
            <w:r w:rsidRPr="00641D36">
              <w:rPr>
                <w:rFonts w:ascii="Verdana" w:hAnsi="Verdana"/>
                <w:sz w:val="20"/>
                <w:szCs w:val="20"/>
              </w:rPr>
              <w:t xml:space="preserve">sensitivity analysis assuming a “protection rate” of 40% is </w:t>
            </w:r>
            <w:smartTag w:uri="urn:schemas-microsoft-com:office:smarttags" w:element="PersonName">
              <w:r w:rsidRPr="00641D36">
                <w:rPr>
                  <w:rFonts w:ascii="Verdana" w:hAnsi="Verdana"/>
                  <w:sz w:val="20"/>
                  <w:szCs w:val="20"/>
                </w:rPr>
                <w:t>ca</w:t>
              </w:r>
            </w:smartTag>
            <w:r w:rsidRPr="00641D36">
              <w:rPr>
                <w:rFonts w:ascii="Verdana" w:hAnsi="Verdana"/>
                <w:sz w:val="20"/>
                <w:szCs w:val="20"/>
              </w:rPr>
              <w:t>rried out.</w:t>
            </w:r>
          </w:p>
        </w:tc>
        <w:tc>
          <w:tcPr>
            <w:tcW w:w="2597" w:type="dxa"/>
            <w:tcBorders>
              <w:top w:val="dashed" w:sz="4" w:space="0" w:color="auto"/>
              <w:bottom w:val="dashed" w:sz="4" w:space="0" w:color="auto"/>
            </w:tcBorders>
          </w:tcPr>
          <w:p w:rsidR="0021408B" w:rsidRPr="007F63D7" w:rsidRDefault="0021408B" w:rsidP="007B0C1C">
            <w:pPr>
              <w:jc w:val="both"/>
              <w:rPr>
                <w:rFonts w:ascii="Verdana" w:hAnsi="Verdana"/>
                <w:sz w:val="20"/>
                <w:szCs w:val="20"/>
              </w:rPr>
            </w:pPr>
            <w:r w:rsidRPr="007F63D7">
              <w:rPr>
                <w:rFonts w:ascii="Verdana" w:hAnsi="Verdana"/>
                <w:sz w:val="20"/>
                <w:szCs w:val="20"/>
              </w:rPr>
              <w:t xml:space="preserve">We have nothing to add to the response from the </w:t>
            </w:r>
            <w:r w:rsidR="00B80B26" w:rsidRPr="007F63D7">
              <w:rPr>
                <w:rFonts w:ascii="Verdana" w:hAnsi="Verdana"/>
                <w:sz w:val="20"/>
                <w:szCs w:val="20"/>
              </w:rPr>
              <w:t>Dossier Submitter</w:t>
            </w:r>
            <w:r w:rsidRPr="007F63D7">
              <w:rPr>
                <w:rFonts w:ascii="Verdana" w:hAnsi="Verdana"/>
                <w:sz w:val="20"/>
                <w:szCs w:val="20"/>
              </w:rPr>
              <w:t xml:space="preserve">. </w:t>
            </w:r>
          </w:p>
        </w:tc>
        <w:tc>
          <w:tcPr>
            <w:tcW w:w="1874"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r>
      <w:tr w:rsidR="0021408B" w:rsidRPr="0086021F" w:rsidTr="00730EE4">
        <w:trPr>
          <w:trHeight w:val="295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E1AEE">
            <w:pPr>
              <w:jc w:val="both"/>
              <w:rPr>
                <w:rFonts w:ascii="Verdana" w:hAnsi="Verdana"/>
                <w:sz w:val="20"/>
                <w:szCs w:val="20"/>
              </w:rPr>
            </w:pPr>
          </w:p>
        </w:tc>
        <w:tc>
          <w:tcPr>
            <w:tcW w:w="4395" w:type="dxa"/>
            <w:tcBorders>
              <w:top w:val="dashed" w:sz="4" w:space="0" w:color="auto"/>
              <w:bottom w:val="dashed" w:sz="4" w:space="0" w:color="auto"/>
            </w:tcBorders>
          </w:tcPr>
          <w:p w:rsidR="0021408B" w:rsidRPr="00CE2884" w:rsidRDefault="0021408B" w:rsidP="007E1AEE">
            <w:pPr>
              <w:jc w:val="both"/>
              <w:rPr>
                <w:rFonts w:ascii="Verdana" w:hAnsi="Verdana"/>
                <w:noProof/>
                <w:sz w:val="20"/>
                <w:szCs w:val="20"/>
              </w:rPr>
            </w:pPr>
            <w:r w:rsidRPr="00CE2884">
              <w:rPr>
                <w:rFonts w:ascii="Verdana" w:hAnsi="Verdana"/>
                <w:noProof/>
                <w:sz w:val="20"/>
                <w:szCs w:val="20"/>
              </w:rPr>
              <w:t xml:space="preserve">C.2.2. Are the antioxidising agents referred to here substances that have to be used during the tanning process or is there scope for treatment of processed leather and finished articles. For treatments that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n be applied to finished articles, is the effect permanent or would reappli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tions be necessary?</w:t>
            </w:r>
          </w:p>
          <w:p w:rsidR="0021408B" w:rsidRPr="00CE2884" w:rsidRDefault="0021408B" w:rsidP="007E1AEE">
            <w:pPr>
              <w:jc w:val="both"/>
              <w:rPr>
                <w:rFonts w:ascii="Verdana" w:hAnsi="Verdana"/>
                <w:noProof/>
                <w:sz w:val="20"/>
                <w:szCs w:val="20"/>
              </w:rPr>
            </w:pPr>
            <w:r w:rsidRPr="00CE2884">
              <w:rPr>
                <w:rFonts w:ascii="Verdana" w:hAnsi="Verdana"/>
                <w:noProof/>
                <w:sz w:val="20"/>
                <w:szCs w:val="20"/>
              </w:rPr>
              <w:t xml:space="preserve">It would be useful to have some information on results of TEGEWA work on prevention of </w:t>
            </w:r>
            <w:r w:rsidR="009472CE" w:rsidRPr="00CE2884">
              <w:rPr>
                <w:rFonts w:ascii="Verdana" w:hAnsi="Verdana"/>
                <w:noProof/>
                <w:sz w:val="20"/>
                <w:szCs w:val="20"/>
              </w:rPr>
              <w:t>chromium (VI)</w:t>
            </w:r>
            <w:r w:rsidR="009472CE">
              <w:rPr>
                <w:rFonts w:ascii="Verdana" w:hAnsi="Verdana"/>
                <w:noProof/>
                <w:sz w:val="20"/>
                <w:szCs w:val="20"/>
              </w:rPr>
              <w:t xml:space="preserve"> </w:t>
            </w:r>
            <w:r w:rsidRPr="00CE2884">
              <w:rPr>
                <w:rFonts w:ascii="Verdana" w:hAnsi="Verdana"/>
                <w:noProof/>
                <w:sz w:val="20"/>
                <w:szCs w:val="20"/>
              </w:rPr>
              <w:t>formation during the storage of leather.</w:t>
            </w:r>
          </w:p>
        </w:tc>
        <w:tc>
          <w:tcPr>
            <w:tcW w:w="2917" w:type="dxa"/>
            <w:tcBorders>
              <w:top w:val="dashed" w:sz="4" w:space="0" w:color="auto"/>
              <w:bottom w:val="dashed" w:sz="4" w:space="0" w:color="auto"/>
            </w:tcBorders>
          </w:tcPr>
          <w:p w:rsidR="0021408B" w:rsidRPr="00161BF5" w:rsidRDefault="0021408B" w:rsidP="00584DD2">
            <w:pPr>
              <w:jc w:val="both"/>
              <w:rPr>
                <w:rFonts w:ascii="Verdana" w:hAnsi="Verdana"/>
                <w:sz w:val="20"/>
                <w:szCs w:val="20"/>
              </w:rPr>
            </w:pPr>
            <w:r w:rsidRPr="00161BF5">
              <w:rPr>
                <w:rFonts w:ascii="Verdana" w:hAnsi="Verdana"/>
                <w:sz w:val="20"/>
                <w:szCs w:val="20"/>
              </w:rPr>
              <w:t xml:space="preserve">Some of </w:t>
            </w:r>
            <w:r w:rsidR="00F14075">
              <w:rPr>
                <w:rFonts w:ascii="Verdana" w:hAnsi="Verdana"/>
                <w:sz w:val="20"/>
                <w:szCs w:val="20"/>
              </w:rPr>
              <w:t xml:space="preserve">the </w:t>
            </w:r>
            <w:r w:rsidRPr="00161BF5">
              <w:rPr>
                <w:rFonts w:ascii="Verdana" w:hAnsi="Verdana"/>
                <w:sz w:val="20"/>
                <w:szCs w:val="20"/>
              </w:rPr>
              <w:t>agents are to be used in the last part of the leather production process, while others are said to be used on final articles.</w:t>
            </w:r>
          </w:p>
          <w:p w:rsidR="0021408B" w:rsidRPr="0086021F" w:rsidRDefault="0021408B" w:rsidP="007B0C1C">
            <w:pPr>
              <w:jc w:val="both"/>
              <w:rPr>
                <w:rFonts w:ascii="Verdana" w:hAnsi="Verdana"/>
                <w:sz w:val="20"/>
                <w:szCs w:val="20"/>
              </w:rPr>
            </w:pPr>
          </w:p>
        </w:tc>
        <w:tc>
          <w:tcPr>
            <w:tcW w:w="2597" w:type="dxa"/>
            <w:tcBorders>
              <w:top w:val="dashed" w:sz="4" w:space="0" w:color="auto"/>
              <w:bottom w:val="dashed" w:sz="4" w:space="0" w:color="auto"/>
            </w:tcBorders>
          </w:tcPr>
          <w:p w:rsidR="009472CE" w:rsidRDefault="0021408B" w:rsidP="009472CE">
            <w:pPr>
              <w:jc w:val="both"/>
            </w:pPr>
            <w:r w:rsidRPr="007F63D7">
              <w:rPr>
                <w:rFonts w:ascii="Verdana" w:hAnsi="Verdana"/>
                <w:sz w:val="20"/>
                <w:szCs w:val="20"/>
              </w:rPr>
              <w:t xml:space="preserve">We understand from the </w:t>
            </w:r>
            <w:r w:rsidR="009472CE" w:rsidRPr="00837899">
              <w:rPr>
                <w:rFonts w:ascii="Verdana" w:hAnsi="Verdana"/>
                <w:sz w:val="20"/>
                <w:szCs w:val="20"/>
              </w:rPr>
              <w:t>D</w:t>
            </w:r>
            <w:r w:rsidR="009472CE">
              <w:rPr>
                <w:rFonts w:ascii="Verdana" w:hAnsi="Verdana"/>
                <w:sz w:val="20"/>
                <w:szCs w:val="20"/>
              </w:rPr>
              <w:t xml:space="preserve">ossier </w:t>
            </w:r>
            <w:r w:rsidR="009472CE" w:rsidRPr="00837899">
              <w:rPr>
                <w:rFonts w:ascii="Verdana" w:hAnsi="Verdana"/>
                <w:sz w:val="20"/>
                <w:szCs w:val="20"/>
              </w:rPr>
              <w:t>S</w:t>
            </w:r>
            <w:r w:rsidR="009472CE">
              <w:rPr>
                <w:rFonts w:ascii="Verdana" w:hAnsi="Verdana"/>
                <w:sz w:val="20"/>
                <w:szCs w:val="20"/>
              </w:rPr>
              <w:t>ubmitter</w:t>
            </w:r>
          </w:p>
          <w:p w:rsidR="0021408B" w:rsidRPr="007F63D7" w:rsidRDefault="0021408B" w:rsidP="009472CE">
            <w:pPr>
              <w:jc w:val="both"/>
              <w:rPr>
                <w:rFonts w:ascii="Verdana" w:hAnsi="Verdana"/>
                <w:sz w:val="20"/>
                <w:szCs w:val="20"/>
              </w:rPr>
            </w:pPr>
            <w:r w:rsidRPr="007F63D7">
              <w:rPr>
                <w:rFonts w:ascii="Verdana" w:hAnsi="Verdana"/>
                <w:sz w:val="20"/>
                <w:szCs w:val="20"/>
              </w:rPr>
              <w:t xml:space="preserve">that anti-oxidants </w:t>
            </w:r>
            <w:smartTag w:uri="urn:schemas-microsoft-com:office:smarttags" w:element="PersonName">
              <w:r w:rsidRPr="007F63D7">
                <w:rPr>
                  <w:rFonts w:ascii="Verdana" w:hAnsi="Verdana"/>
                  <w:sz w:val="20"/>
                  <w:szCs w:val="20"/>
                </w:rPr>
                <w:t>ca</w:t>
              </w:r>
            </w:smartTag>
            <w:r w:rsidRPr="007F63D7">
              <w:rPr>
                <w:rFonts w:ascii="Verdana" w:hAnsi="Verdana"/>
                <w:sz w:val="20"/>
                <w:szCs w:val="20"/>
              </w:rPr>
              <w:t xml:space="preserve">n be applied during the production process and on final articles to minimise the potential for </w:t>
            </w:r>
            <w:r w:rsidR="009472CE" w:rsidRPr="00CE2884">
              <w:rPr>
                <w:rFonts w:ascii="Verdana" w:hAnsi="Verdana"/>
                <w:noProof/>
                <w:sz w:val="20"/>
                <w:szCs w:val="20"/>
              </w:rPr>
              <w:t>chromium (VI)</w:t>
            </w:r>
            <w:r w:rsidR="009472CE">
              <w:rPr>
                <w:rFonts w:ascii="Verdana" w:hAnsi="Verdana"/>
                <w:noProof/>
                <w:sz w:val="20"/>
                <w:szCs w:val="20"/>
              </w:rPr>
              <w:t xml:space="preserve"> </w:t>
            </w:r>
            <w:r w:rsidRPr="007F63D7">
              <w:rPr>
                <w:rFonts w:ascii="Verdana" w:hAnsi="Verdana"/>
                <w:sz w:val="20"/>
                <w:szCs w:val="20"/>
              </w:rPr>
              <w:t xml:space="preserve"> formation. </w:t>
            </w:r>
          </w:p>
          <w:p w:rsidR="0021408B" w:rsidRPr="009472CE" w:rsidRDefault="0021408B" w:rsidP="009472CE">
            <w:pPr>
              <w:jc w:val="both"/>
            </w:pPr>
            <w:r w:rsidRPr="007F63D7">
              <w:rPr>
                <w:rFonts w:ascii="Verdana" w:hAnsi="Verdana"/>
                <w:sz w:val="20"/>
                <w:szCs w:val="20"/>
              </w:rPr>
              <w:t xml:space="preserve">Further information has been introduced into the </w:t>
            </w:r>
            <w:r w:rsidR="00120DA2">
              <w:rPr>
                <w:rFonts w:ascii="Verdana" w:hAnsi="Verdana"/>
                <w:sz w:val="20"/>
                <w:szCs w:val="20"/>
              </w:rPr>
              <w:t>Background document</w:t>
            </w:r>
            <w:r w:rsidR="009472CE">
              <w:rPr>
                <w:rFonts w:ascii="Verdana" w:hAnsi="Verdana"/>
                <w:sz w:val="20"/>
                <w:szCs w:val="20"/>
              </w:rPr>
              <w:t xml:space="preserve">. </w:t>
            </w:r>
          </w:p>
        </w:tc>
        <w:tc>
          <w:tcPr>
            <w:tcW w:w="1874"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r>
      <w:tr w:rsidR="0021408B" w:rsidRPr="0086021F" w:rsidTr="00665FDA">
        <w:trPr>
          <w:trHeight w:val="2166"/>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E1AEE">
            <w:pPr>
              <w:jc w:val="both"/>
              <w:rPr>
                <w:rFonts w:ascii="Verdana" w:hAnsi="Verdana"/>
                <w:sz w:val="20"/>
                <w:szCs w:val="20"/>
              </w:rPr>
            </w:pPr>
          </w:p>
        </w:tc>
        <w:tc>
          <w:tcPr>
            <w:tcW w:w="4395" w:type="dxa"/>
            <w:tcBorders>
              <w:top w:val="dashed" w:sz="4" w:space="0" w:color="auto"/>
              <w:bottom w:val="dashed" w:sz="4" w:space="0" w:color="auto"/>
            </w:tcBorders>
          </w:tcPr>
          <w:p w:rsidR="0021408B" w:rsidRPr="00CE2884" w:rsidRDefault="0021408B" w:rsidP="007E1AEE">
            <w:pPr>
              <w:jc w:val="both"/>
              <w:rPr>
                <w:rFonts w:ascii="Verdana" w:hAnsi="Verdana"/>
                <w:noProof/>
                <w:sz w:val="20"/>
                <w:szCs w:val="20"/>
              </w:rPr>
            </w:pPr>
            <w:r w:rsidRPr="00CE2884">
              <w:rPr>
                <w:rFonts w:ascii="Verdana" w:hAnsi="Verdana"/>
                <w:noProof/>
                <w:sz w:val="20"/>
                <w:szCs w:val="20"/>
              </w:rPr>
              <w:t xml:space="preserve">C.2.5  The information on the total (and additional) costs of manufacturing leather in which </w:t>
            </w:r>
            <w:r w:rsidR="00120DA2" w:rsidRPr="00CE2884">
              <w:rPr>
                <w:rFonts w:ascii="Verdana" w:hAnsi="Verdana"/>
                <w:noProof/>
                <w:sz w:val="20"/>
                <w:szCs w:val="20"/>
              </w:rPr>
              <w:t>chromium (VI)</w:t>
            </w:r>
            <w:r w:rsidR="00120DA2">
              <w:rPr>
                <w:rFonts w:ascii="Verdana" w:hAnsi="Verdana"/>
                <w:noProof/>
                <w:sz w:val="20"/>
                <w:szCs w:val="20"/>
              </w:rPr>
              <w:t xml:space="preserve"> </w:t>
            </w:r>
            <w:r w:rsidRPr="00CE2884">
              <w:rPr>
                <w:rFonts w:ascii="Verdana" w:hAnsi="Verdana"/>
                <w:noProof/>
                <w:sz w:val="20"/>
                <w:szCs w:val="20"/>
              </w:rPr>
              <w:t>is prevented is insufficient to assess its credibility and robustness. The dossier presents only an “expert estimate” that the extra costs are thought to be in the order of magnitude of 2-10% for chemi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ls, which equates to less than 1% of the total costs for the production of leather.  All evidence that was used to come up with the expert estimate of 2-10% needs to be presented so that it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n be properly assessed. </w:t>
            </w:r>
          </w:p>
        </w:tc>
        <w:tc>
          <w:tcPr>
            <w:tcW w:w="2917"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r w:rsidRPr="007D22CA">
              <w:rPr>
                <w:rFonts w:ascii="Verdana" w:hAnsi="Verdana"/>
                <w:sz w:val="20"/>
                <w:szCs w:val="20"/>
              </w:rPr>
              <w:t>We think information is sufficiently for taking a decision. C.2.5. gives an overall description of the cost structure. The expert is COWI. As mentioned in the text the statement is also based on information from several chemi</w:t>
            </w:r>
            <w:smartTag w:uri="urn:schemas-microsoft-com:office:smarttags" w:element="PersonName">
              <w:r w:rsidRPr="007D22CA">
                <w:rPr>
                  <w:rFonts w:ascii="Verdana" w:hAnsi="Verdana"/>
                  <w:sz w:val="20"/>
                  <w:szCs w:val="20"/>
                </w:rPr>
                <w:t>ca</w:t>
              </w:r>
            </w:smartTag>
            <w:r w:rsidRPr="007D22CA">
              <w:rPr>
                <w:rFonts w:ascii="Verdana" w:hAnsi="Verdana"/>
                <w:sz w:val="20"/>
                <w:szCs w:val="20"/>
              </w:rPr>
              <w:t>l suppliers.</w:t>
            </w:r>
          </w:p>
        </w:tc>
        <w:tc>
          <w:tcPr>
            <w:tcW w:w="2597" w:type="dxa"/>
            <w:tcBorders>
              <w:top w:val="dashed" w:sz="4" w:space="0" w:color="auto"/>
              <w:bottom w:val="dashed" w:sz="4" w:space="0" w:color="auto"/>
            </w:tcBorders>
          </w:tcPr>
          <w:p w:rsidR="0021408B" w:rsidRPr="007F63D7" w:rsidRDefault="0021408B" w:rsidP="007B0C1C">
            <w:pPr>
              <w:jc w:val="both"/>
              <w:rPr>
                <w:rFonts w:ascii="Verdana" w:hAnsi="Verdana"/>
                <w:sz w:val="20"/>
                <w:szCs w:val="20"/>
              </w:rPr>
            </w:pPr>
            <w:r w:rsidRPr="007F63D7">
              <w:rPr>
                <w:rFonts w:ascii="Verdana" w:hAnsi="Verdana"/>
                <w:sz w:val="20"/>
                <w:szCs w:val="20"/>
              </w:rPr>
              <w:t>For SEAC</w:t>
            </w:r>
            <w:r w:rsidR="00120DA2">
              <w:rPr>
                <w:rFonts w:ascii="Verdana" w:hAnsi="Verdana"/>
                <w:sz w:val="20"/>
                <w:szCs w:val="20"/>
              </w:rPr>
              <w:t xml:space="preserve"> Rapporteurs</w:t>
            </w:r>
            <w:r w:rsidR="009472CE">
              <w:rPr>
                <w:rFonts w:ascii="Verdana" w:hAnsi="Verdana"/>
                <w:sz w:val="20"/>
                <w:szCs w:val="20"/>
              </w:rPr>
              <w:t xml:space="preserve">. </w:t>
            </w:r>
          </w:p>
        </w:tc>
        <w:tc>
          <w:tcPr>
            <w:tcW w:w="1874" w:type="dxa"/>
            <w:tcBorders>
              <w:top w:val="dashed" w:sz="4" w:space="0" w:color="auto"/>
              <w:bottom w:val="dashed" w:sz="4" w:space="0" w:color="auto"/>
            </w:tcBorders>
          </w:tcPr>
          <w:p w:rsidR="0021408B" w:rsidRPr="00447F8F" w:rsidRDefault="009B136E" w:rsidP="00A039DF">
            <w:pPr>
              <w:jc w:val="both"/>
              <w:rPr>
                <w:rFonts w:ascii="Verdana" w:hAnsi="Verdana"/>
                <w:sz w:val="20"/>
                <w:szCs w:val="20"/>
                <w:highlight w:val="yellow"/>
              </w:rPr>
            </w:pPr>
            <w:r w:rsidRPr="004A429E">
              <w:rPr>
                <w:rFonts w:ascii="Verdana" w:hAnsi="Verdana"/>
                <w:sz w:val="20"/>
                <w:szCs w:val="20"/>
              </w:rPr>
              <w:t xml:space="preserve">We agree with the </w:t>
            </w:r>
            <w:r w:rsidR="004F378D" w:rsidRPr="004A429E">
              <w:rPr>
                <w:rFonts w:ascii="Verdana" w:hAnsi="Verdana"/>
                <w:sz w:val="20"/>
                <w:szCs w:val="20"/>
              </w:rPr>
              <w:t>Dossier Submitter</w:t>
            </w:r>
            <w:r w:rsidRPr="004A429E">
              <w:rPr>
                <w:rFonts w:ascii="Verdana" w:hAnsi="Verdana"/>
                <w:sz w:val="20"/>
                <w:szCs w:val="20"/>
              </w:rPr>
              <w:t>, that information is sufficient. In addition, b</w:t>
            </w:r>
            <w:r w:rsidR="00BA01A0" w:rsidRPr="004A429E">
              <w:rPr>
                <w:rFonts w:ascii="Verdana" w:hAnsi="Verdana"/>
                <w:sz w:val="20"/>
                <w:szCs w:val="20"/>
              </w:rPr>
              <w:t xml:space="preserve">ased on </w:t>
            </w:r>
            <w:r w:rsidR="00D23947" w:rsidRPr="004A429E">
              <w:rPr>
                <w:rFonts w:ascii="Verdana" w:hAnsi="Verdana"/>
                <w:sz w:val="20"/>
                <w:szCs w:val="20"/>
              </w:rPr>
              <w:t>information provided to Dossier submitter by</w:t>
            </w:r>
            <w:r w:rsidR="00BA01A0" w:rsidRPr="004A429E">
              <w:rPr>
                <w:rFonts w:ascii="Verdana" w:hAnsi="Verdana"/>
                <w:sz w:val="20"/>
                <w:szCs w:val="20"/>
              </w:rPr>
              <w:t xml:space="preserve">  TEGEWA</w:t>
            </w:r>
            <w:r w:rsidR="00D23947" w:rsidRPr="004A429E">
              <w:rPr>
                <w:rFonts w:ascii="Verdana" w:hAnsi="Verdana"/>
                <w:sz w:val="20"/>
                <w:szCs w:val="20"/>
              </w:rPr>
              <w:t>,</w:t>
            </w:r>
            <w:r w:rsidR="00BA01A0" w:rsidRPr="004A429E">
              <w:rPr>
                <w:rFonts w:ascii="Verdana" w:hAnsi="Verdana"/>
                <w:sz w:val="20"/>
                <w:szCs w:val="20"/>
              </w:rPr>
              <w:t xml:space="preserve"> </w:t>
            </w:r>
            <w:r w:rsidR="00791ACB" w:rsidRPr="004A429E">
              <w:rPr>
                <w:rFonts w:ascii="Verdana" w:hAnsi="Verdana"/>
                <w:sz w:val="20"/>
                <w:szCs w:val="20"/>
              </w:rPr>
              <w:t xml:space="preserve">we </w:t>
            </w:r>
            <w:r w:rsidR="00D23947" w:rsidRPr="004A429E">
              <w:rPr>
                <w:rFonts w:ascii="Verdana" w:hAnsi="Verdana"/>
                <w:sz w:val="20"/>
                <w:szCs w:val="20"/>
              </w:rPr>
              <w:t>note</w:t>
            </w:r>
            <w:r w:rsidR="00791ACB" w:rsidRPr="004A429E">
              <w:rPr>
                <w:rFonts w:ascii="Verdana" w:hAnsi="Verdana"/>
                <w:sz w:val="20"/>
                <w:szCs w:val="20"/>
              </w:rPr>
              <w:t xml:space="preserve"> that</w:t>
            </w:r>
            <w:r w:rsidR="00BA01A0" w:rsidRPr="004A429E">
              <w:rPr>
                <w:rFonts w:ascii="Verdana" w:hAnsi="Verdana"/>
                <w:sz w:val="20"/>
                <w:szCs w:val="20"/>
              </w:rPr>
              <w:t xml:space="preserve"> the</w:t>
            </w:r>
            <w:r w:rsidR="00D23947" w:rsidRPr="004A429E">
              <w:rPr>
                <w:rFonts w:ascii="Verdana" w:hAnsi="Verdana"/>
                <w:sz w:val="20"/>
                <w:szCs w:val="20"/>
              </w:rPr>
              <w:t xml:space="preserve"> additional</w:t>
            </w:r>
            <w:r w:rsidR="00BA01A0" w:rsidRPr="004A429E">
              <w:rPr>
                <w:rFonts w:ascii="Verdana" w:hAnsi="Verdana"/>
                <w:sz w:val="20"/>
                <w:szCs w:val="20"/>
              </w:rPr>
              <w:t xml:space="preserve"> chemi</w:t>
            </w:r>
            <w:smartTag w:uri="urn:schemas-microsoft-com:office:smarttags" w:element="PersonName">
              <w:r w:rsidR="00BA01A0" w:rsidRPr="004A429E">
                <w:rPr>
                  <w:rFonts w:ascii="Verdana" w:hAnsi="Verdana"/>
                  <w:sz w:val="20"/>
                  <w:szCs w:val="20"/>
                </w:rPr>
                <w:t>ca</w:t>
              </w:r>
            </w:smartTag>
            <w:r w:rsidR="00BA01A0" w:rsidRPr="004A429E">
              <w:rPr>
                <w:rFonts w:ascii="Verdana" w:hAnsi="Verdana"/>
                <w:sz w:val="20"/>
                <w:szCs w:val="20"/>
              </w:rPr>
              <w:t>l costs</w:t>
            </w:r>
            <w:r w:rsidR="00D23947" w:rsidRPr="004A429E">
              <w:rPr>
                <w:rFonts w:ascii="Verdana" w:hAnsi="Verdana"/>
                <w:sz w:val="20"/>
                <w:szCs w:val="20"/>
              </w:rPr>
              <w:t xml:space="preserve"> to</w:t>
            </w:r>
            <w:r w:rsidR="00BA01A0" w:rsidRPr="004A429E">
              <w:rPr>
                <w:rFonts w:ascii="Verdana" w:hAnsi="Verdana"/>
                <w:sz w:val="20"/>
                <w:szCs w:val="20"/>
              </w:rPr>
              <w:t xml:space="preserve"> </w:t>
            </w:r>
            <w:r w:rsidR="00A039DF" w:rsidRPr="004A429E">
              <w:rPr>
                <w:rFonts w:ascii="Verdana" w:hAnsi="Verdana"/>
                <w:sz w:val="20"/>
                <w:szCs w:val="20"/>
              </w:rPr>
              <w:t>avoid</w:t>
            </w:r>
            <w:r w:rsidR="00D23947" w:rsidRPr="004A429E">
              <w:rPr>
                <w:rFonts w:ascii="Verdana" w:hAnsi="Verdana"/>
                <w:sz w:val="20"/>
                <w:szCs w:val="20"/>
              </w:rPr>
              <w:t xml:space="preserve"> the</w:t>
            </w:r>
            <w:r w:rsidR="00A039DF" w:rsidRPr="004A429E">
              <w:rPr>
                <w:rFonts w:ascii="Verdana" w:hAnsi="Verdana"/>
                <w:sz w:val="20"/>
                <w:szCs w:val="20"/>
              </w:rPr>
              <w:t xml:space="preserve"> formation of </w:t>
            </w:r>
            <w:r w:rsidR="00A039DF" w:rsidRPr="004A429E">
              <w:rPr>
                <w:rFonts w:ascii="Verdana" w:hAnsi="Verdana"/>
                <w:sz w:val="20"/>
                <w:szCs w:val="20"/>
              </w:rPr>
              <w:lastRenderedPageBreak/>
              <w:t xml:space="preserve">chromium (VI), </w:t>
            </w:r>
            <w:r w:rsidR="00D43B05">
              <w:rPr>
                <w:rFonts w:ascii="Verdana" w:hAnsi="Verdana"/>
                <w:sz w:val="20"/>
                <w:szCs w:val="20"/>
              </w:rPr>
              <w:t xml:space="preserve">may </w:t>
            </w:r>
            <w:r w:rsidR="00D23947" w:rsidRPr="004A429E">
              <w:rPr>
                <w:rFonts w:ascii="Verdana" w:hAnsi="Verdana"/>
                <w:sz w:val="20"/>
                <w:szCs w:val="20"/>
              </w:rPr>
              <w:t>vary more</w:t>
            </w:r>
            <w:r w:rsidR="00BA01A0" w:rsidRPr="004A429E">
              <w:rPr>
                <w:rFonts w:ascii="Verdana" w:hAnsi="Verdana"/>
                <w:sz w:val="20"/>
                <w:szCs w:val="20"/>
              </w:rPr>
              <w:t xml:space="preserve"> </w:t>
            </w:r>
            <w:r w:rsidR="00D23947" w:rsidRPr="004A429E">
              <w:rPr>
                <w:rFonts w:ascii="Verdana" w:hAnsi="Verdana"/>
                <w:sz w:val="20"/>
                <w:szCs w:val="20"/>
              </w:rPr>
              <w:t>between different</w:t>
            </w:r>
            <w:r w:rsidR="00BA01A0" w:rsidRPr="004A429E">
              <w:rPr>
                <w:rFonts w:ascii="Verdana" w:hAnsi="Verdana"/>
                <w:sz w:val="20"/>
                <w:szCs w:val="20"/>
              </w:rPr>
              <w:t xml:space="preserve"> supplier</w:t>
            </w:r>
            <w:r w:rsidR="00D23947" w:rsidRPr="004A429E">
              <w:rPr>
                <w:rFonts w:ascii="Verdana" w:hAnsi="Verdana"/>
                <w:sz w:val="20"/>
                <w:szCs w:val="20"/>
              </w:rPr>
              <w:t>s</w:t>
            </w:r>
            <w:r w:rsidR="00BA01A0" w:rsidRPr="004A429E">
              <w:rPr>
                <w:rFonts w:ascii="Verdana" w:hAnsi="Verdana"/>
                <w:sz w:val="20"/>
                <w:szCs w:val="20"/>
              </w:rPr>
              <w:t xml:space="preserve"> than </w:t>
            </w:r>
            <w:r w:rsidR="00D23947" w:rsidRPr="004A429E">
              <w:rPr>
                <w:rFonts w:ascii="Verdana" w:hAnsi="Verdana"/>
                <w:sz w:val="20"/>
                <w:szCs w:val="20"/>
              </w:rPr>
              <w:t>between</w:t>
            </w:r>
            <w:r w:rsidR="00BA01A0" w:rsidRPr="004A429E">
              <w:rPr>
                <w:rFonts w:ascii="Verdana" w:hAnsi="Verdana"/>
                <w:sz w:val="20"/>
                <w:szCs w:val="20"/>
              </w:rPr>
              <w:t xml:space="preserve"> different chemical</w:t>
            </w:r>
            <w:r w:rsidR="00D43B05">
              <w:rPr>
                <w:rFonts w:ascii="Verdana" w:hAnsi="Verdana"/>
                <w:sz w:val="20"/>
                <w:szCs w:val="20"/>
              </w:rPr>
              <w:t>s</w:t>
            </w:r>
            <w:r w:rsidR="002A0B13" w:rsidRPr="004A429E">
              <w:rPr>
                <w:rFonts w:ascii="Verdana" w:hAnsi="Verdana"/>
                <w:sz w:val="20"/>
                <w:szCs w:val="20"/>
              </w:rPr>
              <w:t>.</w:t>
            </w:r>
          </w:p>
        </w:tc>
      </w:tr>
      <w:tr w:rsidR="0021408B" w:rsidRPr="0086021F" w:rsidTr="00730EE4">
        <w:trPr>
          <w:trHeight w:val="115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E1AEE">
            <w:pPr>
              <w:jc w:val="both"/>
              <w:rPr>
                <w:rFonts w:ascii="Verdana" w:hAnsi="Verdana"/>
                <w:sz w:val="20"/>
                <w:szCs w:val="20"/>
              </w:rPr>
            </w:pPr>
          </w:p>
        </w:tc>
        <w:tc>
          <w:tcPr>
            <w:tcW w:w="4395" w:type="dxa"/>
            <w:tcBorders>
              <w:top w:val="dashed" w:sz="4" w:space="0" w:color="auto"/>
              <w:bottom w:val="dashed" w:sz="4" w:space="0" w:color="auto"/>
            </w:tcBorders>
          </w:tcPr>
          <w:p w:rsidR="0021408B" w:rsidRPr="00CE2884" w:rsidRDefault="0021408B" w:rsidP="007E1AEE">
            <w:pPr>
              <w:jc w:val="both"/>
              <w:rPr>
                <w:rFonts w:ascii="Verdana" w:hAnsi="Verdana"/>
                <w:noProof/>
                <w:sz w:val="20"/>
                <w:szCs w:val="20"/>
              </w:rPr>
            </w:pPr>
            <w:r w:rsidRPr="00CE2884">
              <w:rPr>
                <w:rFonts w:ascii="Verdana" w:hAnsi="Verdana"/>
                <w:noProof/>
                <w:sz w:val="20"/>
                <w:szCs w:val="20"/>
              </w:rPr>
              <w:t>C3. The evidence suggests that there will be no signifi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nt exposure to glutaraldehyde residues in tanned leather but there may be concerns for worker safety.</w:t>
            </w:r>
          </w:p>
        </w:tc>
        <w:tc>
          <w:tcPr>
            <w:tcW w:w="2917"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c>
          <w:tcPr>
            <w:tcW w:w="2597" w:type="dxa"/>
            <w:tcBorders>
              <w:top w:val="dashed" w:sz="4" w:space="0" w:color="auto"/>
              <w:bottom w:val="dashed" w:sz="4" w:space="0" w:color="auto"/>
            </w:tcBorders>
          </w:tcPr>
          <w:p w:rsidR="0021408B" w:rsidRPr="007F63D7" w:rsidRDefault="0021408B" w:rsidP="007B0C1C">
            <w:pPr>
              <w:jc w:val="both"/>
              <w:rPr>
                <w:rFonts w:ascii="Verdana" w:hAnsi="Verdana"/>
                <w:b/>
                <w:sz w:val="20"/>
                <w:szCs w:val="20"/>
              </w:rPr>
            </w:pPr>
          </w:p>
          <w:p w:rsidR="00B50F45" w:rsidRPr="007F63D7" w:rsidRDefault="00B50F45" w:rsidP="007B0C1C">
            <w:pPr>
              <w:jc w:val="both"/>
              <w:rPr>
                <w:rFonts w:ascii="Verdana" w:hAnsi="Verdana"/>
                <w:sz w:val="20"/>
                <w:szCs w:val="20"/>
              </w:rPr>
            </w:pPr>
            <w:r w:rsidRPr="007F63D7">
              <w:rPr>
                <w:rFonts w:ascii="Verdana" w:hAnsi="Verdana"/>
                <w:sz w:val="20"/>
                <w:szCs w:val="20"/>
              </w:rPr>
              <w:t>Noted</w:t>
            </w:r>
            <w:r w:rsidR="009472CE">
              <w:rPr>
                <w:rFonts w:ascii="Verdana" w:hAnsi="Verdana"/>
                <w:sz w:val="20"/>
                <w:szCs w:val="20"/>
              </w:rPr>
              <w:t xml:space="preserve">. </w:t>
            </w:r>
          </w:p>
          <w:p w:rsidR="0021408B" w:rsidRPr="007F63D7" w:rsidRDefault="0021408B" w:rsidP="00B3658F">
            <w:pPr>
              <w:jc w:val="both"/>
              <w:rPr>
                <w:rFonts w:ascii="Verdana" w:hAnsi="Verdana"/>
                <w:sz w:val="20"/>
                <w:szCs w:val="20"/>
              </w:rPr>
            </w:pPr>
          </w:p>
        </w:tc>
        <w:tc>
          <w:tcPr>
            <w:tcW w:w="1874"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r>
      <w:tr w:rsidR="0021408B" w:rsidRPr="0086021F" w:rsidTr="00730EE4">
        <w:trPr>
          <w:trHeight w:val="295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E1AEE">
            <w:pPr>
              <w:jc w:val="both"/>
              <w:rPr>
                <w:rFonts w:ascii="Verdana" w:hAnsi="Verdana"/>
                <w:sz w:val="20"/>
                <w:szCs w:val="20"/>
              </w:rPr>
            </w:pPr>
          </w:p>
        </w:tc>
        <w:tc>
          <w:tcPr>
            <w:tcW w:w="4395" w:type="dxa"/>
            <w:tcBorders>
              <w:top w:val="dashed" w:sz="4" w:space="0" w:color="auto"/>
              <w:bottom w:val="dashed" w:sz="4" w:space="0" w:color="auto"/>
            </w:tcBorders>
          </w:tcPr>
          <w:p w:rsidR="006B2C04" w:rsidRDefault="0021408B" w:rsidP="007E1AEE">
            <w:pPr>
              <w:jc w:val="both"/>
              <w:rPr>
                <w:rFonts w:ascii="Verdana" w:hAnsi="Verdana"/>
                <w:noProof/>
                <w:sz w:val="20"/>
                <w:szCs w:val="20"/>
              </w:rPr>
            </w:pPr>
            <w:r w:rsidRPr="00CE2884">
              <w:rPr>
                <w:rFonts w:ascii="Verdana" w:hAnsi="Verdana"/>
                <w:noProof/>
                <w:sz w:val="20"/>
                <w:szCs w:val="20"/>
              </w:rPr>
              <w:t xml:space="preserve">The methodology available for the restriction of </w:t>
            </w:r>
            <w:r w:rsidR="006B2C04" w:rsidRPr="00CE2884">
              <w:rPr>
                <w:rFonts w:ascii="Verdana" w:hAnsi="Verdana"/>
                <w:noProof/>
                <w:sz w:val="20"/>
                <w:szCs w:val="20"/>
              </w:rPr>
              <w:t>chromium (VI)</w:t>
            </w:r>
            <w:r w:rsidR="006B2C04">
              <w:rPr>
                <w:rFonts w:ascii="Verdana" w:hAnsi="Verdana"/>
                <w:noProof/>
                <w:sz w:val="20"/>
                <w:szCs w:val="20"/>
              </w:rPr>
              <w:t xml:space="preserve"> </w:t>
            </w:r>
            <w:r w:rsidRPr="00CE2884">
              <w:rPr>
                <w:rFonts w:ascii="Verdana" w:hAnsi="Verdana"/>
                <w:noProof/>
                <w:sz w:val="20"/>
                <w:szCs w:val="20"/>
              </w:rPr>
              <w:t xml:space="preserve">formation during tanning is well established within the EU, is effective and would represent minimal additional cost to the producers. Consequently adopting these protocols, including the use of antioxidants to prevent post-production </w:t>
            </w:r>
            <w:r w:rsidR="006B2C04" w:rsidRPr="00CE2884">
              <w:rPr>
                <w:rFonts w:ascii="Verdana" w:hAnsi="Verdana"/>
                <w:noProof/>
                <w:sz w:val="20"/>
                <w:szCs w:val="20"/>
              </w:rPr>
              <w:t>chromium (VI)</w:t>
            </w:r>
          </w:p>
          <w:p w:rsidR="0021408B" w:rsidRPr="00CE2884" w:rsidRDefault="0021408B" w:rsidP="007E1AEE">
            <w:pPr>
              <w:jc w:val="both"/>
              <w:rPr>
                <w:rFonts w:ascii="Verdana" w:hAnsi="Verdana"/>
                <w:noProof/>
                <w:sz w:val="20"/>
                <w:szCs w:val="20"/>
              </w:rPr>
            </w:pPr>
            <w:r w:rsidRPr="00CE2884">
              <w:rPr>
                <w:rFonts w:ascii="Verdana" w:hAnsi="Verdana"/>
                <w:noProof/>
                <w:sz w:val="20"/>
                <w:szCs w:val="20"/>
              </w:rPr>
              <w:t xml:space="preserve">formation, would represent a major step in decreasing </w:t>
            </w:r>
            <w:r w:rsidR="006B2C04" w:rsidRPr="00CE2884">
              <w:rPr>
                <w:rFonts w:ascii="Verdana" w:hAnsi="Verdana"/>
                <w:noProof/>
                <w:sz w:val="20"/>
                <w:szCs w:val="20"/>
              </w:rPr>
              <w:t>chromium (VI)</w:t>
            </w:r>
            <w:r w:rsidR="006B2C04">
              <w:rPr>
                <w:rFonts w:ascii="Verdana" w:hAnsi="Verdana"/>
                <w:noProof/>
                <w:sz w:val="20"/>
                <w:szCs w:val="20"/>
              </w:rPr>
              <w:t xml:space="preserve"> </w:t>
            </w:r>
            <w:r w:rsidRPr="00CE2884">
              <w:rPr>
                <w:rFonts w:ascii="Verdana" w:hAnsi="Verdana"/>
                <w:noProof/>
                <w:sz w:val="20"/>
                <w:szCs w:val="20"/>
              </w:rPr>
              <w:t xml:space="preserve">content in leather, occupation exposure to </w:t>
            </w:r>
            <w:r w:rsidR="006B2C04" w:rsidRPr="00CE2884">
              <w:rPr>
                <w:rFonts w:ascii="Verdana" w:hAnsi="Verdana"/>
                <w:noProof/>
                <w:sz w:val="20"/>
                <w:szCs w:val="20"/>
              </w:rPr>
              <w:t>chromium (VI)</w:t>
            </w:r>
            <w:r w:rsidR="006B2C04">
              <w:rPr>
                <w:rFonts w:ascii="Verdana" w:hAnsi="Verdana"/>
                <w:noProof/>
                <w:sz w:val="20"/>
                <w:szCs w:val="20"/>
              </w:rPr>
              <w:t xml:space="preserve"> </w:t>
            </w:r>
            <w:r w:rsidRPr="00CE2884">
              <w:rPr>
                <w:rFonts w:ascii="Verdana" w:hAnsi="Verdana"/>
                <w:noProof/>
                <w:sz w:val="20"/>
                <w:szCs w:val="20"/>
              </w:rPr>
              <w:t xml:space="preserve">in the tanning industry and post-manufacture formation of </w:t>
            </w:r>
            <w:r w:rsidR="006B2C04" w:rsidRPr="00CE2884">
              <w:rPr>
                <w:rFonts w:ascii="Verdana" w:hAnsi="Verdana"/>
                <w:noProof/>
                <w:sz w:val="20"/>
                <w:szCs w:val="20"/>
              </w:rPr>
              <w:t>chromium (VI)</w:t>
            </w:r>
            <w:r w:rsidR="006B2C04">
              <w:rPr>
                <w:rFonts w:ascii="Verdana" w:hAnsi="Verdana"/>
                <w:noProof/>
                <w:sz w:val="20"/>
                <w:szCs w:val="20"/>
              </w:rPr>
              <w:t xml:space="preserve"> </w:t>
            </w:r>
            <w:r w:rsidRPr="00CE2884">
              <w:rPr>
                <w:rFonts w:ascii="Verdana" w:hAnsi="Verdana"/>
                <w:noProof/>
                <w:sz w:val="20"/>
                <w:szCs w:val="20"/>
              </w:rPr>
              <w:t xml:space="preserve">under UV induced oxidation. </w:t>
            </w:r>
          </w:p>
        </w:tc>
        <w:tc>
          <w:tcPr>
            <w:tcW w:w="2917"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c>
          <w:tcPr>
            <w:tcW w:w="2597" w:type="dxa"/>
            <w:tcBorders>
              <w:top w:val="dashed" w:sz="4" w:space="0" w:color="auto"/>
              <w:bottom w:val="dashed" w:sz="4" w:space="0" w:color="auto"/>
            </w:tcBorders>
          </w:tcPr>
          <w:p w:rsidR="0021408B" w:rsidRPr="007F63D7" w:rsidRDefault="0021408B" w:rsidP="007B0C1C">
            <w:pPr>
              <w:jc w:val="both"/>
              <w:rPr>
                <w:rFonts w:ascii="Verdana" w:hAnsi="Verdana"/>
                <w:sz w:val="20"/>
                <w:szCs w:val="20"/>
              </w:rPr>
            </w:pPr>
            <w:r w:rsidRPr="007F63D7">
              <w:rPr>
                <w:rFonts w:ascii="Verdana" w:hAnsi="Verdana"/>
                <w:sz w:val="20"/>
                <w:szCs w:val="20"/>
              </w:rPr>
              <w:t>Noted.</w:t>
            </w:r>
          </w:p>
        </w:tc>
        <w:tc>
          <w:tcPr>
            <w:tcW w:w="1874" w:type="dxa"/>
            <w:tcBorders>
              <w:top w:val="dashed" w:sz="4" w:space="0" w:color="auto"/>
              <w:bottom w:val="dashed" w:sz="4" w:space="0" w:color="auto"/>
            </w:tcBorders>
          </w:tcPr>
          <w:p w:rsidR="0021408B" w:rsidRPr="0086021F" w:rsidRDefault="00BA01A0" w:rsidP="007B0C1C">
            <w:pPr>
              <w:jc w:val="both"/>
              <w:rPr>
                <w:rFonts w:ascii="Verdana" w:hAnsi="Verdana"/>
                <w:sz w:val="20"/>
                <w:szCs w:val="20"/>
              </w:rPr>
            </w:pPr>
            <w:r>
              <w:rPr>
                <w:rFonts w:ascii="Verdana" w:hAnsi="Verdana"/>
                <w:sz w:val="20"/>
                <w:szCs w:val="20"/>
              </w:rPr>
              <w:t>Thank</w:t>
            </w:r>
            <w:r w:rsidR="002054B9">
              <w:rPr>
                <w:rFonts w:ascii="Verdana" w:hAnsi="Verdana"/>
                <w:sz w:val="20"/>
                <w:szCs w:val="20"/>
              </w:rPr>
              <w:t xml:space="preserve"> you</w:t>
            </w:r>
            <w:r>
              <w:rPr>
                <w:rFonts w:ascii="Verdana" w:hAnsi="Verdana"/>
                <w:sz w:val="20"/>
                <w:szCs w:val="20"/>
              </w:rPr>
              <w:t xml:space="preserve"> for the information.</w:t>
            </w:r>
          </w:p>
        </w:tc>
      </w:tr>
      <w:tr w:rsidR="0021408B" w:rsidRPr="0086021F" w:rsidTr="00BB4E55">
        <w:trPr>
          <w:trHeight w:val="1511"/>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E1AEE">
            <w:pPr>
              <w:jc w:val="both"/>
              <w:rPr>
                <w:rFonts w:ascii="Verdana" w:hAnsi="Verdana"/>
                <w:sz w:val="20"/>
                <w:szCs w:val="20"/>
              </w:rPr>
            </w:pPr>
          </w:p>
        </w:tc>
        <w:tc>
          <w:tcPr>
            <w:tcW w:w="4395" w:type="dxa"/>
            <w:tcBorders>
              <w:top w:val="dashed" w:sz="4" w:space="0" w:color="auto"/>
              <w:bottom w:val="dashed" w:sz="4" w:space="0" w:color="auto"/>
            </w:tcBorders>
          </w:tcPr>
          <w:p w:rsidR="0021408B" w:rsidRPr="00CE2884" w:rsidRDefault="0021408B" w:rsidP="007E1AEE">
            <w:pPr>
              <w:jc w:val="both"/>
              <w:rPr>
                <w:rFonts w:ascii="Verdana" w:hAnsi="Verdana"/>
                <w:noProof/>
                <w:sz w:val="20"/>
                <w:szCs w:val="20"/>
              </w:rPr>
            </w:pPr>
            <w:r w:rsidRPr="00CE2884">
              <w:rPr>
                <w:rFonts w:ascii="Verdana" w:hAnsi="Verdana"/>
                <w:noProof/>
                <w:sz w:val="20"/>
                <w:szCs w:val="20"/>
              </w:rPr>
              <w:t>E.1.3  In table 35, the possibility of using labelling as a risk management option is considered but dis</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rded. The examination of this option should be reconsidered. </w:t>
            </w:r>
          </w:p>
        </w:tc>
        <w:tc>
          <w:tcPr>
            <w:tcW w:w="2917"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r>
              <w:rPr>
                <w:rFonts w:ascii="Verdana" w:hAnsi="Verdana"/>
                <w:sz w:val="20"/>
                <w:szCs w:val="20"/>
              </w:rPr>
              <w:t>The comment fails to indi</w:t>
            </w:r>
            <w:smartTag w:uri="urn:schemas-microsoft-com:office:smarttags" w:element="PersonName">
              <w:r>
                <w:rPr>
                  <w:rFonts w:ascii="Verdana" w:hAnsi="Verdana"/>
                  <w:sz w:val="20"/>
                  <w:szCs w:val="20"/>
                </w:rPr>
                <w:t>ca</w:t>
              </w:r>
            </w:smartTag>
            <w:r>
              <w:rPr>
                <w:rFonts w:ascii="Verdana" w:hAnsi="Verdana"/>
                <w:sz w:val="20"/>
                <w:szCs w:val="20"/>
              </w:rPr>
              <w:t>te why the explanation is not sufficient.</w:t>
            </w:r>
          </w:p>
        </w:tc>
        <w:tc>
          <w:tcPr>
            <w:tcW w:w="2597" w:type="dxa"/>
            <w:tcBorders>
              <w:top w:val="dashed" w:sz="4" w:space="0" w:color="auto"/>
              <w:bottom w:val="dashed" w:sz="4" w:space="0" w:color="auto"/>
            </w:tcBorders>
          </w:tcPr>
          <w:p w:rsidR="0021408B" w:rsidRPr="007F63D7" w:rsidRDefault="0021408B" w:rsidP="00B3658F">
            <w:pPr>
              <w:jc w:val="both"/>
              <w:rPr>
                <w:rFonts w:ascii="Verdana" w:hAnsi="Verdana"/>
                <w:sz w:val="20"/>
                <w:szCs w:val="20"/>
              </w:rPr>
            </w:pPr>
            <w:r w:rsidRPr="007F63D7">
              <w:rPr>
                <w:rFonts w:ascii="Verdana" w:hAnsi="Verdana"/>
                <w:sz w:val="20"/>
                <w:szCs w:val="20"/>
              </w:rPr>
              <w:t xml:space="preserve">We </w:t>
            </w:r>
            <w:r w:rsidR="000175E6" w:rsidRPr="007F63D7">
              <w:rPr>
                <w:rFonts w:ascii="Verdana" w:hAnsi="Verdana"/>
                <w:sz w:val="20"/>
                <w:szCs w:val="20"/>
              </w:rPr>
              <w:t xml:space="preserve">note the response of the Dossier Submitter and have received </w:t>
            </w:r>
            <w:r w:rsidRPr="007F63D7">
              <w:rPr>
                <w:rFonts w:ascii="Verdana" w:hAnsi="Verdana"/>
                <w:sz w:val="20"/>
                <w:szCs w:val="20"/>
              </w:rPr>
              <w:t>no evidence to suggest that labelling w</w:t>
            </w:r>
            <w:r w:rsidR="000175E6" w:rsidRPr="007F63D7">
              <w:rPr>
                <w:rFonts w:ascii="Verdana" w:hAnsi="Verdana"/>
                <w:sz w:val="20"/>
                <w:szCs w:val="20"/>
              </w:rPr>
              <w:t xml:space="preserve">ould </w:t>
            </w:r>
            <w:r w:rsidRPr="007F63D7">
              <w:rPr>
                <w:rFonts w:ascii="Verdana" w:hAnsi="Verdana"/>
                <w:sz w:val="20"/>
                <w:szCs w:val="20"/>
              </w:rPr>
              <w:t xml:space="preserve">be effective. </w:t>
            </w:r>
          </w:p>
        </w:tc>
        <w:tc>
          <w:tcPr>
            <w:tcW w:w="1874" w:type="dxa"/>
            <w:tcBorders>
              <w:top w:val="dashed" w:sz="4" w:space="0" w:color="auto"/>
              <w:bottom w:val="dashed" w:sz="4" w:space="0" w:color="auto"/>
            </w:tcBorders>
          </w:tcPr>
          <w:p w:rsidR="0021408B" w:rsidRPr="0086021F" w:rsidRDefault="00647BC4" w:rsidP="006B2C04">
            <w:pPr>
              <w:jc w:val="both"/>
              <w:rPr>
                <w:rFonts w:ascii="Verdana" w:hAnsi="Verdana"/>
                <w:sz w:val="20"/>
                <w:szCs w:val="20"/>
              </w:rPr>
            </w:pPr>
            <w:r>
              <w:rPr>
                <w:rFonts w:ascii="Verdana" w:hAnsi="Verdana"/>
                <w:sz w:val="20"/>
                <w:szCs w:val="20"/>
              </w:rPr>
              <w:t xml:space="preserve">In addition to RAC </w:t>
            </w:r>
            <w:r w:rsidR="006B2C04">
              <w:rPr>
                <w:rFonts w:ascii="Verdana" w:hAnsi="Verdana"/>
                <w:sz w:val="20"/>
                <w:szCs w:val="20"/>
              </w:rPr>
              <w:t xml:space="preserve">Rapporteur’s </w:t>
            </w:r>
            <w:r>
              <w:rPr>
                <w:rFonts w:ascii="Verdana" w:hAnsi="Verdana"/>
                <w:sz w:val="20"/>
                <w:szCs w:val="20"/>
              </w:rPr>
              <w:t>response, we add that labelling may be ineffective to protect persons who do not currently have C</w:t>
            </w:r>
            <w:r w:rsidR="00913E1F">
              <w:rPr>
                <w:rFonts w:ascii="Verdana" w:hAnsi="Verdana"/>
                <w:sz w:val="20"/>
                <w:szCs w:val="20"/>
              </w:rPr>
              <w:t>h</w:t>
            </w:r>
            <w:r>
              <w:rPr>
                <w:rFonts w:ascii="Verdana" w:hAnsi="Verdana"/>
                <w:sz w:val="20"/>
                <w:szCs w:val="20"/>
              </w:rPr>
              <w:t>r</w:t>
            </w:r>
            <w:r w:rsidR="00913E1F">
              <w:rPr>
                <w:rFonts w:ascii="Verdana" w:hAnsi="Verdana"/>
                <w:sz w:val="20"/>
                <w:szCs w:val="20"/>
              </w:rPr>
              <w:t xml:space="preserve">omium </w:t>
            </w:r>
            <w:r>
              <w:rPr>
                <w:rFonts w:ascii="Verdana" w:hAnsi="Verdana"/>
                <w:sz w:val="20"/>
                <w:szCs w:val="20"/>
              </w:rPr>
              <w:t xml:space="preserve"> allergy</w:t>
            </w:r>
            <w:r w:rsidR="009472CE">
              <w:rPr>
                <w:rFonts w:ascii="Verdana" w:hAnsi="Verdana"/>
                <w:sz w:val="20"/>
                <w:szCs w:val="20"/>
              </w:rPr>
              <w:t xml:space="preserve">. </w:t>
            </w:r>
          </w:p>
        </w:tc>
      </w:tr>
      <w:tr w:rsidR="0021408B" w:rsidRPr="0086021F" w:rsidTr="00730EE4">
        <w:trPr>
          <w:trHeight w:val="1680"/>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E1AEE">
            <w:pPr>
              <w:jc w:val="both"/>
              <w:rPr>
                <w:rFonts w:ascii="Verdana" w:hAnsi="Verdana"/>
                <w:sz w:val="20"/>
                <w:szCs w:val="20"/>
              </w:rPr>
            </w:pPr>
          </w:p>
        </w:tc>
        <w:tc>
          <w:tcPr>
            <w:tcW w:w="4395" w:type="dxa"/>
            <w:tcBorders>
              <w:top w:val="dashed" w:sz="4" w:space="0" w:color="auto"/>
              <w:bottom w:val="dashed" w:sz="4" w:space="0" w:color="auto"/>
            </w:tcBorders>
          </w:tcPr>
          <w:p w:rsidR="0021408B" w:rsidRPr="00CE2884" w:rsidRDefault="0021408B" w:rsidP="007E1AEE">
            <w:pPr>
              <w:jc w:val="both"/>
              <w:rPr>
                <w:rFonts w:ascii="Verdana" w:hAnsi="Verdana"/>
                <w:noProof/>
                <w:sz w:val="20"/>
                <w:szCs w:val="20"/>
              </w:rPr>
            </w:pPr>
            <w:r w:rsidRPr="00CE2884">
              <w:rPr>
                <w:rFonts w:ascii="Verdana" w:hAnsi="Verdana"/>
                <w:noProof/>
                <w:sz w:val="20"/>
                <w:szCs w:val="20"/>
              </w:rPr>
              <w:t>E2 Given that there may be practi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l enforcement issues related to RMO 1 and the need to explain the meaning of ‘direct, prolonged and repetitive’ it would be helpful to have more argumentation related to the relative enforceability of the different options.</w:t>
            </w:r>
          </w:p>
        </w:tc>
        <w:tc>
          <w:tcPr>
            <w:tcW w:w="2917"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r>
              <w:rPr>
                <w:rFonts w:ascii="Verdana" w:hAnsi="Verdana"/>
                <w:sz w:val="20"/>
                <w:szCs w:val="20"/>
              </w:rPr>
              <w:t>Forum has given advice</w:t>
            </w:r>
            <w:r w:rsidR="00683FA2">
              <w:rPr>
                <w:rFonts w:ascii="Verdana" w:hAnsi="Verdana"/>
                <w:sz w:val="20"/>
                <w:szCs w:val="20"/>
              </w:rPr>
              <w:t>s</w:t>
            </w:r>
            <w:r>
              <w:rPr>
                <w:rFonts w:ascii="Verdana" w:hAnsi="Verdana"/>
                <w:sz w:val="20"/>
                <w:szCs w:val="20"/>
              </w:rPr>
              <w:t xml:space="preserve"> on the enforceability</w:t>
            </w:r>
            <w:r w:rsidR="00683FA2">
              <w:rPr>
                <w:rFonts w:ascii="Verdana" w:hAnsi="Verdana"/>
                <w:sz w:val="20"/>
                <w:szCs w:val="20"/>
              </w:rPr>
              <w:t xml:space="preserve"> in line with which the wording of the restriction proposal has been modified (with no reference to direct/prolonged/repetitive terms)</w:t>
            </w:r>
          </w:p>
        </w:tc>
        <w:tc>
          <w:tcPr>
            <w:tcW w:w="2597" w:type="dxa"/>
            <w:tcBorders>
              <w:top w:val="dashed" w:sz="4" w:space="0" w:color="auto"/>
              <w:bottom w:val="dashed" w:sz="4" w:space="0" w:color="auto"/>
            </w:tcBorders>
          </w:tcPr>
          <w:p w:rsidR="0021408B" w:rsidRPr="007F63D7" w:rsidRDefault="0021408B" w:rsidP="007B0C1C">
            <w:pPr>
              <w:jc w:val="both"/>
              <w:rPr>
                <w:rFonts w:ascii="Verdana" w:hAnsi="Verdana"/>
                <w:sz w:val="20"/>
                <w:szCs w:val="20"/>
              </w:rPr>
            </w:pPr>
            <w:r w:rsidRPr="007F63D7">
              <w:rPr>
                <w:rFonts w:ascii="Verdana" w:hAnsi="Verdana"/>
                <w:sz w:val="20"/>
                <w:szCs w:val="20"/>
              </w:rPr>
              <w:t xml:space="preserve">In light of all comments, the restriction proposal has been modified. </w:t>
            </w:r>
          </w:p>
        </w:tc>
        <w:tc>
          <w:tcPr>
            <w:tcW w:w="1874"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r>
      <w:tr w:rsidR="0021408B" w:rsidRPr="0086021F" w:rsidTr="00730EE4">
        <w:trPr>
          <w:trHeight w:val="259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E1AEE">
            <w:pPr>
              <w:jc w:val="both"/>
              <w:rPr>
                <w:rFonts w:ascii="Verdana" w:hAnsi="Verdana"/>
                <w:sz w:val="20"/>
                <w:szCs w:val="20"/>
              </w:rPr>
            </w:pPr>
          </w:p>
        </w:tc>
        <w:tc>
          <w:tcPr>
            <w:tcW w:w="4395" w:type="dxa"/>
            <w:tcBorders>
              <w:top w:val="dashed" w:sz="4" w:space="0" w:color="auto"/>
              <w:bottom w:val="dashed" w:sz="4" w:space="0" w:color="auto"/>
            </w:tcBorders>
          </w:tcPr>
          <w:p w:rsidR="0021408B" w:rsidRPr="00CE2884" w:rsidRDefault="0021408B" w:rsidP="007E1AEE">
            <w:pPr>
              <w:jc w:val="both"/>
              <w:rPr>
                <w:rFonts w:ascii="Verdana" w:hAnsi="Verdana"/>
                <w:noProof/>
                <w:sz w:val="20"/>
                <w:szCs w:val="20"/>
              </w:rPr>
            </w:pPr>
            <w:r w:rsidRPr="00CE2884">
              <w:rPr>
                <w:rFonts w:ascii="Verdana" w:hAnsi="Verdana"/>
                <w:noProof/>
                <w:sz w:val="20"/>
                <w:szCs w:val="20"/>
              </w:rPr>
              <w:t xml:space="preserve">E.2.1.1.1. The statement that the restriction will lead to a reduction in 80% of new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ses is at odds with earlier which suggests that the limit will protect the majority of population against induction and around 80% of sensitised individuals from elicitation.</w:t>
            </w:r>
          </w:p>
          <w:p w:rsidR="0021408B" w:rsidRPr="00CE2884" w:rsidRDefault="0021408B" w:rsidP="007E1AEE">
            <w:pPr>
              <w:jc w:val="both"/>
              <w:rPr>
                <w:rFonts w:ascii="Verdana" w:hAnsi="Verdana"/>
                <w:noProof/>
                <w:sz w:val="20"/>
                <w:szCs w:val="20"/>
              </w:rPr>
            </w:pPr>
            <w:r w:rsidRPr="00CE2884">
              <w:rPr>
                <w:rFonts w:ascii="Verdana" w:hAnsi="Verdana"/>
                <w:noProof/>
                <w:sz w:val="20"/>
                <w:szCs w:val="20"/>
              </w:rPr>
              <w:t xml:space="preserve">The uncertainties surrounding the 20,000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ses per year need to be stated explicitly. Also days off work is based on assumptions which have not been described.</w:t>
            </w:r>
          </w:p>
        </w:tc>
        <w:tc>
          <w:tcPr>
            <w:tcW w:w="2917"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r w:rsidRPr="00715B1D">
              <w:rPr>
                <w:rFonts w:ascii="Verdana" w:hAnsi="Verdana"/>
                <w:sz w:val="20"/>
                <w:szCs w:val="20"/>
              </w:rPr>
              <w:t xml:space="preserve">It is correct that </w:t>
            </w:r>
            <w:r>
              <w:rPr>
                <w:rFonts w:ascii="Verdana" w:hAnsi="Verdana"/>
                <w:sz w:val="20"/>
                <w:szCs w:val="20"/>
              </w:rPr>
              <w:t xml:space="preserve">the </w:t>
            </w:r>
            <w:r w:rsidRPr="00715B1D">
              <w:rPr>
                <w:rFonts w:ascii="Verdana" w:hAnsi="Verdana"/>
                <w:sz w:val="20"/>
                <w:szCs w:val="20"/>
              </w:rPr>
              <w:t>limit related to induction is higher than t</w:t>
            </w:r>
            <w:r>
              <w:rPr>
                <w:rFonts w:ascii="Verdana" w:hAnsi="Verdana"/>
                <w:sz w:val="20"/>
                <w:szCs w:val="20"/>
              </w:rPr>
              <w:t xml:space="preserve">he limit related to elicitation, and therefore more than 80% of new </w:t>
            </w:r>
            <w:smartTag w:uri="urn:schemas-microsoft-com:office:smarttags" w:element="PersonName">
              <w:r>
                <w:rPr>
                  <w:rFonts w:ascii="Verdana" w:hAnsi="Verdana"/>
                  <w:sz w:val="20"/>
                  <w:szCs w:val="20"/>
                </w:rPr>
                <w:t>ca</w:t>
              </w:r>
            </w:smartTag>
            <w:r>
              <w:rPr>
                <w:rFonts w:ascii="Verdana" w:hAnsi="Verdana"/>
                <w:sz w:val="20"/>
                <w:szCs w:val="20"/>
              </w:rPr>
              <w:t xml:space="preserve">ses are considered to be avoided. However for the cost-benefit </w:t>
            </w:r>
            <w:smartTag w:uri="urn:schemas-microsoft-com:office:smarttags" w:element="PersonName">
              <w:r>
                <w:rPr>
                  <w:rFonts w:ascii="Verdana" w:hAnsi="Verdana"/>
                  <w:sz w:val="20"/>
                  <w:szCs w:val="20"/>
                </w:rPr>
                <w:t>ca</w:t>
              </w:r>
            </w:smartTag>
            <w:r>
              <w:rPr>
                <w:rFonts w:ascii="Verdana" w:hAnsi="Verdana"/>
                <w:sz w:val="20"/>
                <w:szCs w:val="20"/>
              </w:rPr>
              <w:t>lculations the 80 % is used – and in the sensitivity analysis an assumption of 40% is used.</w:t>
            </w:r>
          </w:p>
        </w:tc>
        <w:tc>
          <w:tcPr>
            <w:tcW w:w="2597" w:type="dxa"/>
            <w:tcBorders>
              <w:top w:val="dashed" w:sz="4" w:space="0" w:color="auto"/>
              <w:bottom w:val="dashed" w:sz="4" w:space="0" w:color="auto"/>
            </w:tcBorders>
          </w:tcPr>
          <w:p w:rsidR="0021408B" w:rsidRPr="007F63D7" w:rsidRDefault="0021408B" w:rsidP="00930253">
            <w:pPr>
              <w:jc w:val="both"/>
              <w:rPr>
                <w:rFonts w:ascii="Verdana" w:hAnsi="Verdana"/>
                <w:sz w:val="20"/>
                <w:szCs w:val="20"/>
              </w:rPr>
            </w:pPr>
            <w:r w:rsidRPr="007F63D7">
              <w:rPr>
                <w:rFonts w:ascii="Verdana" w:hAnsi="Verdana"/>
                <w:sz w:val="20"/>
                <w:szCs w:val="20"/>
              </w:rPr>
              <w:t>For SEAC</w:t>
            </w:r>
            <w:r w:rsidR="006B2C04">
              <w:rPr>
                <w:rFonts w:ascii="Verdana" w:hAnsi="Verdana"/>
                <w:sz w:val="20"/>
                <w:szCs w:val="20"/>
              </w:rPr>
              <w:t xml:space="preserve"> Rapporteurs.</w:t>
            </w:r>
          </w:p>
        </w:tc>
        <w:tc>
          <w:tcPr>
            <w:tcW w:w="1874" w:type="dxa"/>
            <w:tcBorders>
              <w:top w:val="dashed" w:sz="4" w:space="0" w:color="auto"/>
              <w:bottom w:val="dashed" w:sz="4" w:space="0" w:color="auto"/>
            </w:tcBorders>
          </w:tcPr>
          <w:p w:rsidR="00930253" w:rsidRPr="00374CFB" w:rsidRDefault="00930253" w:rsidP="00930253">
            <w:pPr>
              <w:jc w:val="both"/>
              <w:rPr>
                <w:rFonts w:ascii="Verdana" w:hAnsi="Verdana"/>
                <w:sz w:val="20"/>
                <w:szCs w:val="20"/>
              </w:rPr>
            </w:pPr>
            <w:r w:rsidRPr="00374CFB">
              <w:rPr>
                <w:rFonts w:ascii="Verdana" w:hAnsi="Verdana"/>
                <w:sz w:val="20"/>
                <w:szCs w:val="20"/>
              </w:rPr>
              <w:t xml:space="preserve">We agree with </w:t>
            </w:r>
            <w:r w:rsidR="006B2C04">
              <w:rPr>
                <w:rFonts w:ascii="Verdana" w:hAnsi="Verdana"/>
                <w:sz w:val="20"/>
                <w:szCs w:val="20"/>
              </w:rPr>
              <w:t>Dossier Submitter</w:t>
            </w:r>
            <w:r w:rsidRPr="00374CFB">
              <w:rPr>
                <w:rFonts w:ascii="Verdana" w:hAnsi="Verdana"/>
                <w:sz w:val="20"/>
                <w:szCs w:val="20"/>
              </w:rPr>
              <w:t xml:space="preserve"> that the assumptions used in the cost-benefit </w:t>
            </w:r>
            <w:smartTag w:uri="urn:schemas-microsoft-com:office:smarttags" w:element="PersonName">
              <w:r w:rsidRPr="00374CFB">
                <w:rPr>
                  <w:rFonts w:ascii="Verdana" w:hAnsi="Verdana"/>
                  <w:sz w:val="20"/>
                  <w:szCs w:val="20"/>
                </w:rPr>
                <w:t>ca</w:t>
              </w:r>
            </w:smartTag>
            <w:r w:rsidRPr="00374CFB">
              <w:rPr>
                <w:rFonts w:ascii="Verdana" w:hAnsi="Verdana"/>
                <w:sz w:val="20"/>
                <w:szCs w:val="20"/>
              </w:rPr>
              <w:t xml:space="preserve">lculations are on the safe-side. </w:t>
            </w:r>
          </w:p>
          <w:p w:rsidR="0021408B" w:rsidRPr="0086021F" w:rsidRDefault="00930253" w:rsidP="00930253">
            <w:pPr>
              <w:jc w:val="both"/>
              <w:rPr>
                <w:rFonts w:ascii="Verdana" w:hAnsi="Verdana"/>
                <w:sz w:val="20"/>
                <w:szCs w:val="20"/>
              </w:rPr>
            </w:pPr>
            <w:r w:rsidRPr="00374CFB">
              <w:rPr>
                <w:rFonts w:ascii="Verdana" w:hAnsi="Verdana"/>
                <w:sz w:val="20"/>
                <w:szCs w:val="20"/>
              </w:rPr>
              <w:t>Prof. Menné has extensive experience of patients with chrome allergy, and in a meeting with the rapporteurs he confirmed that an average of 7 days per year off work seemed reasonable.</w:t>
            </w:r>
          </w:p>
        </w:tc>
      </w:tr>
      <w:tr w:rsidR="0021408B" w:rsidRPr="0086021F" w:rsidTr="00730EE4">
        <w:trPr>
          <w:trHeight w:val="331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E1AEE">
            <w:pPr>
              <w:jc w:val="both"/>
              <w:rPr>
                <w:rFonts w:ascii="Verdana" w:hAnsi="Verdana"/>
                <w:sz w:val="20"/>
                <w:szCs w:val="20"/>
              </w:rPr>
            </w:pPr>
          </w:p>
        </w:tc>
        <w:tc>
          <w:tcPr>
            <w:tcW w:w="4395" w:type="dxa"/>
            <w:tcBorders>
              <w:top w:val="dashed" w:sz="4" w:space="0" w:color="auto"/>
              <w:bottom w:val="dashed" w:sz="4" w:space="0" w:color="auto"/>
            </w:tcBorders>
          </w:tcPr>
          <w:p w:rsidR="0021408B" w:rsidRPr="00665FDA" w:rsidRDefault="0021408B" w:rsidP="007E1AEE">
            <w:pPr>
              <w:jc w:val="both"/>
              <w:rPr>
                <w:rFonts w:ascii="Verdana" w:hAnsi="Verdana"/>
                <w:noProof/>
                <w:sz w:val="20"/>
                <w:szCs w:val="20"/>
              </w:rPr>
            </w:pPr>
            <w:r w:rsidRPr="00665FDA">
              <w:rPr>
                <w:rFonts w:ascii="Verdana" w:hAnsi="Verdana"/>
                <w:noProof/>
                <w:sz w:val="20"/>
                <w:szCs w:val="20"/>
              </w:rPr>
              <w:t xml:space="preserve">E.2.1.1.2.2  A transitional period of 12 months is proposed to enable the market to adjust. The rationale for proposing 12 months is not well justified in terms of actual market evidence conditions. Rather it seems to be based on very little specific information related to this market, and justified on the basis that some transition is necessary for the market to adjust, but that this should not be very long in order to minimise exposure time. In accordance with the argumentation given in the dossier it would be just as reasonable to propose a 24 month transitional period. </w:t>
            </w:r>
          </w:p>
        </w:tc>
        <w:tc>
          <w:tcPr>
            <w:tcW w:w="2917" w:type="dxa"/>
            <w:tcBorders>
              <w:top w:val="dashed" w:sz="4" w:space="0" w:color="auto"/>
              <w:bottom w:val="dashed" w:sz="4" w:space="0" w:color="auto"/>
            </w:tcBorders>
          </w:tcPr>
          <w:p w:rsidR="0021408B" w:rsidRPr="00665FDA" w:rsidRDefault="0021408B" w:rsidP="00264D93">
            <w:pPr>
              <w:jc w:val="both"/>
              <w:rPr>
                <w:rFonts w:ascii="Verdana" w:hAnsi="Verdana"/>
                <w:sz w:val="20"/>
                <w:szCs w:val="20"/>
              </w:rPr>
            </w:pPr>
            <w:r w:rsidRPr="00665FDA">
              <w:rPr>
                <w:rFonts w:ascii="Verdana" w:hAnsi="Verdana"/>
                <w:sz w:val="20"/>
                <w:szCs w:val="20"/>
              </w:rPr>
              <w:t>12 months is often used and we do not see any reason to have a longer period, taking into account the health benefits.</w:t>
            </w:r>
          </w:p>
        </w:tc>
        <w:tc>
          <w:tcPr>
            <w:tcW w:w="2597" w:type="dxa"/>
            <w:tcBorders>
              <w:top w:val="dashed" w:sz="4" w:space="0" w:color="auto"/>
              <w:bottom w:val="dashed" w:sz="4" w:space="0" w:color="auto"/>
            </w:tcBorders>
          </w:tcPr>
          <w:p w:rsidR="0021408B" w:rsidRPr="00665FDA" w:rsidRDefault="0021408B" w:rsidP="009C2CA5">
            <w:pPr>
              <w:jc w:val="both"/>
              <w:rPr>
                <w:rFonts w:ascii="Verdana" w:hAnsi="Verdana"/>
                <w:sz w:val="20"/>
                <w:szCs w:val="20"/>
              </w:rPr>
            </w:pPr>
            <w:r w:rsidRPr="00665FDA">
              <w:rPr>
                <w:rFonts w:ascii="Verdana" w:hAnsi="Verdana"/>
                <w:sz w:val="20"/>
                <w:szCs w:val="20"/>
              </w:rPr>
              <w:t xml:space="preserve">We note the absence of any other comments on this subject, especially from the relevant industry sector. </w:t>
            </w:r>
          </w:p>
        </w:tc>
        <w:tc>
          <w:tcPr>
            <w:tcW w:w="1874" w:type="dxa"/>
            <w:tcBorders>
              <w:top w:val="dashed" w:sz="4" w:space="0" w:color="auto"/>
              <w:bottom w:val="dashed" w:sz="4" w:space="0" w:color="auto"/>
            </w:tcBorders>
          </w:tcPr>
          <w:p w:rsidR="0021408B" w:rsidRPr="00665FDA" w:rsidRDefault="00686A6A" w:rsidP="00264D93">
            <w:pPr>
              <w:jc w:val="both"/>
              <w:rPr>
                <w:rFonts w:ascii="Verdana" w:hAnsi="Verdana"/>
                <w:sz w:val="20"/>
                <w:szCs w:val="20"/>
              </w:rPr>
            </w:pPr>
            <w:r w:rsidRPr="00665FDA">
              <w:rPr>
                <w:rFonts w:ascii="Verdana" w:hAnsi="Verdana"/>
                <w:sz w:val="20"/>
                <w:szCs w:val="20"/>
              </w:rPr>
              <w:t xml:space="preserve">We agree with the </w:t>
            </w:r>
            <w:r w:rsidR="00707C8C" w:rsidRPr="00665FDA">
              <w:rPr>
                <w:rFonts w:ascii="Verdana" w:hAnsi="Verdana"/>
                <w:sz w:val="20"/>
                <w:szCs w:val="20"/>
              </w:rPr>
              <w:t>response of the Dossier Submitter</w:t>
            </w:r>
            <w:r w:rsidRPr="00665FDA">
              <w:rPr>
                <w:rFonts w:ascii="Verdana" w:hAnsi="Verdana"/>
                <w:sz w:val="20"/>
                <w:szCs w:val="20"/>
              </w:rPr>
              <w:t xml:space="preserve">, as well as the observation of RAC </w:t>
            </w:r>
            <w:r w:rsidR="00374CFB" w:rsidRPr="00665FDA">
              <w:rPr>
                <w:rFonts w:ascii="Verdana" w:hAnsi="Verdana"/>
                <w:sz w:val="20"/>
                <w:szCs w:val="20"/>
              </w:rPr>
              <w:t>r</w:t>
            </w:r>
            <w:r w:rsidRPr="00665FDA">
              <w:rPr>
                <w:rFonts w:ascii="Verdana" w:hAnsi="Verdana"/>
                <w:sz w:val="20"/>
                <w:szCs w:val="20"/>
              </w:rPr>
              <w:t>apporteurs.</w:t>
            </w:r>
          </w:p>
        </w:tc>
      </w:tr>
      <w:tr w:rsidR="0021408B" w:rsidRPr="0086021F" w:rsidTr="00730EE4">
        <w:trPr>
          <w:trHeight w:val="133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E1AEE">
            <w:pPr>
              <w:jc w:val="both"/>
              <w:rPr>
                <w:rFonts w:ascii="Verdana" w:hAnsi="Verdana"/>
                <w:sz w:val="20"/>
                <w:szCs w:val="20"/>
              </w:rPr>
            </w:pPr>
          </w:p>
        </w:tc>
        <w:tc>
          <w:tcPr>
            <w:tcW w:w="4395" w:type="dxa"/>
            <w:tcBorders>
              <w:top w:val="dashed" w:sz="4" w:space="0" w:color="auto"/>
              <w:bottom w:val="dashed" w:sz="4" w:space="0" w:color="auto"/>
            </w:tcBorders>
          </w:tcPr>
          <w:p w:rsidR="0021408B" w:rsidRPr="00CE2884" w:rsidRDefault="0021408B" w:rsidP="007E1AEE">
            <w:pPr>
              <w:jc w:val="both"/>
              <w:rPr>
                <w:rFonts w:ascii="Verdana" w:hAnsi="Verdana"/>
                <w:noProof/>
                <w:sz w:val="20"/>
                <w:szCs w:val="20"/>
              </w:rPr>
            </w:pPr>
            <w:r w:rsidRPr="00CE2884">
              <w:rPr>
                <w:rFonts w:ascii="Verdana" w:hAnsi="Verdana"/>
                <w:noProof/>
                <w:sz w:val="20"/>
                <w:szCs w:val="20"/>
              </w:rPr>
              <w:t>E.2.1.1.2.1. The techni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l feasibility has not considered the issue that imported leathers that may have low levels of </w:t>
            </w:r>
            <w:r w:rsidR="00707C8C" w:rsidRPr="00CE2884">
              <w:rPr>
                <w:rFonts w:ascii="Verdana" w:hAnsi="Verdana"/>
                <w:noProof/>
                <w:sz w:val="20"/>
                <w:szCs w:val="20"/>
              </w:rPr>
              <w:t>chromium (VI)</w:t>
            </w:r>
            <w:r w:rsidR="00707C8C">
              <w:rPr>
                <w:rFonts w:ascii="Verdana" w:hAnsi="Verdana"/>
                <w:noProof/>
                <w:sz w:val="20"/>
                <w:szCs w:val="20"/>
              </w:rPr>
              <w:t xml:space="preserve"> </w:t>
            </w:r>
            <w:r w:rsidRPr="00CE2884">
              <w:rPr>
                <w:rFonts w:ascii="Verdana" w:hAnsi="Verdana"/>
                <w:noProof/>
                <w:sz w:val="20"/>
                <w:szCs w:val="20"/>
              </w:rPr>
              <w:t xml:space="preserve">at the point of import may develop higher levels during storage/processing. Is it feasible to treat such articles? </w:t>
            </w:r>
          </w:p>
        </w:tc>
        <w:tc>
          <w:tcPr>
            <w:tcW w:w="2917"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r>
              <w:rPr>
                <w:rFonts w:ascii="Verdana" w:hAnsi="Verdana"/>
                <w:sz w:val="20"/>
                <w:szCs w:val="20"/>
              </w:rPr>
              <w:t xml:space="preserve">The most likely scenario is that importers demand articles in compliance. Information in C.2 suggests that antioxidants to be used on finished products as shoes are available.  </w:t>
            </w:r>
          </w:p>
        </w:tc>
        <w:tc>
          <w:tcPr>
            <w:tcW w:w="2597" w:type="dxa"/>
            <w:tcBorders>
              <w:top w:val="dashed" w:sz="4" w:space="0" w:color="auto"/>
              <w:bottom w:val="dashed" w:sz="4" w:space="0" w:color="auto"/>
            </w:tcBorders>
          </w:tcPr>
          <w:p w:rsidR="0021408B" w:rsidRPr="00BD3653" w:rsidRDefault="0021408B" w:rsidP="009C2CA5">
            <w:pPr>
              <w:jc w:val="both"/>
              <w:rPr>
                <w:rFonts w:ascii="Verdana" w:hAnsi="Verdana"/>
                <w:sz w:val="20"/>
                <w:szCs w:val="20"/>
              </w:rPr>
            </w:pPr>
            <w:r w:rsidRPr="00BD3653">
              <w:rPr>
                <w:rFonts w:ascii="Verdana" w:hAnsi="Verdana"/>
                <w:sz w:val="20"/>
                <w:szCs w:val="20"/>
              </w:rPr>
              <w:t xml:space="preserve">The </w:t>
            </w:r>
            <w:r w:rsidR="00707C8C">
              <w:rPr>
                <w:rFonts w:ascii="Verdana" w:hAnsi="Verdana"/>
                <w:sz w:val="20"/>
                <w:szCs w:val="20"/>
              </w:rPr>
              <w:t>Dossier Submitter’</w:t>
            </w:r>
            <w:r w:rsidR="00707C8C" w:rsidRPr="00BD3653">
              <w:rPr>
                <w:rFonts w:ascii="Verdana" w:hAnsi="Verdana"/>
                <w:sz w:val="20"/>
                <w:szCs w:val="20"/>
              </w:rPr>
              <w:t xml:space="preserve"> </w:t>
            </w:r>
            <w:r w:rsidRPr="00BD3653">
              <w:rPr>
                <w:rFonts w:ascii="Verdana" w:hAnsi="Verdana"/>
                <w:sz w:val="20"/>
                <w:szCs w:val="20"/>
              </w:rPr>
              <w:t xml:space="preserve">response is noted. We conclude that it should be possible for importers to comply with this restriction. </w:t>
            </w:r>
          </w:p>
        </w:tc>
        <w:tc>
          <w:tcPr>
            <w:tcW w:w="1874" w:type="dxa"/>
            <w:tcBorders>
              <w:top w:val="dashed" w:sz="4" w:space="0" w:color="auto"/>
              <w:bottom w:val="dashed" w:sz="4" w:space="0" w:color="auto"/>
            </w:tcBorders>
          </w:tcPr>
          <w:p w:rsidR="0021408B" w:rsidRPr="0086021F" w:rsidRDefault="00686A6A" w:rsidP="007B0C1C">
            <w:pPr>
              <w:jc w:val="both"/>
              <w:rPr>
                <w:rFonts w:ascii="Verdana" w:hAnsi="Verdana"/>
                <w:sz w:val="20"/>
                <w:szCs w:val="20"/>
              </w:rPr>
            </w:pPr>
            <w:r>
              <w:rPr>
                <w:rFonts w:ascii="Verdana" w:hAnsi="Verdana"/>
                <w:sz w:val="20"/>
                <w:szCs w:val="20"/>
              </w:rPr>
              <w:t>We agree with the</w:t>
            </w:r>
            <w:r w:rsidR="00707C8C">
              <w:rPr>
                <w:rFonts w:ascii="Verdana" w:hAnsi="Verdana"/>
                <w:sz w:val="20"/>
                <w:szCs w:val="20"/>
              </w:rPr>
              <w:t xml:space="preserve"> response of the Dossier Submitter</w:t>
            </w:r>
            <w:r>
              <w:rPr>
                <w:rFonts w:ascii="Verdana" w:hAnsi="Verdana"/>
                <w:sz w:val="20"/>
                <w:szCs w:val="20"/>
              </w:rPr>
              <w:t>.</w:t>
            </w:r>
          </w:p>
        </w:tc>
      </w:tr>
      <w:tr w:rsidR="0021408B" w:rsidRPr="0086021F" w:rsidTr="00665FDA">
        <w:trPr>
          <w:trHeight w:val="1316"/>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E1AEE">
            <w:pPr>
              <w:jc w:val="both"/>
              <w:rPr>
                <w:rFonts w:ascii="Verdana" w:hAnsi="Verdana"/>
                <w:sz w:val="20"/>
                <w:szCs w:val="20"/>
              </w:rPr>
            </w:pPr>
          </w:p>
        </w:tc>
        <w:tc>
          <w:tcPr>
            <w:tcW w:w="4395" w:type="dxa"/>
            <w:tcBorders>
              <w:top w:val="dashed" w:sz="4" w:space="0" w:color="auto"/>
              <w:bottom w:val="dashed" w:sz="4" w:space="0" w:color="auto"/>
            </w:tcBorders>
          </w:tcPr>
          <w:p w:rsidR="0021408B" w:rsidRPr="00CE2884" w:rsidRDefault="0021408B" w:rsidP="007E1AEE">
            <w:pPr>
              <w:jc w:val="both"/>
              <w:rPr>
                <w:rFonts w:ascii="Verdana" w:hAnsi="Verdana"/>
                <w:noProof/>
                <w:sz w:val="20"/>
                <w:szCs w:val="20"/>
              </w:rPr>
            </w:pPr>
            <w:r w:rsidRPr="00CE2884">
              <w:rPr>
                <w:rFonts w:ascii="Verdana" w:hAnsi="Verdana"/>
                <w:noProof/>
                <w:sz w:val="20"/>
                <w:szCs w:val="20"/>
              </w:rPr>
              <w:t>E.2.3.1.2.2 It is stated that the costs related to chemi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l and new investments of implementing RMO</w:t>
            </w:r>
            <w:r w:rsidR="00C753D5">
              <w:rPr>
                <w:rFonts w:ascii="Verdana" w:hAnsi="Verdana"/>
                <w:noProof/>
                <w:sz w:val="20"/>
                <w:szCs w:val="20"/>
              </w:rPr>
              <w:t xml:space="preserve"> </w:t>
            </w:r>
            <w:r w:rsidRPr="00CE2884">
              <w:rPr>
                <w:rFonts w:ascii="Verdana" w:hAnsi="Verdana"/>
                <w:noProof/>
                <w:sz w:val="20"/>
                <w:szCs w:val="20"/>
              </w:rPr>
              <w:t>3 are likely to be 5-10 time higher than the costs of RMO 1 and RMO 2. No basis for how this was estimated/</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lculated is given hence it is not possible to consider the credibility and </w:t>
            </w:r>
            <w:r w:rsidRPr="00CE2884">
              <w:rPr>
                <w:rFonts w:ascii="Verdana" w:hAnsi="Verdana"/>
                <w:noProof/>
                <w:sz w:val="20"/>
                <w:szCs w:val="20"/>
              </w:rPr>
              <w:lastRenderedPageBreak/>
              <w:t>robustness of this assertion. It should also be noted that in section E.2.2.1.2.2 there is no information on what the total additional costs would be of RMO 2 as compared to RMO 1.</w:t>
            </w:r>
          </w:p>
        </w:tc>
        <w:tc>
          <w:tcPr>
            <w:tcW w:w="2917" w:type="dxa"/>
            <w:tcBorders>
              <w:top w:val="dashed" w:sz="4" w:space="0" w:color="auto"/>
              <w:bottom w:val="dashed" w:sz="4" w:space="0" w:color="auto"/>
            </w:tcBorders>
          </w:tcPr>
          <w:p w:rsidR="0021408B" w:rsidRPr="000F3F6E" w:rsidRDefault="0021408B" w:rsidP="00584DD2">
            <w:pPr>
              <w:jc w:val="both"/>
              <w:rPr>
                <w:rFonts w:ascii="Verdana" w:hAnsi="Verdana"/>
                <w:sz w:val="20"/>
                <w:szCs w:val="20"/>
              </w:rPr>
            </w:pPr>
            <w:r w:rsidRPr="000F3F6E">
              <w:rPr>
                <w:rFonts w:ascii="Verdana" w:hAnsi="Verdana"/>
                <w:sz w:val="20"/>
                <w:szCs w:val="20"/>
              </w:rPr>
              <w:lastRenderedPageBreak/>
              <w:t>The cost related to RMO3 is uncertain as described in C.3.5. However a producer might choose to use non chrome tanning as a way also to comply with the requirements of RMO1.</w:t>
            </w:r>
          </w:p>
          <w:p w:rsidR="0021408B" w:rsidRPr="000F3F6E" w:rsidRDefault="0021408B" w:rsidP="00584DD2">
            <w:pPr>
              <w:jc w:val="both"/>
              <w:rPr>
                <w:rFonts w:ascii="Verdana" w:hAnsi="Verdana"/>
                <w:sz w:val="20"/>
                <w:szCs w:val="20"/>
              </w:rPr>
            </w:pPr>
          </w:p>
          <w:p w:rsidR="0021408B" w:rsidRPr="0086021F" w:rsidRDefault="00BA5D24" w:rsidP="00C753D5">
            <w:pPr>
              <w:jc w:val="both"/>
              <w:rPr>
                <w:rFonts w:ascii="Verdana" w:hAnsi="Verdana"/>
                <w:sz w:val="20"/>
                <w:szCs w:val="20"/>
              </w:rPr>
            </w:pPr>
            <w:r w:rsidRPr="00BA5D24">
              <w:rPr>
                <w:rFonts w:ascii="Verdana" w:hAnsi="Verdana"/>
                <w:sz w:val="20"/>
                <w:szCs w:val="20"/>
              </w:rPr>
              <w:t>It is reasonable to believe that there are some additional costs related to including leather articles which are not coming into contact with the skin to the scope of the restr</w:t>
            </w:r>
            <w:r>
              <w:rPr>
                <w:rFonts w:ascii="Verdana" w:hAnsi="Verdana"/>
                <w:sz w:val="20"/>
                <w:szCs w:val="20"/>
              </w:rPr>
              <w:t>i</w:t>
            </w:r>
            <w:r w:rsidRPr="00BA5D24">
              <w:rPr>
                <w:rFonts w:ascii="Verdana" w:hAnsi="Verdana"/>
                <w:sz w:val="20"/>
                <w:szCs w:val="20"/>
              </w:rPr>
              <w:t>ction (moving from RMO 1 to RMO 2). If the tonnage difference between these two options is 10%, the difference in total costs would as a maximum be at the same</w:t>
            </w:r>
            <w:r w:rsidR="00C753D5">
              <w:rPr>
                <w:rFonts w:ascii="Verdana" w:hAnsi="Verdana"/>
                <w:sz w:val="20"/>
                <w:szCs w:val="20"/>
              </w:rPr>
              <w:t xml:space="preserve"> level. As described in the Background document</w:t>
            </w:r>
            <w:r w:rsidRPr="00BA5D24">
              <w:rPr>
                <w:rFonts w:ascii="Verdana" w:hAnsi="Verdana"/>
                <w:sz w:val="20"/>
                <w:szCs w:val="20"/>
              </w:rPr>
              <w:t>, it is not reasonable to assume that all tanneries would separate the production lines for leather batches used in the articles inside or outside the scope of the restriction.</w:t>
            </w:r>
            <w:r w:rsidR="007F63D7">
              <w:rPr>
                <w:rFonts w:ascii="Verdana" w:hAnsi="Verdana"/>
                <w:sz w:val="20"/>
                <w:szCs w:val="20"/>
              </w:rPr>
              <w:t xml:space="preserve"> </w:t>
            </w:r>
          </w:p>
        </w:tc>
        <w:tc>
          <w:tcPr>
            <w:tcW w:w="2597" w:type="dxa"/>
            <w:tcBorders>
              <w:top w:val="dashed" w:sz="4" w:space="0" w:color="auto"/>
              <w:bottom w:val="dashed" w:sz="4" w:space="0" w:color="auto"/>
            </w:tcBorders>
          </w:tcPr>
          <w:p w:rsidR="0021408B" w:rsidRPr="00BD3653" w:rsidRDefault="0021408B" w:rsidP="002B21E4">
            <w:pPr>
              <w:jc w:val="both"/>
              <w:rPr>
                <w:rFonts w:ascii="Verdana" w:hAnsi="Verdana"/>
                <w:sz w:val="20"/>
                <w:szCs w:val="20"/>
              </w:rPr>
            </w:pPr>
            <w:r w:rsidRPr="00BD3653">
              <w:rPr>
                <w:rFonts w:ascii="Verdana" w:hAnsi="Verdana"/>
                <w:sz w:val="20"/>
                <w:szCs w:val="20"/>
              </w:rPr>
              <w:lastRenderedPageBreak/>
              <w:t>For SEAC</w:t>
            </w:r>
            <w:r w:rsidR="00707C8C">
              <w:rPr>
                <w:rFonts w:ascii="Verdana" w:hAnsi="Verdana"/>
                <w:sz w:val="20"/>
                <w:szCs w:val="20"/>
              </w:rPr>
              <w:t xml:space="preserve"> Rapporteurs</w:t>
            </w:r>
            <w:r w:rsidR="00913E1F">
              <w:rPr>
                <w:rFonts w:ascii="Verdana" w:hAnsi="Verdana"/>
                <w:sz w:val="20"/>
                <w:szCs w:val="20"/>
              </w:rPr>
              <w:t>.</w:t>
            </w:r>
          </w:p>
        </w:tc>
        <w:tc>
          <w:tcPr>
            <w:tcW w:w="1874" w:type="dxa"/>
            <w:tcBorders>
              <w:top w:val="dashed" w:sz="4" w:space="0" w:color="auto"/>
              <w:bottom w:val="dashed" w:sz="4" w:space="0" w:color="auto"/>
            </w:tcBorders>
          </w:tcPr>
          <w:p w:rsidR="002B21E4" w:rsidRDefault="002B21E4" w:rsidP="002B21E4">
            <w:pPr>
              <w:jc w:val="both"/>
              <w:rPr>
                <w:rFonts w:ascii="Verdana" w:hAnsi="Verdana"/>
                <w:sz w:val="20"/>
                <w:szCs w:val="20"/>
              </w:rPr>
            </w:pPr>
            <w:r>
              <w:rPr>
                <w:rFonts w:ascii="Verdana" w:hAnsi="Verdana"/>
                <w:sz w:val="20"/>
                <w:szCs w:val="20"/>
              </w:rPr>
              <w:t xml:space="preserve">We agree that 5-10 time higher cost estimation for RMO 3 is a rough estimate. Taking into </w:t>
            </w:r>
            <w:r>
              <w:rPr>
                <w:rFonts w:ascii="Verdana" w:hAnsi="Verdana"/>
                <w:sz w:val="20"/>
                <w:szCs w:val="20"/>
              </w:rPr>
              <w:lastRenderedPageBreak/>
              <w:t xml:space="preserve">account that the shoes industry </w:t>
            </w:r>
            <w:r w:rsidR="00930253">
              <w:rPr>
                <w:rFonts w:ascii="Verdana" w:hAnsi="Verdana"/>
                <w:sz w:val="20"/>
                <w:szCs w:val="20"/>
              </w:rPr>
              <w:t xml:space="preserve">would completely </w:t>
            </w:r>
            <w:r>
              <w:rPr>
                <w:rFonts w:ascii="Verdana" w:hAnsi="Verdana"/>
                <w:sz w:val="20"/>
                <w:szCs w:val="20"/>
              </w:rPr>
              <w:t>need to change the technology to produce C</w:t>
            </w:r>
            <w:r w:rsidR="00707C8C">
              <w:rPr>
                <w:rFonts w:ascii="Verdana" w:hAnsi="Verdana"/>
                <w:sz w:val="20"/>
                <w:szCs w:val="20"/>
              </w:rPr>
              <w:t>h</w:t>
            </w:r>
            <w:r>
              <w:rPr>
                <w:rFonts w:ascii="Verdana" w:hAnsi="Verdana"/>
                <w:sz w:val="20"/>
                <w:szCs w:val="20"/>
              </w:rPr>
              <w:t>r</w:t>
            </w:r>
            <w:r w:rsidR="00707C8C">
              <w:rPr>
                <w:rFonts w:ascii="Verdana" w:hAnsi="Verdana"/>
                <w:sz w:val="20"/>
                <w:szCs w:val="20"/>
              </w:rPr>
              <w:t>omium</w:t>
            </w:r>
            <w:r>
              <w:rPr>
                <w:rFonts w:ascii="Verdana" w:hAnsi="Verdana"/>
                <w:sz w:val="20"/>
                <w:szCs w:val="20"/>
              </w:rPr>
              <w:t xml:space="preserve"> free leather to comply </w:t>
            </w:r>
            <w:r w:rsidR="00930253">
              <w:rPr>
                <w:rFonts w:ascii="Verdana" w:hAnsi="Verdana"/>
                <w:sz w:val="20"/>
                <w:szCs w:val="20"/>
              </w:rPr>
              <w:t xml:space="preserve">with the </w:t>
            </w:r>
            <w:r>
              <w:rPr>
                <w:rFonts w:ascii="Verdana" w:hAnsi="Verdana"/>
                <w:sz w:val="20"/>
                <w:szCs w:val="20"/>
              </w:rPr>
              <w:t xml:space="preserve"> RMO 3</w:t>
            </w:r>
            <w:r w:rsidR="00930253">
              <w:rPr>
                <w:rFonts w:ascii="Verdana" w:hAnsi="Verdana"/>
                <w:sz w:val="20"/>
                <w:szCs w:val="20"/>
              </w:rPr>
              <w:t>,</w:t>
            </w:r>
            <w:r>
              <w:rPr>
                <w:rFonts w:ascii="Verdana" w:hAnsi="Verdana"/>
                <w:sz w:val="20"/>
                <w:szCs w:val="20"/>
              </w:rPr>
              <w:t xml:space="preserve"> the cost might be of this order of magnitude. </w:t>
            </w:r>
          </w:p>
          <w:p w:rsidR="0021408B" w:rsidRPr="0086021F" w:rsidRDefault="002B21E4" w:rsidP="002B21E4">
            <w:pPr>
              <w:jc w:val="both"/>
              <w:rPr>
                <w:rFonts w:ascii="Verdana" w:hAnsi="Verdana"/>
                <w:sz w:val="20"/>
                <w:szCs w:val="20"/>
              </w:rPr>
            </w:pPr>
            <w:r>
              <w:rPr>
                <w:rFonts w:ascii="Verdana" w:hAnsi="Verdana"/>
                <w:sz w:val="20"/>
                <w:szCs w:val="20"/>
              </w:rPr>
              <w:t>The slightly higher</w:t>
            </w:r>
            <w:r w:rsidR="00930253">
              <w:rPr>
                <w:rFonts w:ascii="Verdana" w:hAnsi="Verdana"/>
                <w:sz w:val="20"/>
                <w:szCs w:val="20"/>
              </w:rPr>
              <w:t xml:space="preserve"> costs for</w:t>
            </w:r>
            <w:r>
              <w:rPr>
                <w:rFonts w:ascii="Verdana" w:hAnsi="Verdana"/>
                <w:sz w:val="20"/>
                <w:szCs w:val="20"/>
              </w:rPr>
              <w:t xml:space="preserve"> RMO 2</w:t>
            </w:r>
            <w:r w:rsidR="00930253">
              <w:rPr>
                <w:rFonts w:ascii="Verdana" w:hAnsi="Verdana"/>
                <w:sz w:val="20"/>
                <w:szCs w:val="20"/>
              </w:rPr>
              <w:t xml:space="preserve"> compared to RMO 1</w:t>
            </w:r>
            <w:r>
              <w:rPr>
                <w:rFonts w:ascii="Verdana" w:hAnsi="Verdana"/>
                <w:sz w:val="20"/>
                <w:szCs w:val="20"/>
              </w:rPr>
              <w:t xml:space="preserve"> may cover e. g. the extra testing.</w:t>
            </w:r>
          </w:p>
        </w:tc>
      </w:tr>
      <w:tr w:rsidR="0021408B" w:rsidRPr="0086021F" w:rsidTr="00730EE4">
        <w:trPr>
          <w:trHeight w:val="61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E1AEE">
            <w:pPr>
              <w:jc w:val="both"/>
              <w:rPr>
                <w:rFonts w:ascii="Verdana" w:hAnsi="Verdana"/>
                <w:sz w:val="20"/>
                <w:szCs w:val="20"/>
              </w:rPr>
            </w:pPr>
          </w:p>
        </w:tc>
        <w:tc>
          <w:tcPr>
            <w:tcW w:w="4395" w:type="dxa"/>
            <w:tcBorders>
              <w:top w:val="dashed" w:sz="4" w:space="0" w:color="auto"/>
              <w:bottom w:val="dashed" w:sz="4" w:space="0" w:color="auto"/>
            </w:tcBorders>
          </w:tcPr>
          <w:p w:rsidR="0021408B" w:rsidRPr="00CE2884" w:rsidRDefault="0021408B" w:rsidP="007E1AEE">
            <w:pPr>
              <w:jc w:val="both"/>
              <w:rPr>
                <w:rFonts w:ascii="Verdana" w:hAnsi="Verdana"/>
                <w:noProof/>
                <w:sz w:val="20"/>
                <w:szCs w:val="20"/>
              </w:rPr>
            </w:pPr>
            <w:r w:rsidRPr="00CE2884">
              <w:rPr>
                <w:rFonts w:ascii="Verdana" w:hAnsi="Verdana"/>
                <w:noProof/>
                <w:sz w:val="20"/>
                <w:szCs w:val="20"/>
              </w:rPr>
              <w:t>E3 Table 38 It is not clear how the values given were reached and what criteria were used.</w:t>
            </w:r>
          </w:p>
        </w:tc>
        <w:tc>
          <w:tcPr>
            <w:tcW w:w="2917"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r>
              <w:rPr>
                <w:rFonts w:ascii="Verdana" w:hAnsi="Verdana"/>
                <w:sz w:val="20"/>
                <w:szCs w:val="20"/>
              </w:rPr>
              <w:t xml:space="preserve">The purpose </w:t>
            </w:r>
            <w:r w:rsidR="001F5494">
              <w:rPr>
                <w:rFonts w:ascii="Verdana" w:hAnsi="Verdana"/>
                <w:sz w:val="20"/>
                <w:szCs w:val="20"/>
              </w:rPr>
              <w:t xml:space="preserve">of the table </w:t>
            </w:r>
            <w:r>
              <w:rPr>
                <w:rFonts w:ascii="Verdana" w:hAnsi="Verdana"/>
                <w:sz w:val="20"/>
                <w:szCs w:val="20"/>
              </w:rPr>
              <w:t>is to ease the understanding related to the text. Some use +, ++, we use 1,2,3</w:t>
            </w:r>
            <w:r w:rsidR="001F5494">
              <w:rPr>
                <w:rFonts w:ascii="Verdana" w:hAnsi="Verdana"/>
                <w:sz w:val="20"/>
                <w:szCs w:val="20"/>
              </w:rPr>
              <w:t>.</w:t>
            </w:r>
          </w:p>
        </w:tc>
        <w:tc>
          <w:tcPr>
            <w:tcW w:w="2597" w:type="dxa"/>
            <w:tcBorders>
              <w:top w:val="dashed" w:sz="4" w:space="0" w:color="auto"/>
              <w:bottom w:val="dashed" w:sz="4" w:space="0" w:color="auto"/>
            </w:tcBorders>
          </w:tcPr>
          <w:p w:rsidR="0021408B" w:rsidRPr="007F63D7" w:rsidRDefault="0021408B" w:rsidP="007B0C1C">
            <w:pPr>
              <w:jc w:val="both"/>
              <w:rPr>
                <w:rFonts w:ascii="Verdana" w:hAnsi="Verdana"/>
                <w:sz w:val="20"/>
                <w:szCs w:val="20"/>
              </w:rPr>
            </w:pPr>
            <w:r w:rsidRPr="007F63D7">
              <w:rPr>
                <w:rFonts w:ascii="Verdana" w:hAnsi="Verdana"/>
                <w:sz w:val="20"/>
                <w:szCs w:val="20"/>
              </w:rPr>
              <w:t>For SEAC</w:t>
            </w:r>
            <w:r w:rsidR="00707C8C">
              <w:rPr>
                <w:rFonts w:ascii="Verdana" w:hAnsi="Verdana"/>
                <w:sz w:val="20"/>
                <w:szCs w:val="20"/>
              </w:rPr>
              <w:t xml:space="preserve"> Rapporteurs</w:t>
            </w:r>
            <w:r w:rsidR="00C753D5">
              <w:rPr>
                <w:rFonts w:ascii="Verdana" w:hAnsi="Verdana"/>
                <w:sz w:val="20"/>
                <w:szCs w:val="20"/>
              </w:rPr>
              <w:t>.</w:t>
            </w:r>
          </w:p>
        </w:tc>
        <w:tc>
          <w:tcPr>
            <w:tcW w:w="1874" w:type="dxa"/>
            <w:tcBorders>
              <w:top w:val="dashed" w:sz="4" w:space="0" w:color="auto"/>
              <w:bottom w:val="dashed" w:sz="4" w:space="0" w:color="auto"/>
            </w:tcBorders>
          </w:tcPr>
          <w:p w:rsidR="0021408B" w:rsidRPr="0086021F" w:rsidRDefault="007E1AEE" w:rsidP="007B0C1C">
            <w:pPr>
              <w:jc w:val="both"/>
              <w:rPr>
                <w:rFonts w:ascii="Verdana" w:hAnsi="Verdana"/>
                <w:sz w:val="20"/>
                <w:szCs w:val="20"/>
              </w:rPr>
            </w:pPr>
            <w:r>
              <w:rPr>
                <w:rFonts w:ascii="Verdana" w:hAnsi="Verdana"/>
                <w:sz w:val="20"/>
                <w:szCs w:val="20"/>
              </w:rPr>
              <w:t>The response of the Dossier Submitter i</w:t>
            </w:r>
            <w:r w:rsidR="00E93B5B">
              <w:rPr>
                <w:rFonts w:ascii="Verdana" w:hAnsi="Verdana"/>
                <w:sz w:val="20"/>
                <w:szCs w:val="20"/>
              </w:rPr>
              <w:t>s</w:t>
            </w:r>
            <w:r w:rsidR="007847C9">
              <w:rPr>
                <w:rFonts w:ascii="Verdana" w:hAnsi="Verdana"/>
                <w:sz w:val="20"/>
                <w:szCs w:val="20"/>
              </w:rPr>
              <w:t xml:space="preserve"> noted.</w:t>
            </w:r>
          </w:p>
        </w:tc>
      </w:tr>
      <w:tr w:rsidR="0021408B" w:rsidRPr="0086021F" w:rsidTr="00730EE4">
        <w:trPr>
          <w:trHeight w:val="583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E1AEE">
            <w:pPr>
              <w:jc w:val="both"/>
              <w:rPr>
                <w:rFonts w:ascii="Verdana" w:hAnsi="Verdana"/>
                <w:sz w:val="20"/>
                <w:szCs w:val="20"/>
              </w:rPr>
            </w:pPr>
          </w:p>
        </w:tc>
        <w:tc>
          <w:tcPr>
            <w:tcW w:w="4395" w:type="dxa"/>
            <w:tcBorders>
              <w:top w:val="dashed" w:sz="4" w:space="0" w:color="auto"/>
              <w:bottom w:val="dashed" w:sz="4" w:space="0" w:color="auto"/>
            </w:tcBorders>
          </w:tcPr>
          <w:p w:rsidR="0021408B" w:rsidRPr="00CE2884" w:rsidRDefault="0021408B" w:rsidP="007E1AEE">
            <w:pPr>
              <w:jc w:val="both"/>
              <w:rPr>
                <w:rFonts w:ascii="Verdana" w:hAnsi="Verdana"/>
                <w:noProof/>
                <w:sz w:val="20"/>
                <w:szCs w:val="20"/>
              </w:rPr>
            </w:pPr>
            <w:r w:rsidRPr="00CE2884">
              <w:rPr>
                <w:rFonts w:ascii="Verdana" w:hAnsi="Verdana"/>
                <w:noProof/>
                <w:sz w:val="20"/>
                <w:szCs w:val="20"/>
              </w:rPr>
              <w:t xml:space="preserve">F.1.1.1 The costs presented in table 39 (costs of establishing the diagnosis and one years treatment) do not appear to have been further taken into account in estimating the aggregate costs per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se (table 41). If these costs are included in table 41 by virtue of their inclusion in the annual treatment costs shown in table 40, then it would be necessary to take into account the fact that some of the costs are one-off and not recurring every year. Moreover, this latter point about one-off and recurring costs needs to be considered more generally in relation to the health costs estimation exercise. This is be</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use in deriving the lifetime costs associated with direct, indirect and welfare losses, it as assumed that the annual costs for each element are incurred every year for 42 years. In other words it assumes that there is no adaptation or avoidance behaviour taking place by individuals to avoid exposures and hence avoid the costs associated with exposure. </w:t>
            </w:r>
          </w:p>
        </w:tc>
        <w:tc>
          <w:tcPr>
            <w:tcW w:w="2917" w:type="dxa"/>
            <w:tcBorders>
              <w:top w:val="dashed" w:sz="4" w:space="0" w:color="auto"/>
              <w:bottom w:val="dashed" w:sz="4" w:space="0" w:color="auto"/>
            </w:tcBorders>
          </w:tcPr>
          <w:p w:rsidR="0021408B" w:rsidRDefault="0021408B" w:rsidP="00584DD2">
            <w:pPr>
              <w:rPr>
                <w:rFonts w:ascii="Verdana" w:hAnsi="Verdana"/>
                <w:sz w:val="20"/>
                <w:szCs w:val="20"/>
              </w:rPr>
            </w:pPr>
            <w:r>
              <w:rPr>
                <w:rFonts w:ascii="Verdana" w:hAnsi="Verdana"/>
                <w:sz w:val="20"/>
                <w:szCs w:val="20"/>
              </w:rPr>
              <w:t>The costs in table 39 are included in table 41, 3</w:t>
            </w:r>
            <w:r w:rsidRPr="00262C6A">
              <w:rPr>
                <w:rFonts w:ascii="Verdana" w:hAnsi="Verdana"/>
                <w:sz w:val="20"/>
                <w:szCs w:val="20"/>
                <w:vertAlign w:val="superscript"/>
              </w:rPr>
              <w:t>rd</w:t>
            </w:r>
            <w:r>
              <w:rPr>
                <w:rFonts w:ascii="Verdana" w:hAnsi="Verdana"/>
                <w:sz w:val="20"/>
                <w:szCs w:val="20"/>
              </w:rPr>
              <w:t xml:space="preserve"> column.</w:t>
            </w:r>
          </w:p>
          <w:p w:rsidR="0021408B" w:rsidRPr="0086021F" w:rsidRDefault="0021408B" w:rsidP="007B0C1C">
            <w:pPr>
              <w:jc w:val="both"/>
              <w:rPr>
                <w:rFonts w:ascii="Verdana" w:hAnsi="Verdana"/>
                <w:sz w:val="20"/>
                <w:szCs w:val="20"/>
              </w:rPr>
            </w:pPr>
          </w:p>
        </w:tc>
        <w:tc>
          <w:tcPr>
            <w:tcW w:w="2597" w:type="dxa"/>
            <w:tcBorders>
              <w:top w:val="dashed" w:sz="4" w:space="0" w:color="auto"/>
              <w:bottom w:val="dashed" w:sz="4" w:space="0" w:color="auto"/>
            </w:tcBorders>
          </w:tcPr>
          <w:p w:rsidR="0021408B" w:rsidRPr="003A7CF9" w:rsidRDefault="0021408B" w:rsidP="007B0C1C">
            <w:pPr>
              <w:jc w:val="both"/>
              <w:rPr>
                <w:rFonts w:ascii="Verdana" w:hAnsi="Verdana"/>
                <w:sz w:val="20"/>
                <w:szCs w:val="20"/>
              </w:rPr>
            </w:pPr>
            <w:r w:rsidRPr="003A7CF9">
              <w:rPr>
                <w:rFonts w:ascii="Verdana" w:hAnsi="Verdana"/>
                <w:sz w:val="20"/>
                <w:szCs w:val="20"/>
              </w:rPr>
              <w:t>For SEAC</w:t>
            </w:r>
            <w:r w:rsidR="00707C8C">
              <w:rPr>
                <w:rFonts w:ascii="Verdana" w:hAnsi="Verdana"/>
                <w:sz w:val="20"/>
                <w:szCs w:val="20"/>
              </w:rPr>
              <w:t xml:space="preserve"> Rapporteurs</w:t>
            </w:r>
            <w:r w:rsidR="00C753D5">
              <w:rPr>
                <w:rFonts w:ascii="Verdana" w:hAnsi="Verdana"/>
                <w:sz w:val="20"/>
                <w:szCs w:val="20"/>
              </w:rPr>
              <w:t>.</w:t>
            </w:r>
          </w:p>
        </w:tc>
        <w:tc>
          <w:tcPr>
            <w:tcW w:w="1874" w:type="dxa"/>
            <w:tcBorders>
              <w:top w:val="dashed" w:sz="4" w:space="0" w:color="auto"/>
              <w:bottom w:val="dashed" w:sz="4" w:space="0" w:color="auto"/>
            </w:tcBorders>
          </w:tcPr>
          <w:p w:rsidR="0021408B" w:rsidRPr="0086021F" w:rsidRDefault="007E1AEE" w:rsidP="007B0C1C">
            <w:pPr>
              <w:jc w:val="both"/>
              <w:rPr>
                <w:rFonts w:ascii="Verdana" w:hAnsi="Verdana"/>
                <w:sz w:val="20"/>
                <w:szCs w:val="20"/>
              </w:rPr>
            </w:pPr>
            <w:r>
              <w:rPr>
                <w:rFonts w:ascii="Verdana" w:hAnsi="Verdana"/>
                <w:sz w:val="20"/>
                <w:szCs w:val="20"/>
              </w:rPr>
              <w:t xml:space="preserve">We agree with the response of the Dossier Submitter. </w:t>
            </w:r>
          </w:p>
        </w:tc>
      </w:tr>
      <w:tr w:rsidR="0021408B" w:rsidRPr="0086021F" w:rsidTr="00730EE4">
        <w:trPr>
          <w:trHeight w:val="475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E1AEE">
            <w:pPr>
              <w:jc w:val="both"/>
              <w:rPr>
                <w:rFonts w:ascii="Verdana" w:hAnsi="Verdana"/>
                <w:sz w:val="20"/>
                <w:szCs w:val="20"/>
              </w:rPr>
            </w:pPr>
          </w:p>
        </w:tc>
        <w:tc>
          <w:tcPr>
            <w:tcW w:w="4395" w:type="dxa"/>
            <w:tcBorders>
              <w:top w:val="dashed" w:sz="4" w:space="0" w:color="auto"/>
              <w:bottom w:val="dashed" w:sz="4" w:space="0" w:color="auto"/>
            </w:tcBorders>
          </w:tcPr>
          <w:p w:rsidR="0021408B" w:rsidRPr="00CE2884" w:rsidRDefault="0021408B" w:rsidP="007E1AEE">
            <w:pPr>
              <w:jc w:val="both"/>
              <w:rPr>
                <w:rFonts w:ascii="Verdana" w:hAnsi="Verdana"/>
                <w:noProof/>
                <w:sz w:val="20"/>
                <w:szCs w:val="20"/>
              </w:rPr>
            </w:pPr>
            <w:r w:rsidRPr="00CE2884">
              <w:rPr>
                <w:rFonts w:ascii="Verdana" w:hAnsi="Verdana"/>
                <w:noProof/>
                <w:sz w:val="20"/>
                <w:szCs w:val="20"/>
              </w:rPr>
              <w:t xml:space="preserve">Such avoidance does not appear to have been taken into account in the individual figures for costs per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se (discounted over life time) shown in table 41. Whilst this does not appear to be a problem in table 42 for avoided new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ses, which are only based on 1 years costs, it does appear to be a problem for the costs from existing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ses (since these include welfare losses associated avoided symptom days each and every year for 42 years, without any consideration that avoidance/adaptation may be taking place to avoid such symptoms). This would imply a potentially signifi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nt overestimation of the saved costs of avoided symptom days for existing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ses –since these are the main component of total health benefits, then there is potentially a large overestimation of these benefits.</w:t>
            </w:r>
          </w:p>
        </w:tc>
        <w:tc>
          <w:tcPr>
            <w:tcW w:w="2917" w:type="dxa"/>
            <w:tcBorders>
              <w:top w:val="dashed" w:sz="4" w:space="0" w:color="auto"/>
              <w:bottom w:val="dashed" w:sz="4" w:space="0" w:color="auto"/>
            </w:tcBorders>
          </w:tcPr>
          <w:p w:rsidR="0021408B" w:rsidRPr="0086021F" w:rsidRDefault="0021408B" w:rsidP="00584DD2">
            <w:pPr>
              <w:jc w:val="both"/>
              <w:rPr>
                <w:rFonts w:ascii="Verdana" w:hAnsi="Verdana"/>
                <w:sz w:val="20"/>
                <w:szCs w:val="20"/>
              </w:rPr>
            </w:pPr>
            <w:r w:rsidRPr="000F3F6E">
              <w:rPr>
                <w:rFonts w:ascii="Verdana" w:hAnsi="Verdana"/>
                <w:sz w:val="20"/>
                <w:szCs w:val="20"/>
              </w:rPr>
              <w:t xml:space="preserve">For the welfare loss, it is assumed that the number of symptom days is declining from 200 to 100 days during the first 20 years, and thereafter remains at 100 days for the remaining 20 years. (p.111). </w:t>
            </w:r>
            <w:r w:rsidRPr="00665FDA">
              <w:rPr>
                <w:rFonts w:ascii="Verdana" w:hAnsi="Verdana"/>
                <w:sz w:val="20"/>
                <w:szCs w:val="20"/>
              </w:rPr>
              <w:t>The average value, i.e. 125 days, is used in table 41.</w:t>
            </w:r>
            <w:r w:rsidRPr="000F3F6E">
              <w:rPr>
                <w:rFonts w:ascii="Verdana" w:hAnsi="Verdana"/>
                <w:sz w:val="20"/>
                <w:szCs w:val="20"/>
              </w:rPr>
              <w:t xml:space="preserve"> Furthermore 63 days is used in the sensitivity analysis.</w:t>
            </w:r>
          </w:p>
        </w:tc>
        <w:tc>
          <w:tcPr>
            <w:tcW w:w="2597" w:type="dxa"/>
            <w:tcBorders>
              <w:top w:val="dashed" w:sz="4" w:space="0" w:color="auto"/>
              <w:bottom w:val="dashed" w:sz="4" w:space="0" w:color="auto"/>
            </w:tcBorders>
          </w:tcPr>
          <w:p w:rsidR="00EC1CF0" w:rsidRPr="003A7CF9" w:rsidRDefault="00913E1F" w:rsidP="007B0C1C">
            <w:pPr>
              <w:jc w:val="both"/>
              <w:rPr>
                <w:rFonts w:ascii="Verdana" w:hAnsi="Verdana"/>
                <w:sz w:val="20"/>
                <w:szCs w:val="20"/>
              </w:rPr>
            </w:pPr>
            <w:r w:rsidRPr="003A7CF9">
              <w:rPr>
                <w:rFonts w:ascii="Verdana" w:hAnsi="Verdana"/>
                <w:sz w:val="20"/>
                <w:szCs w:val="20"/>
              </w:rPr>
              <w:t>For SEAC</w:t>
            </w:r>
            <w:r>
              <w:rPr>
                <w:rFonts w:ascii="Verdana" w:hAnsi="Verdana"/>
                <w:sz w:val="20"/>
                <w:szCs w:val="20"/>
              </w:rPr>
              <w:t xml:space="preserve"> Rapporteurs</w:t>
            </w:r>
            <w:r w:rsidR="00C753D5">
              <w:rPr>
                <w:rFonts w:ascii="Verdana" w:hAnsi="Verdana"/>
                <w:sz w:val="20"/>
                <w:szCs w:val="20"/>
              </w:rPr>
              <w:t>.</w:t>
            </w:r>
          </w:p>
        </w:tc>
        <w:tc>
          <w:tcPr>
            <w:tcW w:w="1874" w:type="dxa"/>
            <w:tcBorders>
              <w:top w:val="dashed" w:sz="4" w:space="0" w:color="auto"/>
              <w:bottom w:val="dashed" w:sz="4" w:space="0" w:color="auto"/>
            </w:tcBorders>
          </w:tcPr>
          <w:p w:rsidR="00EC1CF0" w:rsidRPr="00C15C1F" w:rsidRDefault="00581F0D" w:rsidP="00EC1CF0">
            <w:pPr>
              <w:pStyle w:val="NormalLigemargener"/>
              <w:rPr>
                <w:rFonts w:ascii="Verdana" w:hAnsi="Verdana"/>
                <w:sz w:val="20"/>
              </w:rPr>
            </w:pPr>
            <w:r>
              <w:rPr>
                <w:rFonts w:ascii="Verdana" w:hAnsi="Verdana"/>
                <w:sz w:val="20"/>
                <w:szCs w:val="20"/>
              </w:rPr>
              <w:t xml:space="preserve">To avoid potential overestimation of the benefits, the number of avoided symptom days for existing </w:t>
            </w:r>
            <w:smartTag w:uri="urn:schemas-microsoft-com:office:smarttags" w:element="PersonName">
              <w:r>
                <w:rPr>
                  <w:rFonts w:ascii="Verdana" w:hAnsi="Verdana"/>
                  <w:sz w:val="20"/>
                  <w:szCs w:val="20"/>
                </w:rPr>
                <w:t>ca</w:t>
              </w:r>
            </w:smartTag>
            <w:r>
              <w:rPr>
                <w:rFonts w:ascii="Verdana" w:hAnsi="Verdana"/>
                <w:sz w:val="20"/>
                <w:szCs w:val="20"/>
              </w:rPr>
              <w:t xml:space="preserve">ses is assumed to be zero in the modified benefit </w:t>
            </w:r>
            <w:smartTag w:uri="urn:schemas-microsoft-com:office:smarttags" w:element="PersonName">
              <w:r>
                <w:rPr>
                  <w:rFonts w:ascii="Verdana" w:hAnsi="Verdana"/>
                  <w:sz w:val="20"/>
                  <w:szCs w:val="20"/>
                </w:rPr>
                <w:t>ca</w:t>
              </w:r>
            </w:smartTag>
            <w:r>
              <w:rPr>
                <w:rFonts w:ascii="Verdana" w:hAnsi="Verdana"/>
                <w:sz w:val="20"/>
                <w:szCs w:val="20"/>
              </w:rPr>
              <w:t>lculations by SEAC</w:t>
            </w:r>
            <w:r w:rsidR="00C635C2">
              <w:rPr>
                <w:rFonts w:ascii="Verdana" w:hAnsi="Verdana"/>
                <w:sz w:val="20"/>
                <w:szCs w:val="20"/>
              </w:rPr>
              <w:t xml:space="preserve"> rapporteurs</w:t>
            </w:r>
            <w:r>
              <w:rPr>
                <w:rFonts w:ascii="Verdana" w:hAnsi="Verdana"/>
                <w:sz w:val="20"/>
                <w:szCs w:val="20"/>
              </w:rPr>
              <w:t>. To estimate benefits</w:t>
            </w:r>
            <w:r w:rsidR="00C635C2">
              <w:rPr>
                <w:rFonts w:ascii="Verdana" w:hAnsi="Verdana"/>
                <w:sz w:val="20"/>
                <w:szCs w:val="20"/>
              </w:rPr>
              <w:t xml:space="preserve"> for </w:t>
            </w:r>
            <w:r w:rsidR="002B21E4">
              <w:rPr>
                <w:rFonts w:ascii="Verdana" w:hAnsi="Verdana"/>
                <w:sz w:val="20"/>
                <w:szCs w:val="20"/>
              </w:rPr>
              <w:t>patients,</w:t>
            </w:r>
            <w:r w:rsidR="00EC1CF0">
              <w:rPr>
                <w:rFonts w:ascii="Verdana" w:hAnsi="Verdana"/>
                <w:sz w:val="20"/>
                <w:szCs w:val="20"/>
              </w:rPr>
              <w:t xml:space="preserve"> the “consumer surplus” approach</w:t>
            </w:r>
            <w:r w:rsidR="002B21E4">
              <w:rPr>
                <w:rFonts w:ascii="Verdana" w:hAnsi="Verdana"/>
                <w:sz w:val="20"/>
                <w:szCs w:val="20"/>
              </w:rPr>
              <w:t xml:space="preserve"> is applied</w:t>
            </w:r>
            <w:r w:rsidR="00EC1CF0">
              <w:rPr>
                <w:rFonts w:ascii="Verdana" w:hAnsi="Verdana"/>
                <w:sz w:val="20"/>
                <w:szCs w:val="20"/>
              </w:rPr>
              <w:t>.</w:t>
            </w:r>
            <w:r w:rsidR="002B21E4">
              <w:rPr>
                <w:rFonts w:ascii="Verdana" w:hAnsi="Verdana"/>
                <w:sz w:val="20"/>
                <w:szCs w:val="20"/>
              </w:rPr>
              <w:t xml:space="preserve"> This change is based on an assumption that patients with chromium allergy are able to avoid </w:t>
            </w:r>
            <w:r w:rsidR="002B21E4">
              <w:rPr>
                <w:rFonts w:ascii="Verdana" w:hAnsi="Verdana"/>
                <w:sz w:val="20"/>
                <w:szCs w:val="20"/>
              </w:rPr>
              <w:lastRenderedPageBreak/>
              <w:t xml:space="preserve">symptoms </w:t>
            </w:r>
            <w:smartTag w:uri="urn:schemas-microsoft-com:office:smarttags" w:element="PersonName">
              <w:r w:rsidR="002B21E4">
                <w:rPr>
                  <w:rFonts w:ascii="Verdana" w:hAnsi="Verdana"/>
                  <w:sz w:val="20"/>
                  <w:szCs w:val="20"/>
                </w:rPr>
                <w:t>ca</w:t>
              </w:r>
            </w:smartTag>
            <w:r w:rsidR="002B21E4">
              <w:rPr>
                <w:rFonts w:ascii="Verdana" w:hAnsi="Verdana"/>
                <w:sz w:val="20"/>
                <w:szCs w:val="20"/>
              </w:rPr>
              <w:t>used by the exposure to leather.</w:t>
            </w:r>
            <w:r w:rsidR="002B21E4" w:rsidRPr="00874C40">
              <w:rPr>
                <w:rFonts w:ascii="Verdana" w:hAnsi="Verdana"/>
                <w:sz w:val="20"/>
                <w:szCs w:val="20"/>
              </w:rPr>
              <w:t xml:space="preserve"> </w:t>
            </w:r>
            <w:r w:rsidR="002B21E4">
              <w:rPr>
                <w:rFonts w:ascii="Verdana" w:hAnsi="Verdana"/>
                <w:sz w:val="20"/>
                <w:szCs w:val="20"/>
              </w:rPr>
              <w:t>However, the updated</w:t>
            </w:r>
            <w:r w:rsidR="00EC1CF0" w:rsidRPr="00C15C1F">
              <w:rPr>
                <w:rFonts w:ascii="Verdana" w:hAnsi="Verdana"/>
                <w:sz w:val="20"/>
              </w:rPr>
              <w:t xml:space="preserve"> cost-benefit analysis demonstrates that the monetised health benefits are signifi</w:t>
            </w:r>
            <w:smartTag w:uri="urn:schemas-microsoft-com:office:smarttags" w:element="PersonName">
              <w:r w:rsidR="00EC1CF0" w:rsidRPr="00C15C1F">
                <w:rPr>
                  <w:rFonts w:ascii="Verdana" w:hAnsi="Verdana"/>
                  <w:sz w:val="20"/>
                </w:rPr>
                <w:t>ca</w:t>
              </w:r>
            </w:smartTag>
            <w:r w:rsidR="00EC1CF0" w:rsidRPr="00C15C1F">
              <w:rPr>
                <w:rFonts w:ascii="Verdana" w:hAnsi="Verdana"/>
                <w:sz w:val="20"/>
              </w:rPr>
              <w:t>ntly higher than the costs of the restriction and</w:t>
            </w:r>
            <w:r w:rsidR="002B21E4">
              <w:rPr>
                <w:rFonts w:ascii="Verdana" w:hAnsi="Verdana"/>
                <w:sz w:val="20"/>
              </w:rPr>
              <w:t xml:space="preserve"> the net benefits are</w:t>
            </w:r>
            <w:r w:rsidR="00EC1CF0" w:rsidRPr="00C15C1F">
              <w:rPr>
                <w:rFonts w:ascii="Verdana" w:hAnsi="Verdana"/>
                <w:sz w:val="20"/>
              </w:rPr>
              <w:t xml:space="preserve"> growing over time. </w:t>
            </w:r>
          </w:p>
          <w:p w:rsidR="0021408B" w:rsidRPr="00874C40" w:rsidRDefault="0021408B" w:rsidP="007B0C1C">
            <w:pPr>
              <w:jc w:val="both"/>
              <w:rPr>
                <w:rFonts w:ascii="Verdana" w:hAnsi="Verdana"/>
                <w:sz w:val="20"/>
                <w:szCs w:val="20"/>
              </w:rPr>
            </w:pPr>
          </w:p>
        </w:tc>
      </w:tr>
      <w:tr w:rsidR="0021408B" w:rsidRPr="0086021F" w:rsidTr="00730EE4">
        <w:trPr>
          <w:trHeight w:val="97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E1AEE">
            <w:pPr>
              <w:jc w:val="both"/>
              <w:rPr>
                <w:rFonts w:ascii="Verdana" w:hAnsi="Verdana"/>
                <w:sz w:val="20"/>
                <w:szCs w:val="20"/>
              </w:rPr>
            </w:pPr>
          </w:p>
        </w:tc>
        <w:tc>
          <w:tcPr>
            <w:tcW w:w="4395" w:type="dxa"/>
            <w:tcBorders>
              <w:top w:val="dashed" w:sz="4" w:space="0" w:color="auto"/>
              <w:bottom w:val="dashed" w:sz="4" w:space="0" w:color="auto"/>
            </w:tcBorders>
          </w:tcPr>
          <w:p w:rsidR="0021408B" w:rsidRPr="00CE2884" w:rsidRDefault="0021408B" w:rsidP="007E1AEE">
            <w:pPr>
              <w:jc w:val="both"/>
              <w:rPr>
                <w:rFonts w:ascii="Verdana" w:hAnsi="Verdana"/>
                <w:noProof/>
                <w:sz w:val="20"/>
                <w:szCs w:val="20"/>
              </w:rPr>
            </w:pPr>
            <w:r w:rsidRPr="00CE2884">
              <w:rPr>
                <w:rFonts w:ascii="Verdana" w:hAnsi="Verdana"/>
                <w:noProof/>
                <w:sz w:val="20"/>
                <w:szCs w:val="20"/>
              </w:rPr>
              <w:t xml:space="preserve">F.1.1.1 Please provide details of expert estimates (and what they are based on) that a person with contact allergy is absent for 7 days on average per year. </w:t>
            </w:r>
          </w:p>
        </w:tc>
        <w:tc>
          <w:tcPr>
            <w:tcW w:w="2917"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r w:rsidRPr="000F3F6E">
              <w:rPr>
                <w:rFonts w:ascii="Verdana" w:hAnsi="Verdana"/>
                <w:sz w:val="20"/>
                <w:szCs w:val="20"/>
              </w:rPr>
              <w:t>It is a judg</w:t>
            </w:r>
            <w:r>
              <w:rPr>
                <w:rFonts w:ascii="Verdana" w:hAnsi="Verdana"/>
                <w:sz w:val="20"/>
                <w:szCs w:val="20"/>
              </w:rPr>
              <w:t>e</w:t>
            </w:r>
            <w:r w:rsidRPr="000F3F6E">
              <w:rPr>
                <w:rFonts w:ascii="Verdana" w:hAnsi="Verdana"/>
                <w:sz w:val="20"/>
                <w:szCs w:val="20"/>
              </w:rPr>
              <w:t xml:space="preserve">ment of Professor Menné. A Danish survey on worker related contact allergy (also for non metal) in 2001 for 181 women found an extra average absent rate of 1.6 days per year. This is regarded as too low. The production loss estimate is </w:t>
            </w:r>
            <w:r w:rsidRPr="000F3F6E">
              <w:rPr>
                <w:rFonts w:ascii="Verdana" w:hAnsi="Verdana"/>
                <w:sz w:val="20"/>
                <w:szCs w:val="20"/>
              </w:rPr>
              <w:lastRenderedPageBreak/>
              <w:t xml:space="preserve">a </w:t>
            </w:r>
            <w:smartTag w:uri="urn:schemas-microsoft-com:office:smarttags" w:element="PersonName">
              <w:r w:rsidRPr="000F3F6E">
                <w:rPr>
                  <w:rFonts w:ascii="Verdana" w:hAnsi="Verdana"/>
                  <w:sz w:val="20"/>
                  <w:szCs w:val="20"/>
                </w:rPr>
                <w:t>ca</w:t>
              </w:r>
            </w:smartTag>
            <w:r w:rsidRPr="000F3F6E">
              <w:rPr>
                <w:rFonts w:ascii="Verdana" w:hAnsi="Verdana"/>
                <w:sz w:val="20"/>
                <w:szCs w:val="20"/>
              </w:rPr>
              <w:t>utious and conservative estimate given that chromium allergy is severe form of contact allergy and no specific sensitivity assessment is made.</w:t>
            </w:r>
          </w:p>
        </w:tc>
        <w:tc>
          <w:tcPr>
            <w:tcW w:w="2597" w:type="dxa"/>
            <w:tcBorders>
              <w:top w:val="dashed" w:sz="4" w:space="0" w:color="auto"/>
              <w:bottom w:val="dashed" w:sz="4" w:space="0" w:color="auto"/>
            </w:tcBorders>
          </w:tcPr>
          <w:p w:rsidR="0021408B" w:rsidRPr="003A7CF9" w:rsidRDefault="0021408B" w:rsidP="00F31290">
            <w:pPr>
              <w:jc w:val="both"/>
              <w:rPr>
                <w:rFonts w:ascii="Verdana" w:hAnsi="Verdana"/>
                <w:sz w:val="20"/>
                <w:szCs w:val="20"/>
              </w:rPr>
            </w:pPr>
            <w:r w:rsidRPr="003A7CF9">
              <w:rPr>
                <w:rFonts w:ascii="Verdana" w:hAnsi="Verdana"/>
                <w:sz w:val="20"/>
                <w:szCs w:val="20"/>
              </w:rPr>
              <w:lastRenderedPageBreak/>
              <w:t xml:space="preserve">Prof Menné has extensive experience of patients with chrome allergy, and in a meeting with the rapporteurs he confirmed that an average of 7 days per year seemed </w:t>
            </w:r>
            <w:r w:rsidRPr="003A7CF9">
              <w:rPr>
                <w:rFonts w:ascii="Verdana" w:hAnsi="Verdana"/>
                <w:sz w:val="20"/>
                <w:szCs w:val="20"/>
              </w:rPr>
              <w:lastRenderedPageBreak/>
              <w:t>reasonable given th</w:t>
            </w:r>
            <w:r w:rsidR="00DA09D1">
              <w:rPr>
                <w:rFonts w:ascii="Verdana" w:hAnsi="Verdana"/>
                <w:sz w:val="20"/>
                <w:szCs w:val="20"/>
              </w:rPr>
              <w:t>e</w:t>
            </w:r>
            <w:r w:rsidRPr="003A7CF9">
              <w:rPr>
                <w:rFonts w:ascii="Verdana" w:hAnsi="Verdana"/>
                <w:sz w:val="20"/>
                <w:szCs w:val="20"/>
              </w:rPr>
              <w:t xml:space="preserve"> severity of this disease. </w:t>
            </w:r>
          </w:p>
        </w:tc>
        <w:tc>
          <w:tcPr>
            <w:tcW w:w="1874"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r>
      <w:tr w:rsidR="0021408B" w:rsidRPr="00665FDA" w:rsidTr="00730EE4">
        <w:trPr>
          <w:trHeight w:val="1867"/>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E1AEE">
            <w:pPr>
              <w:jc w:val="both"/>
              <w:rPr>
                <w:rFonts w:ascii="Verdana" w:hAnsi="Verdana"/>
                <w:sz w:val="20"/>
                <w:szCs w:val="20"/>
              </w:rPr>
            </w:pPr>
          </w:p>
        </w:tc>
        <w:tc>
          <w:tcPr>
            <w:tcW w:w="4395" w:type="dxa"/>
            <w:tcBorders>
              <w:top w:val="dashed" w:sz="4" w:space="0" w:color="auto"/>
              <w:bottom w:val="dashed" w:sz="4" w:space="0" w:color="auto"/>
            </w:tcBorders>
          </w:tcPr>
          <w:p w:rsidR="0021408B" w:rsidRPr="00665FDA" w:rsidRDefault="0021408B" w:rsidP="007E1AEE">
            <w:pPr>
              <w:jc w:val="both"/>
              <w:rPr>
                <w:rFonts w:ascii="Verdana" w:hAnsi="Verdana"/>
                <w:noProof/>
                <w:sz w:val="20"/>
                <w:szCs w:val="20"/>
              </w:rPr>
            </w:pPr>
            <w:r w:rsidRPr="00665FDA">
              <w:rPr>
                <w:rFonts w:ascii="Verdana" w:hAnsi="Verdana"/>
                <w:noProof/>
                <w:sz w:val="20"/>
                <w:szCs w:val="20"/>
              </w:rPr>
              <w:t xml:space="preserve">F.1.1.1 The valuation of a symptom day appears to come from a study which was looking at air pollution. In fact the symptom day that the study was looking at was characterised by the following symptoms: “mildly red watering itchy eyes and runny nose”. It is unclear therefore that this study is particularly relevant to the </w:t>
            </w:r>
            <w:smartTag w:uri="urn:schemas-microsoft-com:office:smarttags" w:element="PersonName">
              <w:r w:rsidRPr="00665FDA">
                <w:rPr>
                  <w:rFonts w:ascii="Verdana" w:hAnsi="Verdana"/>
                  <w:noProof/>
                  <w:sz w:val="20"/>
                  <w:szCs w:val="20"/>
                </w:rPr>
                <w:t>ca</w:t>
              </w:r>
            </w:smartTag>
            <w:r w:rsidRPr="00665FDA">
              <w:rPr>
                <w:rFonts w:ascii="Verdana" w:hAnsi="Verdana"/>
                <w:noProof/>
                <w:sz w:val="20"/>
                <w:szCs w:val="20"/>
              </w:rPr>
              <w:t xml:space="preserve">se of contact allergy whose primary symptoms are skin related. Furthermore, the number of symptom days in the COWI (2004) study (73 days or 20% of the year) does not appear to be based on any hard evidence, but rather is an arbitrary assumption. Given this the reassessment of the number of symptom days in the dossier, which is based on the COWI figures, would also appear to be unsupported by evidence (Although the dossier states that on the basis of Danish experience it is assumed that the number of symptoms </w:t>
            </w:r>
            <w:r w:rsidRPr="00665FDA">
              <w:rPr>
                <w:rFonts w:ascii="Verdana" w:hAnsi="Verdana"/>
                <w:noProof/>
                <w:sz w:val="20"/>
                <w:szCs w:val="20"/>
              </w:rPr>
              <w:lastRenderedPageBreak/>
              <w:t xml:space="preserve">days will gradually reduce from 200 to 100 days – but the dossier does not produce or say what this Danish experience is, i.e., it does not provide any evidence). </w:t>
            </w:r>
          </w:p>
        </w:tc>
        <w:tc>
          <w:tcPr>
            <w:tcW w:w="2917" w:type="dxa"/>
            <w:tcBorders>
              <w:top w:val="dashed" w:sz="4" w:space="0" w:color="auto"/>
              <w:bottom w:val="dashed" w:sz="4" w:space="0" w:color="auto"/>
            </w:tcBorders>
          </w:tcPr>
          <w:p w:rsidR="0021408B" w:rsidRPr="00665FDA" w:rsidRDefault="0021408B" w:rsidP="00584DD2">
            <w:pPr>
              <w:jc w:val="both"/>
              <w:rPr>
                <w:rFonts w:ascii="Verdana" w:hAnsi="Verdana"/>
                <w:sz w:val="20"/>
                <w:szCs w:val="20"/>
              </w:rPr>
            </w:pPr>
            <w:r w:rsidRPr="00665FDA">
              <w:rPr>
                <w:rFonts w:ascii="Verdana" w:hAnsi="Verdana"/>
                <w:sz w:val="20"/>
                <w:szCs w:val="20"/>
              </w:rPr>
              <w:lastRenderedPageBreak/>
              <w:t xml:space="preserve">Two factors have been considered. Firstly, the number of symptom days is likely to be higher than the COWI (2004) study estimate given that chromium allergy is a very severe form of contact allergy and secondly, that patients with a chromium allergy may be able to avoid some exposure to leather and over time their symptom days could be reduced. It is on the basis of Danish experience assumed that the number of symptom days will gradually decrease over a 20 year period from an initial level of 200 days per year to 100 days per year </w:t>
            </w:r>
            <w:r w:rsidRPr="00665FDA">
              <w:rPr>
                <w:rFonts w:ascii="Verdana" w:hAnsi="Verdana"/>
                <w:sz w:val="20"/>
                <w:szCs w:val="20"/>
              </w:rPr>
              <w:lastRenderedPageBreak/>
              <w:t>and then remain at 100 days per year for the rest of the patient’s life</w:t>
            </w:r>
          </w:p>
          <w:p w:rsidR="0021408B" w:rsidRPr="00665FDA" w:rsidRDefault="0021408B" w:rsidP="00584DD2">
            <w:pPr>
              <w:jc w:val="both"/>
              <w:rPr>
                <w:rFonts w:ascii="Verdana" w:hAnsi="Verdana"/>
                <w:sz w:val="20"/>
                <w:szCs w:val="20"/>
              </w:rPr>
            </w:pPr>
          </w:p>
          <w:p w:rsidR="0021408B" w:rsidRPr="00665FDA" w:rsidRDefault="0021408B" w:rsidP="00584DD2">
            <w:pPr>
              <w:jc w:val="both"/>
              <w:rPr>
                <w:rFonts w:ascii="Verdana" w:hAnsi="Verdana"/>
                <w:sz w:val="20"/>
                <w:szCs w:val="20"/>
              </w:rPr>
            </w:pPr>
            <w:r w:rsidRPr="00665FDA">
              <w:rPr>
                <w:rFonts w:ascii="Verdana" w:hAnsi="Verdana"/>
                <w:sz w:val="20"/>
                <w:szCs w:val="20"/>
              </w:rPr>
              <w:t xml:space="preserve">As described in the dossier the estimate is uncertain and not hard evidence. </w:t>
            </w:r>
          </w:p>
          <w:p w:rsidR="0021408B" w:rsidRPr="00665FDA" w:rsidRDefault="0021408B" w:rsidP="007B0C1C">
            <w:pPr>
              <w:jc w:val="both"/>
              <w:rPr>
                <w:rFonts w:ascii="Verdana" w:hAnsi="Verdana"/>
                <w:sz w:val="20"/>
                <w:szCs w:val="20"/>
              </w:rPr>
            </w:pPr>
          </w:p>
        </w:tc>
        <w:tc>
          <w:tcPr>
            <w:tcW w:w="2597" w:type="dxa"/>
            <w:tcBorders>
              <w:top w:val="dashed" w:sz="4" w:space="0" w:color="auto"/>
              <w:bottom w:val="dashed" w:sz="4" w:space="0" w:color="auto"/>
            </w:tcBorders>
          </w:tcPr>
          <w:p w:rsidR="00913E1F" w:rsidRPr="00665FDA" w:rsidRDefault="0021408B" w:rsidP="00913E1F">
            <w:r w:rsidRPr="00665FDA">
              <w:rPr>
                <w:rFonts w:ascii="Verdana" w:hAnsi="Verdana"/>
                <w:sz w:val="20"/>
                <w:szCs w:val="20"/>
              </w:rPr>
              <w:lastRenderedPageBreak/>
              <w:t xml:space="preserve">We note that the figures represent the best estimation that the </w:t>
            </w:r>
            <w:r w:rsidR="00913E1F" w:rsidRPr="00665FDA">
              <w:rPr>
                <w:rFonts w:ascii="Verdana" w:hAnsi="Verdana"/>
                <w:sz w:val="20"/>
                <w:szCs w:val="20"/>
              </w:rPr>
              <w:t>Dossier Submitter</w:t>
            </w:r>
          </w:p>
          <w:p w:rsidR="0021408B" w:rsidRPr="00665FDA" w:rsidRDefault="0021408B" w:rsidP="00F31290">
            <w:pPr>
              <w:jc w:val="both"/>
              <w:rPr>
                <w:rFonts w:ascii="Verdana" w:hAnsi="Verdana"/>
                <w:sz w:val="20"/>
                <w:szCs w:val="20"/>
              </w:rPr>
            </w:pPr>
            <w:r w:rsidRPr="00665FDA">
              <w:rPr>
                <w:rFonts w:ascii="Verdana" w:hAnsi="Verdana"/>
                <w:sz w:val="20"/>
                <w:szCs w:val="20"/>
              </w:rPr>
              <w:t xml:space="preserve"> </w:t>
            </w:r>
            <w:smartTag w:uri="urn:schemas-microsoft-com:office:smarttags" w:element="PersonName">
              <w:r w:rsidRPr="00665FDA">
                <w:rPr>
                  <w:rFonts w:ascii="Verdana" w:hAnsi="Verdana"/>
                  <w:sz w:val="20"/>
                  <w:szCs w:val="20"/>
                </w:rPr>
                <w:t>ca</w:t>
              </w:r>
            </w:smartTag>
            <w:r w:rsidRPr="00665FDA">
              <w:rPr>
                <w:rFonts w:ascii="Verdana" w:hAnsi="Verdana"/>
                <w:sz w:val="20"/>
                <w:szCs w:val="20"/>
              </w:rPr>
              <w:t>n make, having consulted an expert clini</w:t>
            </w:r>
            <w:smartTag w:uri="urn:schemas-microsoft-com:office:smarttags" w:element="PersonName">
              <w:r w:rsidRPr="00665FDA">
                <w:rPr>
                  <w:rFonts w:ascii="Verdana" w:hAnsi="Verdana"/>
                  <w:sz w:val="20"/>
                  <w:szCs w:val="20"/>
                </w:rPr>
                <w:t>ca</w:t>
              </w:r>
            </w:smartTag>
            <w:r w:rsidRPr="00665FDA">
              <w:rPr>
                <w:rFonts w:ascii="Verdana" w:hAnsi="Verdana"/>
                <w:sz w:val="20"/>
                <w:szCs w:val="20"/>
              </w:rPr>
              <w:t xml:space="preserve">l dermatologist with experience of patients with chrome allergy. </w:t>
            </w:r>
          </w:p>
          <w:p w:rsidR="0021408B" w:rsidRPr="00665FDA" w:rsidRDefault="0021408B" w:rsidP="00F31290">
            <w:pPr>
              <w:jc w:val="both"/>
              <w:rPr>
                <w:rFonts w:ascii="Verdana" w:hAnsi="Verdana"/>
                <w:sz w:val="20"/>
                <w:szCs w:val="20"/>
              </w:rPr>
            </w:pPr>
          </w:p>
          <w:p w:rsidR="0021408B" w:rsidRPr="00665FDA" w:rsidRDefault="0021408B" w:rsidP="00F31290">
            <w:pPr>
              <w:jc w:val="both"/>
              <w:rPr>
                <w:rFonts w:ascii="Verdana" w:hAnsi="Verdana"/>
                <w:color w:val="FF0000"/>
                <w:sz w:val="20"/>
                <w:szCs w:val="20"/>
              </w:rPr>
            </w:pPr>
            <w:r w:rsidRPr="00665FDA">
              <w:rPr>
                <w:rFonts w:ascii="Verdana" w:hAnsi="Verdana"/>
                <w:sz w:val="20"/>
                <w:szCs w:val="20"/>
              </w:rPr>
              <w:t>Information provided during public consultation by allergy sufferers seem to point in the same direction</w:t>
            </w:r>
            <w:r w:rsidRPr="00665FDA">
              <w:rPr>
                <w:rFonts w:ascii="Verdana" w:hAnsi="Verdana"/>
                <w:color w:val="FF0000"/>
                <w:sz w:val="20"/>
                <w:szCs w:val="20"/>
              </w:rPr>
              <w:t>.</w:t>
            </w:r>
          </w:p>
        </w:tc>
        <w:tc>
          <w:tcPr>
            <w:tcW w:w="1874" w:type="dxa"/>
            <w:tcBorders>
              <w:top w:val="dashed" w:sz="4" w:space="0" w:color="auto"/>
              <w:bottom w:val="dashed" w:sz="4" w:space="0" w:color="auto"/>
            </w:tcBorders>
          </w:tcPr>
          <w:p w:rsidR="0021408B" w:rsidRPr="00665FDA" w:rsidRDefault="00C33D9D" w:rsidP="007B0C1C">
            <w:pPr>
              <w:jc w:val="both"/>
              <w:rPr>
                <w:rFonts w:ascii="Verdana" w:hAnsi="Verdana"/>
                <w:sz w:val="20"/>
                <w:szCs w:val="20"/>
              </w:rPr>
            </w:pPr>
            <w:r w:rsidRPr="00665FDA">
              <w:rPr>
                <w:rFonts w:ascii="Verdana" w:hAnsi="Verdana"/>
                <w:sz w:val="20"/>
                <w:szCs w:val="20"/>
              </w:rPr>
              <w:t>The valuation of a symptom day (WTP €15) by the Dossier Submitter comes indeed from COWI (2009). SEAC compared this value with information in the study “The Importance of Skin Disease as assessed by Willingnes-To</w:t>
            </w:r>
            <w:r w:rsidR="009842D0" w:rsidRPr="00665FDA">
              <w:rPr>
                <w:rFonts w:ascii="Verdana" w:hAnsi="Verdana"/>
                <w:sz w:val="20"/>
                <w:szCs w:val="20"/>
              </w:rPr>
              <w:t>-</w:t>
            </w:r>
            <w:r w:rsidRPr="00665FDA">
              <w:rPr>
                <w:rFonts w:ascii="Verdana" w:hAnsi="Verdana"/>
                <w:sz w:val="20"/>
                <w:szCs w:val="20"/>
              </w:rPr>
              <w:t>Pay” (L</w:t>
            </w:r>
            <w:r w:rsidR="009842D0" w:rsidRPr="00665FDA">
              <w:rPr>
                <w:rFonts w:ascii="Verdana" w:hAnsi="Verdana"/>
                <w:sz w:val="20"/>
                <w:szCs w:val="20"/>
              </w:rPr>
              <w:t>a</w:t>
            </w:r>
            <w:r w:rsidRPr="00665FDA">
              <w:rPr>
                <w:rFonts w:ascii="Verdana" w:hAnsi="Verdana"/>
                <w:sz w:val="20"/>
                <w:szCs w:val="20"/>
              </w:rPr>
              <w:t>uren Parks, Rajesh Balkrishnan, Line Hamel</w:t>
            </w:r>
            <w:r w:rsidR="009842D0" w:rsidRPr="00665FDA">
              <w:rPr>
                <w:rFonts w:ascii="Verdana" w:hAnsi="Verdana"/>
                <w:sz w:val="20"/>
                <w:szCs w:val="20"/>
              </w:rPr>
              <w:t>-</w:t>
            </w:r>
            <w:r w:rsidRPr="00665FDA">
              <w:rPr>
                <w:rFonts w:ascii="Verdana" w:hAnsi="Verdana"/>
                <w:sz w:val="20"/>
                <w:szCs w:val="20"/>
              </w:rPr>
              <w:t>Gari</w:t>
            </w:r>
            <w:r w:rsidR="009842D0" w:rsidRPr="00665FDA">
              <w:rPr>
                <w:rFonts w:ascii="Verdana" w:hAnsi="Verdana"/>
                <w:sz w:val="20"/>
                <w:szCs w:val="20"/>
              </w:rPr>
              <w:t>é</w:t>
            </w:r>
            <w:r w:rsidRPr="00665FDA">
              <w:rPr>
                <w:rFonts w:ascii="Verdana" w:hAnsi="Verdana"/>
                <w:sz w:val="20"/>
                <w:szCs w:val="20"/>
              </w:rPr>
              <w:t>py and St</w:t>
            </w:r>
            <w:r w:rsidR="009842D0" w:rsidRPr="00665FDA">
              <w:rPr>
                <w:rFonts w:ascii="Verdana" w:hAnsi="Verdana"/>
                <w:sz w:val="20"/>
                <w:szCs w:val="20"/>
              </w:rPr>
              <w:t xml:space="preserve">even R. </w:t>
            </w:r>
            <w:r w:rsidR="009842D0" w:rsidRPr="00665FDA">
              <w:rPr>
                <w:rFonts w:ascii="Verdana" w:hAnsi="Verdana"/>
                <w:sz w:val="20"/>
                <w:szCs w:val="20"/>
              </w:rPr>
              <w:lastRenderedPageBreak/>
              <w:t>Feldman;</w:t>
            </w:r>
            <w:r w:rsidRPr="00665FDA">
              <w:rPr>
                <w:rFonts w:ascii="Verdana" w:hAnsi="Verdana"/>
                <w:sz w:val="20"/>
                <w:szCs w:val="20"/>
              </w:rPr>
              <w:t xml:space="preserve"> in the </w:t>
            </w:r>
            <w:r w:rsidRPr="00665FDA">
              <w:rPr>
                <w:rFonts w:ascii="Verdana" w:hAnsi="Verdana"/>
                <w:i/>
                <w:sz w:val="20"/>
                <w:szCs w:val="20"/>
              </w:rPr>
              <w:t>Journal of Cutaneous Medicine and Surgery</w:t>
            </w:r>
            <w:r w:rsidRPr="00665FDA">
              <w:rPr>
                <w:rFonts w:ascii="Verdana" w:hAnsi="Verdana"/>
                <w:sz w:val="20"/>
                <w:szCs w:val="20"/>
              </w:rPr>
              <w:t xml:space="preserve">, Volume 7, October 2003). The </w:t>
            </w:r>
            <w:r w:rsidR="009842D0" w:rsidRPr="00665FDA">
              <w:rPr>
                <w:rFonts w:ascii="Verdana" w:hAnsi="Verdana"/>
                <w:sz w:val="20"/>
                <w:szCs w:val="20"/>
              </w:rPr>
              <w:t>values in that study</w:t>
            </w:r>
            <w:r w:rsidRPr="00665FDA">
              <w:rPr>
                <w:rFonts w:ascii="Verdana" w:hAnsi="Verdana"/>
                <w:sz w:val="20"/>
                <w:szCs w:val="20"/>
              </w:rPr>
              <w:t xml:space="preserve"> for various skin disease</w:t>
            </w:r>
            <w:r w:rsidR="009842D0" w:rsidRPr="00665FDA">
              <w:rPr>
                <w:rFonts w:ascii="Verdana" w:hAnsi="Verdana"/>
                <w:sz w:val="20"/>
                <w:szCs w:val="20"/>
              </w:rPr>
              <w:t>s</w:t>
            </w:r>
            <w:r w:rsidRPr="00665FDA">
              <w:rPr>
                <w:rFonts w:ascii="Verdana" w:hAnsi="Verdana"/>
                <w:sz w:val="20"/>
                <w:szCs w:val="20"/>
              </w:rPr>
              <w:t xml:space="preserve"> vary between </w:t>
            </w:r>
            <w:r w:rsidR="009842D0" w:rsidRPr="00665FDA">
              <w:rPr>
                <w:rFonts w:ascii="Verdana" w:hAnsi="Verdana"/>
                <w:sz w:val="20"/>
                <w:szCs w:val="20"/>
              </w:rPr>
              <w:t>€</w:t>
            </w:r>
            <w:r w:rsidRPr="00665FDA">
              <w:rPr>
                <w:rFonts w:ascii="Verdana" w:hAnsi="Verdana"/>
                <w:sz w:val="20"/>
                <w:szCs w:val="20"/>
              </w:rPr>
              <w:t xml:space="preserve">6 and </w:t>
            </w:r>
            <w:r w:rsidR="009842D0" w:rsidRPr="00665FDA">
              <w:rPr>
                <w:rFonts w:ascii="Verdana" w:hAnsi="Verdana"/>
                <w:sz w:val="20"/>
                <w:szCs w:val="20"/>
              </w:rPr>
              <w:t>€</w:t>
            </w:r>
            <w:r w:rsidRPr="00665FDA">
              <w:rPr>
                <w:rFonts w:ascii="Verdana" w:hAnsi="Verdana"/>
                <w:sz w:val="20"/>
                <w:szCs w:val="20"/>
              </w:rPr>
              <w:t>12</w:t>
            </w:r>
            <w:r w:rsidR="009842D0" w:rsidRPr="00665FDA">
              <w:rPr>
                <w:rFonts w:ascii="Verdana" w:hAnsi="Verdana"/>
                <w:sz w:val="20"/>
                <w:szCs w:val="20"/>
              </w:rPr>
              <w:t xml:space="preserve"> </w:t>
            </w:r>
            <w:r w:rsidRPr="00665FDA">
              <w:rPr>
                <w:rFonts w:ascii="Verdana" w:hAnsi="Verdana"/>
                <w:sz w:val="20"/>
                <w:szCs w:val="20"/>
              </w:rPr>
              <w:t>(when re</w:t>
            </w:r>
            <w:smartTag w:uri="urn:schemas-microsoft-com:office:smarttags" w:element="PersonName">
              <w:r w:rsidRPr="00665FDA">
                <w:rPr>
                  <w:rFonts w:ascii="Verdana" w:hAnsi="Verdana"/>
                  <w:sz w:val="20"/>
                  <w:szCs w:val="20"/>
                </w:rPr>
                <w:t>ca</w:t>
              </w:r>
            </w:smartTag>
            <w:r w:rsidRPr="00665FDA">
              <w:rPr>
                <w:rFonts w:ascii="Verdana" w:hAnsi="Verdana"/>
                <w:sz w:val="20"/>
                <w:szCs w:val="20"/>
              </w:rPr>
              <w:t>lculated to present value</w:t>
            </w:r>
            <w:r w:rsidR="009842D0" w:rsidRPr="00665FDA">
              <w:rPr>
                <w:rFonts w:ascii="Verdana" w:hAnsi="Verdana"/>
                <w:sz w:val="20"/>
                <w:szCs w:val="20"/>
              </w:rPr>
              <w:t xml:space="preserve"> per day). Considering that chromium</w:t>
            </w:r>
            <w:r w:rsidRPr="00665FDA">
              <w:rPr>
                <w:rFonts w:ascii="Verdana" w:hAnsi="Verdana"/>
                <w:sz w:val="20"/>
                <w:szCs w:val="20"/>
              </w:rPr>
              <w:t xml:space="preserve"> allergy is a particularly severe </w:t>
            </w:r>
            <w:r w:rsidR="009842D0" w:rsidRPr="00665FDA">
              <w:rPr>
                <w:rFonts w:ascii="Verdana" w:hAnsi="Verdana"/>
                <w:sz w:val="20"/>
                <w:szCs w:val="20"/>
              </w:rPr>
              <w:t>contact allergy</w:t>
            </w:r>
            <w:r w:rsidRPr="00665FDA">
              <w:rPr>
                <w:rFonts w:ascii="Verdana" w:hAnsi="Verdana"/>
                <w:sz w:val="20"/>
                <w:szCs w:val="20"/>
              </w:rPr>
              <w:t>, the figure used by the Dossier Submitter seems realistic.</w:t>
            </w:r>
          </w:p>
          <w:p w:rsidR="00DC1DD0" w:rsidRPr="00665FDA" w:rsidRDefault="00DC1DD0" w:rsidP="007B0C1C">
            <w:pPr>
              <w:jc w:val="both"/>
              <w:rPr>
                <w:rFonts w:ascii="Verdana" w:hAnsi="Verdana"/>
                <w:sz w:val="20"/>
                <w:szCs w:val="20"/>
              </w:rPr>
            </w:pPr>
          </w:p>
        </w:tc>
      </w:tr>
      <w:tr w:rsidR="0021408B" w:rsidRPr="0086021F" w:rsidTr="00730EE4">
        <w:trPr>
          <w:trHeight w:val="295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E1AEE">
            <w:pPr>
              <w:jc w:val="both"/>
              <w:rPr>
                <w:rFonts w:ascii="Verdana" w:hAnsi="Verdana"/>
                <w:sz w:val="20"/>
                <w:szCs w:val="20"/>
              </w:rPr>
            </w:pPr>
          </w:p>
        </w:tc>
        <w:tc>
          <w:tcPr>
            <w:tcW w:w="4395" w:type="dxa"/>
            <w:tcBorders>
              <w:top w:val="dashed" w:sz="4" w:space="0" w:color="auto"/>
              <w:bottom w:val="dashed" w:sz="4" w:space="0" w:color="auto"/>
            </w:tcBorders>
          </w:tcPr>
          <w:p w:rsidR="0021408B" w:rsidRPr="00CE2884" w:rsidRDefault="0021408B" w:rsidP="007E1AEE">
            <w:pPr>
              <w:jc w:val="both"/>
              <w:rPr>
                <w:rFonts w:ascii="Verdana" w:hAnsi="Verdana"/>
                <w:noProof/>
                <w:sz w:val="20"/>
                <w:szCs w:val="20"/>
              </w:rPr>
            </w:pPr>
            <w:r w:rsidRPr="00CE2884">
              <w:rPr>
                <w:rFonts w:ascii="Verdana" w:hAnsi="Verdana"/>
                <w:noProof/>
                <w:sz w:val="20"/>
                <w:szCs w:val="20"/>
              </w:rPr>
              <w:t>As a result, it is unclear what, if any, validity the number of symptom days used in the dossier has. Moreover, the number of symptom days is reduced by 50% for those already diagnosed with chromium allergy (see p112) resulting in them having 63 days with allergic symptoms. Again, the reduction by 50% does not appear to be justified beyond a referral to an assumption based on expert judgement – no indi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tion of the basis of the expert judgement is provided.</w:t>
            </w:r>
          </w:p>
        </w:tc>
        <w:tc>
          <w:tcPr>
            <w:tcW w:w="2917" w:type="dxa"/>
            <w:tcBorders>
              <w:top w:val="dashed" w:sz="4" w:space="0" w:color="auto"/>
              <w:bottom w:val="dashed" w:sz="4" w:space="0" w:color="auto"/>
            </w:tcBorders>
          </w:tcPr>
          <w:p w:rsidR="0021408B" w:rsidRDefault="0021408B" w:rsidP="008A3731">
            <w:pPr>
              <w:jc w:val="both"/>
              <w:rPr>
                <w:rFonts w:ascii="Verdana" w:hAnsi="Verdana"/>
                <w:sz w:val="20"/>
                <w:szCs w:val="20"/>
              </w:rPr>
            </w:pPr>
            <w:r w:rsidRPr="00C13E58">
              <w:rPr>
                <w:rFonts w:ascii="Verdana" w:hAnsi="Verdana"/>
                <w:sz w:val="20"/>
                <w:szCs w:val="20"/>
              </w:rPr>
              <w:t xml:space="preserve">The 50% reduction </w:t>
            </w:r>
            <w:r w:rsidR="007E52C6">
              <w:rPr>
                <w:rFonts w:ascii="Verdana" w:hAnsi="Verdana"/>
                <w:sz w:val="20"/>
                <w:szCs w:val="20"/>
              </w:rPr>
              <w:t xml:space="preserve">reflects that only 50% of allergy </w:t>
            </w:r>
            <w:smartTag w:uri="urn:schemas-microsoft-com:office:smarttags" w:element="PersonName">
              <w:r w:rsidR="007E52C6">
                <w:rPr>
                  <w:rFonts w:ascii="Verdana" w:hAnsi="Verdana"/>
                  <w:sz w:val="20"/>
                  <w:szCs w:val="20"/>
                </w:rPr>
                <w:t>ca</w:t>
              </w:r>
            </w:smartTag>
            <w:r w:rsidR="007E52C6">
              <w:rPr>
                <w:rFonts w:ascii="Verdana" w:hAnsi="Verdana"/>
                <w:sz w:val="20"/>
                <w:szCs w:val="20"/>
              </w:rPr>
              <w:t>ses w</w:t>
            </w:r>
            <w:r w:rsidR="00CB5BE7">
              <w:rPr>
                <w:rFonts w:ascii="Verdana" w:hAnsi="Verdana"/>
                <w:sz w:val="20"/>
                <w:szCs w:val="20"/>
              </w:rPr>
              <w:t>ere</w:t>
            </w:r>
            <w:r w:rsidR="007E52C6">
              <w:rPr>
                <w:rFonts w:ascii="Verdana" w:hAnsi="Verdana"/>
                <w:sz w:val="20"/>
                <w:szCs w:val="20"/>
              </w:rPr>
              <w:t xml:space="preserve"> related to exposure from leather.</w:t>
            </w:r>
            <w:r w:rsidRPr="00C13E58">
              <w:rPr>
                <w:rFonts w:ascii="Verdana" w:hAnsi="Verdana"/>
                <w:sz w:val="20"/>
                <w:szCs w:val="20"/>
              </w:rPr>
              <w:t xml:space="preserve"> </w:t>
            </w:r>
          </w:p>
          <w:p w:rsidR="0021408B" w:rsidRPr="0086021F" w:rsidRDefault="0021408B" w:rsidP="007B0C1C">
            <w:pPr>
              <w:jc w:val="both"/>
              <w:rPr>
                <w:rFonts w:ascii="Verdana" w:hAnsi="Verdana"/>
                <w:sz w:val="20"/>
                <w:szCs w:val="20"/>
              </w:rPr>
            </w:pPr>
          </w:p>
        </w:tc>
        <w:tc>
          <w:tcPr>
            <w:tcW w:w="2597" w:type="dxa"/>
            <w:tcBorders>
              <w:top w:val="dashed" w:sz="4" w:space="0" w:color="auto"/>
              <w:bottom w:val="dashed" w:sz="4" w:space="0" w:color="auto"/>
            </w:tcBorders>
          </w:tcPr>
          <w:p w:rsidR="0021408B" w:rsidRPr="003A7CF9" w:rsidRDefault="0021408B" w:rsidP="00F31290">
            <w:pPr>
              <w:jc w:val="both"/>
              <w:rPr>
                <w:rFonts w:ascii="Verdana" w:hAnsi="Verdana"/>
                <w:sz w:val="20"/>
                <w:szCs w:val="20"/>
              </w:rPr>
            </w:pPr>
            <w:r w:rsidRPr="003A7CF9">
              <w:rPr>
                <w:rFonts w:ascii="Verdana" w:hAnsi="Verdana"/>
                <w:sz w:val="20"/>
                <w:szCs w:val="20"/>
              </w:rPr>
              <w:t xml:space="preserve">As above, we have clarified that this is the best possible estimate the </w:t>
            </w:r>
            <w:r w:rsidR="007E1AEE">
              <w:rPr>
                <w:rFonts w:ascii="Verdana" w:hAnsi="Verdana"/>
                <w:sz w:val="20"/>
                <w:szCs w:val="20"/>
              </w:rPr>
              <w:t xml:space="preserve">Dossier Submitter </w:t>
            </w:r>
            <w:smartTag w:uri="urn:schemas-microsoft-com:office:smarttags" w:element="PersonName">
              <w:r w:rsidRPr="003A7CF9">
                <w:rPr>
                  <w:rFonts w:ascii="Verdana" w:hAnsi="Verdana"/>
                  <w:sz w:val="20"/>
                  <w:szCs w:val="20"/>
                </w:rPr>
                <w:t>ca</w:t>
              </w:r>
            </w:smartTag>
            <w:r w:rsidRPr="003A7CF9">
              <w:rPr>
                <w:rFonts w:ascii="Verdana" w:hAnsi="Verdana"/>
                <w:sz w:val="20"/>
                <w:szCs w:val="20"/>
              </w:rPr>
              <w:t xml:space="preserve">n make and that valuable expert advice has been provided by Prof Menné.  </w:t>
            </w:r>
          </w:p>
        </w:tc>
        <w:tc>
          <w:tcPr>
            <w:tcW w:w="1874" w:type="dxa"/>
            <w:tcBorders>
              <w:top w:val="dashed" w:sz="4" w:space="0" w:color="auto"/>
              <w:bottom w:val="dashed" w:sz="4" w:space="0" w:color="auto"/>
            </w:tcBorders>
          </w:tcPr>
          <w:p w:rsidR="0021408B" w:rsidRPr="00874C40" w:rsidRDefault="00874C40" w:rsidP="007B0C1C">
            <w:pPr>
              <w:jc w:val="both"/>
              <w:rPr>
                <w:rFonts w:ascii="Verdana" w:hAnsi="Verdana"/>
                <w:sz w:val="20"/>
                <w:szCs w:val="20"/>
              </w:rPr>
            </w:pPr>
            <w:r w:rsidRPr="00874C40">
              <w:rPr>
                <w:rFonts w:ascii="Verdana" w:hAnsi="Verdana"/>
                <w:sz w:val="20"/>
                <w:szCs w:val="20"/>
              </w:rPr>
              <w:t xml:space="preserve">In the </w:t>
            </w:r>
            <w:r w:rsidR="004944F5">
              <w:rPr>
                <w:rFonts w:ascii="Verdana" w:hAnsi="Verdana"/>
                <w:sz w:val="20"/>
                <w:szCs w:val="20"/>
              </w:rPr>
              <w:t xml:space="preserve">updated </w:t>
            </w:r>
            <w:smartTag w:uri="urn:schemas-microsoft-com:office:smarttags" w:element="PersonName">
              <w:r w:rsidR="004944F5">
                <w:rPr>
                  <w:rFonts w:ascii="Verdana" w:hAnsi="Verdana"/>
                  <w:sz w:val="20"/>
                  <w:szCs w:val="20"/>
                </w:rPr>
                <w:t>ca</w:t>
              </w:r>
            </w:smartTag>
            <w:r w:rsidR="004944F5">
              <w:rPr>
                <w:rFonts w:ascii="Verdana" w:hAnsi="Verdana"/>
                <w:sz w:val="20"/>
                <w:szCs w:val="20"/>
              </w:rPr>
              <w:t>lculations by</w:t>
            </w:r>
            <w:r w:rsidRPr="00874C40">
              <w:rPr>
                <w:rFonts w:ascii="Verdana" w:hAnsi="Verdana"/>
                <w:sz w:val="20"/>
                <w:szCs w:val="20"/>
              </w:rPr>
              <w:t xml:space="preserve"> SEAC</w:t>
            </w:r>
            <w:r w:rsidR="004944F5">
              <w:rPr>
                <w:rFonts w:ascii="Verdana" w:hAnsi="Verdana"/>
                <w:sz w:val="20"/>
                <w:szCs w:val="20"/>
              </w:rPr>
              <w:t>, we</w:t>
            </w:r>
            <w:r w:rsidRPr="00874C40">
              <w:rPr>
                <w:rFonts w:ascii="Verdana" w:hAnsi="Verdana"/>
                <w:sz w:val="20"/>
                <w:szCs w:val="20"/>
              </w:rPr>
              <w:t xml:space="preserve"> </w:t>
            </w:r>
            <w:r w:rsidR="00904ECD">
              <w:rPr>
                <w:rFonts w:ascii="Verdana" w:hAnsi="Verdana"/>
                <w:sz w:val="20"/>
                <w:szCs w:val="20"/>
              </w:rPr>
              <w:t xml:space="preserve">used different approach based on </w:t>
            </w:r>
            <w:r w:rsidRPr="00874C40">
              <w:rPr>
                <w:rFonts w:ascii="Verdana" w:hAnsi="Verdana"/>
                <w:sz w:val="20"/>
                <w:szCs w:val="20"/>
              </w:rPr>
              <w:t xml:space="preserve">consumer surplus for estimating the benefits of the existing patients, </w:t>
            </w:r>
            <w:r w:rsidR="004944F5">
              <w:rPr>
                <w:rFonts w:ascii="Verdana" w:hAnsi="Verdana"/>
                <w:sz w:val="20"/>
                <w:szCs w:val="20"/>
              </w:rPr>
              <w:t>and</w:t>
            </w:r>
            <w:r w:rsidR="004944F5" w:rsidRPr="00874C40">
              <w:rPr>
                <w:rFonts w:ascii="Verdana" w:hAnsi="Verdana"/>
                <w:sz w:val="20"/>
                <w:szCs w:val="20"/>
              </w:rPr>
              <w:t xml:space="preserve"> </w:t>
            </w:r>
            <w:r w:rsidRPr="00874C40">
              <w:rPr>
                <w:rFonts w:ascii="Verdana" w:hAnsi="Verdana"/>
                <w:sz w:val="20"/>
                <w:szCs w:val="20"/>
              </w:rPr>
              <w:t xml:space="preserve">the 63 days are not </w:t>
            </w:r>
            <w:r w:rsidR="004944F5">
              <w:rPr>
                <w:rFonts w:ascii="Verdana" w:hAnsi="Verdana"/>
                <w:sz w:val="20"/>
                <w:szCs w:val="20"/>
              </w:rPr>
              <w:t>used in th</w:t>
            </w:r>
            <w:r w:rsidR="00EC1CF0">
              <w:rPr>
                <w:rFonts w:ascii="Verdana" w:hAnsi="Verdana"/>
                <w:sz w:val="20"/>
                <w:szCs w:val="20"/>
              </w:rPr>
              <w:t>at</w:t>
            </w:r>
            <w:r w:rsidRPr="00874C40">
              <w:rPr>
                <w:rFonts w:ascii="Verdana" w:hAnsi="Verdana"/>
                <w:sz w:val="20"/>
                <w:szCs w:val="20"/>
              </w:rPr>
              <w:t xml:space="preserve"> </w:t>
            </w:r>
            <w:smartTag w:uri="urn:schemas-microsoft-com:office:smarttags" w:element="PersonName">
              <w:r w:rsidRPr="00874C40">
                <w:rPr>
                  <w:rFonts w:ascii="Verdana" w:hAnsi="Verdana"/>
                  <w:sz w:val="20"/>
                  <w:szCs w:val="20"/>
                </w:rPr>
                <w:t>ca</w:t>
              </w:r>
            </w:smartTag>
            <w:r w:rsidRPr="00874C40">
              <w:rPr>
                <w:rFonts w:ascii="Verdana" w:hAnsi="Verdana"/>
                <w:sz w:val="20"/>
                <w:szCs w:val="20"/>
              </w:rPr>
              <w:t>lculation any more</w:t>
            </w:r>
            <w:r w:rsidR="00BF7E98">
              <w:rPr>
                <w:rFonts w:ascii="Verdana" w:hAnsi="Verdana"/>
                <w:sz w:val="20"/>
                <w:szCs w:val="20"/>
              </w:rPr>
              <w:t>. Furthermore, sensitivity calculation</w:t>
            </w:r>
            <w:r w:rsidR="00904ECD">
              <w:rPr>
                <w:rFonts w:ascii="Verdana" w:hAnsi="Verdana"/>
                <w:sz w:val="20"/>
                <w:szCs w:val="20"/>
              </w:rPr>
              <w:t>s</w:t>
            </w:r>
            <w:r w:rsidR="00BF7E98">
              <w:rPr>
                <w:rFonts w:ascii="Verdana" w:hAnsi="Verdana"/>
                <w:sz w:val="20"/>
                <w:szCs w:val="20"/>
              </w:rPr>
              <w:t xml:space="preserve"> are </w:t>
            </w:r>
            <w:smartTag w:uri="urn:schemas-microsoft-com:office:smarttags" w:element="PersonName">
              <w:r w:rsidR="00BF7E98">
                <w:rPr>
                  <w:rFonts w:ascii="Verdana" w:hAnsi="Verdana"/>
                  <w:sz w:val="20"/>
                  <w:szCs w:val="20"/>
                </w:rPr>
                <w:t>ca</w:t>
              </w:r>
            </w:smartTag>
            <w:r w:rsidR="00BF7E98">
              <w:rPr>
                <w:rFonts w:ascii="Verdana" w:hAnsi="Verdana"/>
                <w:sz w:val="20"/>
                <w:szCs w:val="20"/>
              </w:rPr>
              <w:t xml:space="preserve">rried out with lower assumption on avoided symptom days for new </w:t>
            </w:r>
            <w:smartTag w:uri="urn:schemas-microsoft-com:office:smarttags" w:element="PersonName">
              <w:r w:rsidR="00BF7E98">
                <w:rPr>
                  <w:rFonts w:ascii="Verdana" w:hAnsi="Verdana"/>
                  <w:sz w:val="20"/>
                  <w:szCs w:val="20"/>
                </w:rPr>
                <w:t>ca</w:t>
              </w:r>
            </w:smartTag>
            <w:r w:rsidR="00BF7E98">
              <w:rPr>
                <w:rFonts w:ascii="Verdana" w:hAnsi="Verdana"/>
                <w:sz w:val="20"/>
                <w:szCs w:val="20"/>
              </w:rPr>
              <w:t>ses.</w:t>
            </w:r>
          </w:p>
        </w:tc>
      </w:tr>
      <w:tr w:rsidR="0021408B" w:rsidRPr="0086021F" w:rsidTr="00730EE4">
        <w:trPr>
          <w:trHeight w:val="457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E1AEE">
            <w:pPr>
              <w:jc w:val="both"/>
              <w:rPr>
                <w:rFonts w:ascii="Verdana" w:hAnsi="Verdana"/>
                <w:sz w:val="20"/>
                <w:szCs w:val="20"/>
              </w:rPr>
            </w:pPr>
          </w:p>
        </w:tc>
        <w:tc>
          <w:tcPr>
            <w:tcW w:w="4395" w:type="dxa"/>
            <w:tcBorders>
              <w:top w:val="dashed" w:sz="4" w:space="0" w:color="auto"/>
              <w:bottom w:val="dashed" w:sz="4" w:space="0" w:color="auto"/>
            </w:tcBorders>
          </w:tcPr>
          <w:p w:rsidR="0021408B" w:rsidRPr="00CE2884" w:rsidRDefault="0021408B" w:rsidP="007E1AEE">
            <w:pPr>
              <w:jc w:val="both"/>
              <w:rPr>
                <w:rFonts w:ascii="Verdana" w:hAnsi="Verdana"/>
                <w:noProof/>
                <w:sz w:val="20"/>
                <w:szCs w:val="20"/>
              </w:rPr>
            </w:pPr>
            <w:r w:rsidRPr="00CE2884">
              <w:rPr>
                <w:rFonts w:ascii="Verdana" w:hAnsi="Verdana"/>
                <w:noProof/>
                <w:sz w:val="20"/>
                <w:szCs w:val="20"/>
              </w:rPr>
              <w:t>F.1.1.1 Another potentially signifi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nt problem with the benefits analysis is the fact that it forgot to take into account the fact that even if the restriction is introduced, there will still be very many leather articles in circulation in society (stock versus flow issue) and hence the health impacts will continue both in term of continuing to generate new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ses and inducing symptoms in those existing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ses. In other words the health benefits given in table 42 will not materialise be</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use this would require that all exposures (including to articles already in circulation) would stop. Since the Dossier does not discuss the number of articles in circulation, nor the number of new leather articles sold each year, it is not possible to say what, if any, effect the restriction might have.</w:t>
            </w:r>
          </w:p>
        </w:tc>
        <w:tc>
          <w:tcPr>
            <w:tcW w:w="2917" w:type="dxa"/>
            <w:tcBorders>
              <w:top w:val="dashed" w:sz="4" w:space="0" w:color="auto"/>
              <w:bottom w:val="dashed" w:sz="4" w:space="0" w:color="auto"/>
            </w:tcBorders>
          </w:tcPr>
          <w:p w:rsidR="0021408B" w:rsidRPr="002D3425" w:rsidRDefault="0021408B" w:rsidP="003A7CF9">
            <w:pPr>
              <w:tabs>
                <w:tab w:val="center" w:pos="2861"/>
                <w:tab w:val="left" w:pos="4485"/>
              </w:tabs>
              <w:snapToGrid w:val="0"/>
              <w:jc w:val="both"/>
              <w:rPr>
                <w:rFonts w:ascii="Verdana" w:hAnsi="Verdana"/>
                <w:sz w:val="20"/>
                <w:szCs w:val="20"/>
              </w:rPr>
            </w:pPr>
            <w:r w:rsidRPr="002D3425">
              <w:rPr>
                <w:rFonts w:ascii="Verdana" w:hAnsi="Verdana"/>
                <w:sz w:val="20"/>
                <w:szCs w:val="20"/>
              </w:rPr>
              <w:t xml:space="preserve">Taken the overwhelming data it is surprising for us that anyone </w:t>
            </w:r>
            <w:smartTag w:uri="urn:schemas-microsoft-com:office:smarttags" w:element="PersonName">
              <w:r w:rsidRPr="002D3425">
                <w:rPr>
                  <w:rFonts w:ascii="Verdana" w:hAnsi="Verdana"/>
                  <w:sz w:val="20"/>
                  <w:szCs w:val="20"/>
                </w:rPr>
                <w:t>ca</w:t>
              </w:r>
            </w:smartTag>
            <w:r w:rsidRPr="002D3425">
              <w:rPr>
                <w:rFonts w:ascii="Verdana" w:hAnsi="Verdana"/>
                <w:sz w:val="20"/>
                <w:szCs w:val="20"/>
              </w:rPr>
              <w:t>n doubt that the restriction will have any effect at all.</w:t>
            </w:r>
          </w:p>
          <w:p w:rsidR="0021408B" w:rsidRPr="002D3425" w:rsidRDefault="0021408B" w:rsidP="003A7CF9">
            <w:pPr>
              <w:tabs>
                <w:tab w:val="center" w:pos="2861"/>
                <w:tab w:val="left" w:pos="4485"/>
              </w:tabs>
              <w:snapToGrid w:val="0"/>
              <w:jc w:val="both"/>
              <w:rPr>
                <w:rFonts w:ascii="Verdana" w:hAnsi="Verdana"/>
                <w:sz w:val="20"/>
                <w:szCs w:val="20"/>
              </w:rPr>
            </w:pPr>
          </w:p>
          <w:p w:rsidR="0021408B" w:rsidRPr="002D3425" w:rsidRDefault="0021408B" w:rsidP="003A7CF9">
            <w:pPr>
              <w:jc w:val="both"/>
              <w:rPr>
                <w:rFonts w:ascii="Verdana" w:hAnsi="Verdana"/>
                <w:sz w:val="20"/>
                <w:szCs w:val="20"/>
              </w:rPr>
            </w:pPr>
            <w:r w:rsidRPr="002D3425">
              <w:rPr>
                <w:rFonts w:ascii="Verdana" w:hAnsi="Verdana"/>
                <w:sz w:val="20"/>
                <w:szCs w:val="20"/>
              </w:rPr>
              <w:t xml:space="preserve">A large part of leather articles is renewed every year, e.g. shoes. In any </w:t>
            </w:r>
            <w:smartTag w:uri="urn:schemas-microsoft-com:office:smarttags" w:element="PersonName">
              <w:r w:rsidRPr="002D3425">
                <w:rPr>
                  <w:rFonts w:ascii="Verdana" w:hAnsi="Verdana"/>
                  <w:sz w:val="20"/>
                  <w:szCs w:val="20"/>
                </w:rPr>
                <w:t>ca</w:t>
              </w:r>
            </w:smartTag>
            <w:r w:rsidRPr="002D3425">
              <w:rPr>
                <w:rFonts w:ascii="Verdana" w:hAnsi="Verdana"/>
                <w:sz w:val="20"/>
                <w:szCs w:val="20"/>
              </w:rPr>
              <w:t>se it is a transitional issue.</w:t>
            </w:r>
          </w:p>
        </w:tc>
        <w:tc>
          <w:tcPr>
            <w:tcW w:w="2597" w:type="dxa"/>
            <w:tcBorders>
              <w:top w:val="dashed" w:sz="4" w:space="0" w:color="auto"/>
              <w:bottom w:val="dashed" w:sz="4" w:space="0" w:color="auto"/>
            </w:tcBorders>
          </w:tcPr>
          <w:p w:rsidR="0021408B" w:rsidRPr="003A7CF9" w:rsidRDefault="0021408B" w:rsidP="00216DE2">
            <w:pPr>
              <w:jc w:val="both"/>
              <w:rPr>
                <w:rFonts w:ascii="Verdana" w:hAnsi="Verdana"/>
                <w:sz w:val="20"/>
                <w:szCs w:val="20"/>
              </w:rPr>
            </w:pPr>
            <w:r w:rsidRPr="003A7CF9">
              <w:rPr>
                <w:rFonts w:ascii="Verdana" w:hAnsi="Verdana"/>
                <w:sz w:val="20"/>
                <w:szCs w:val="20"/>
              </w:rPr>
              <w:t xml:space="preserve">It is clear that this restriction principally targets new leather articles. Items such as shoes and belts are purchased in high volumes every year across the EU and the aim is to limit the risks they pose both to already sensitised individuals and people who are not yet sensitised. Like the </w:t>
            </w:r>
            <w:r w:rsidR="007E1AEE">
              <w:rPr>
                <w:rFonts w:ascii="Verdana" w:hAnsi="Verdana"/>
                <w:sz w:val="20"/>
                <w:szCs w:val="20"/>
              </w:rPr>
              <w:t>Dossier Submitter</w:t>
            </w:r>
            <w:r w:rsidRPr="003A7CF9">
              <w:rPr>
                <w:rFonts w:ascii="Verdana" w:hAnsi="Verdana"/>
                <w:sz w:val="20"/>
                <w:szCs w:val="20"/>
              </w:rPr>
              <w:t xml:space="preserve">, we see this as a transitional issue. </w:t>
            </w:r>
          </w:p>
        </w:tc>
        <w:tc>
          <w:tcPr>
            <w:tcW w:w="1874" w:type="dxa"/>
            <w:tcBorders>
              <w:top w:val="dashed" w:sz="4" w:space="0" w:color="auto"/>
              <w:bottom w:val="dashed" w:sz="4" w:space="0" w:color="auto"/>
            </w:tcBorders>
          </w:tcPr>
          <w:p w:rsidR="0021408B" w:rsidRPr="0086021F" w:rsidRDefault="0021408B" w:rsidP="007B0C1C">
            <w:pPr>
              <w:jc w:val="both"/>
              <w:rPr>
                <w:rFonts w:ascii="Verdana" w:hAnsi="Verdana"/>
                <w:sz w:val="20"/>
                <w:szCs w:val="20"/>
              </w:rPr>
            </w:pPr>
          </w:p>
        </w:tc>
      </w:tr>
      <w:tr w:rsidR="0021408B" w:rsidRPr="0086021F" w:rsidTr="00730EE4">
        <w:trPr>
          <w:trHeight w:val="97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E1AEE">
            <w:pPr>
              <w:jc w:val="both"/>
              <w:rPr>
                <w:rFonts w:ascii="Verdana" w:hAnsi="Verdana"/>
                <w:sz w:val="20"/>
                <w:szCs w:val="20"/>
              </w:rPr>
            </w:pPr>
          </w:p>
        </w:tc>
        <w:tc>
          <w:tcPr>
            <w:tcW w:w="4395" w:type="dxa"/>
            <w:tcBorders>
              <w:top w:val="dashed" w:sz="4" w:space="0" w:color="auto"/>
              <w:bottom w:val="dashed" w:sz="4" w:space="0" w:color="auto"/>
            </w:tcBorders>
          </w:tcPr>
          <w:p w:rsidR="0021408B" w:rsidRPr="00CE2884" w:rsidRDefault="0021408B" w:rsidP="007E1AEE">
            <w:pPr>
              <w:jc w:val="both"/>
              <w:rPr>
                <w:rFonts w:ascii="Verdana" w:hAnsi="Verdana"/>
                <w:noProof/>
                <w:sz w:val="20"/>
                <w:szCs w:val="20"/>
              </w:rPr>
            </w:pPr>
            <w:r w:rsidRPr="00CE2884">
              <w:rPr>
                <w:rFonts w:ascii="Verdana" w:hAnsi="Verdana"/>
                <w:noProof/>
                <w:sz w:val="20"/>
                <w:szCs w:val="20"/>
              </w:rPr>
              <w:t>F.1.1.1 There does not appear to be any account taken in the total additional testing costs of the impact on import prices of testing costs.</w:t>
            </w:r>
          </w:p>
        </w:tc>
        <w:tc>
          <w:tcPr>
            <w:tcW w:w="2917" w:type="dxa"/>
            <w:tcBorders>
              <w:top w:val="dashed" w:sz="4" w:space="0" w:color="auto"/>
              <w:bottom w:val="dashed" w:sz="4" w:space="0" w:color="auto"/>
            </w:tcBorders>
          </w:tcPr>
          <w:p w:rsidR="0021408B" w:rsidRPr="002D3425" w:rsidRDefault="0021408B" w:rsidP="003A7CF9">
            <w:pPr>
              <w:jc w:val="both"/>
              <w:rPr>
                <w:rFonts w:ascii="Verdana" w:hAnsi="Verdana"/>
                <w:sz w:val="20"/>
                <w:szCs w:val="20"/>
              </w:rPr>
            </w:pPr>
            <w:r w:rsidRPr="002D3425">
              <w:rPr>
                <w:rFonts w:ascii="Verdana" w:hAnsi="Verdana"/>
                <w:sz w:val="20"/>
                <w:szCs w:val="20"/>
              </w:rPr>
              <w:t xml:space="preserve">The total cost of testing is estimated last line in F.2.1. The testing cost is app. 6-15% of the total additional cost for all articles (5 respective 15/(8 respective 15+70+5-15)). The impact on specific import prices of articles </w:t>
            </w:r>
            <w:r w:rsidRPr="002D3425">
              <w:rPr>
                <w:rFonts w:ascii="Verdana" w:hAnsi="Verdana"/>
                <w:sz w:val="20"/>
                <w:szCs w:val="20"/>
              </w:rPr>
              <w:lastRenderedPageBreak/>
              <w:t xml:space="preserve">depends on the testing frequency, confidence in the supply chain etc. The impact on specific import prices of articles depends on the testing frequency, confidence in the supply chain etc. We also refer to the comment in REF. 204 (In general, large footwear distributors and brands require footwear manufacturers to provide footwear in which Chromium VI </w:t>
            </w:r>
            <w:smartTag w:uri="urn:schemas-microsoft-com:office:smarttags" w:element="PersonName">
              <w:r w:rsidRPr="002D3425">
                <w:rPr>
                  <w:rFonts w:ascii="Verdana" w:hAnsi="Verdana"/>
                  <w:sz w:val="20"/>
                  <w:szCs w:val="20"/>
                </w:rPr>
                <w:t>ca</w:t>
              </w:r>
            </w:smartTag>
            <w:r w:rsidRPr="002D3425">
              <w:rPr>
                <w:rFonts w:ascii="Verdana" w:hAnsi="Verdana"/>
                <w:sz w:val="20"/>
                <w:szCs w:val="20"/>
              </w:rPr>
              <w:t>nnot be detected in leather components (less than 3 ppm), given that they operate in international markets in some of which, like Germany, Chromium VI is already statutorily limited.)</w:t>
            </w:r>
          </w:p>
        </w:tc>
        <w:tc>
          <w:tcPr>
            <w:tcW w:w="2597" w:type="dxa"/>
            <w:tcBorders>
              <w:top w:val="dashed" w:sz="4" w:space="0" w:color="auto"/>
              <w:bottom w:val="dashed" w:sz="4" w:space="0" w:color="auto"/>
            </w:tcBorders>
          </w:tcPr>
          <w:p w:rsidR="0021408B" w:rsidRPr="003A7CF9" w:rsidRDefault="0021408B" w:rsidP="007B0C1C">
            <w:pPr>
              <w:jc w:val="both"/>
              <w:rPr>
                <w:rFonts w:ascii="Verdana" w:hAnsi="Verdana"/>
                <w:sz w:val="20"/>
                <w:szCs w:val="20"/>
              </w:rPr>
            </w:pPr>
            <w:r w:rsidRPr="003A7CF9">
              <w:rPr>
                <w:rFonts w:ascii="Verdana" w:hAnsi="Verdana"/>
                <w:sz w:val="20"/>
                <w:szCs w:val="20"/>
              </w:rPr>
              <w:lastRenderedPageBreak/>
              <w:t>For SEAC</w:t>
            </w:r>
            <w:r w:rsidR="007E1AEE">
              <w:rPr>
                <w:rFonts w:ascii="Verdana" w:hAnsi="Verdana"/>
                <w:sz w:val="20"/>
                <w:szCs w:val="20"/>
              </w:rPr>
              <w:t xml:space="preserve"> Rapporteurs</w:t>
            </w:r>
            <w:r w:rsidR="00B01ED6">
              <w:rPr>
                <w:rFonts w:ascii="Verdana" w:hAnsi="Verdana"/>
                <w:sz w:val="20"/>
                <w:szCs w:val="20"/>
              </w:rPr>
              <w:t>.</w:t>
            </w:r>
          </w:p>
        </w:tc>
        <w:tc>
          <w:tcPr>
            <w:tcW w:w="1874" w:type="dxa"/>
            <w:tcBorders>
              <w:top w:val="dashed" w:sz="4" w:space="0" w:color="auto"/>
              <w:bottom w:val="dashed" w:sz="4" w:space="0" w:color="auto"/>
            </w:tcBorders>
          </w:tcPr>
          <w:p w:rsidR="0021408B" w:rsidRPr="00874C40" w:rsidRDefault="00874C40" w:rsidP="007B0C1C">
            <w:pPr>
              <w:jc w:val="both"/>
              <w:rPr>
                <w:rFonts w:ascii="Verdana" w:hAnsi="Verdana"/>
                <w:sz w:val="20"/>
                <w:szCs w:val="20"/>
              </w:rPr>
            </w:pPr>
            <w:r w:rsidRPr="00874C40">
              <w:rPr>
                <w:rFonts w:ascii="Verdana" w:hAnsi="Verdana"/>
                <w:sz w:val="20"/>
                <w:szCs w:val="20"/>
              </w:rPr>
              <w:t xml:space="preserve">We agree with the </w:t>
            </w:r>
            <w:r w:rsidR="007E1AEE">
              <w:rPr>
                <w:rFonts w:ascii="Verdana" w:hAnsi="Verdana"/>
                <w:sz w:val="20"/>
                <w:szCs w:val="20"/>
              </w:rPr>
              <w:t>Dossier Submitter</w:t>
            </w:r>
            <w:r w:rsidRPr="00874C40">
              <w:rPr>
                <w:rFonts w:ascii="Verdana" w:hAnsi="Verdana"/>
                <w:sz w:val="20"/>
                <w:szCs w:val="20"/>
              </w:rPr>
              <w:t>’ response.</w:t>
            </w:r>
          </w:p>
        </w:tc>
      </w:tr>
      <w:tr w:rsidR="0021408B" w:rsidRPr="0086021F" w:rsidTr="00D61C73">
        <w:trPr>
          <w:trHeight w:val="181"/>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E1AEE">
            <w:pPr>
              <w:jc w:val="both"/>
              <w:rPr>
                <w:rFonts w:ascii="Verdana" w:hAnsi="Verdana"/>
                <w:sz w:val="20"/>
                <w:szCs w:val="20"/>
              </w:rPr>
            </w:pPr>
          </w:p>
        </w:tc>
        <w:tc>
          <w:tcPr>
            <w:tcW w:w="4395" w:type="dxa"/>
            <w:tcBorders>
              <w:top w:val="dashed" w:sz="4" w:space="0" w:color="auto"/>
              <w:bottom w:val="dashed" w:sz="4" w:space="0" w:color="auto"/>
            </w:tcBorders>
          </w:tcPr>
          <w:p w:rsidR="0021408B" w:rsidRPr="00CE2884" w:rsidRDefault="0021408B" w:rsidP="007E1AEE">
            <w:pPr>
              <w:jc w:val="both"/>
              <w:rPr>
                <w:rFonts w:ascii="Verdana" w:hAnsi="Verdana"/>
                <w:noProof/>
                <w:sz w:val="20"/>
                <w:szCs w:val="20"/>
              </w:rPr>
            </w:pPr>
            <w:r w:rsidRPr="00CE2884">
              <w:rPr>
                <w:rFonts w:ascii="Verdana" w:hAnsi="Verdana"/>
                <w:noProof/>
                <w:sz w:val="20"/>
                <w:szCs w:val="20"/>
              </w:rPr>
              <w:t xml:space="preserve">F.2.1 In table 43 please clarify what is meant by unit turnover. It is unclear that this is the same as total production costs. Hence it is unclear if the basis of the cost increase per m2 of tanned leather is correctly specified. More generally on the </w:t>
            </w:r>
            <w:r w:rsidRPr="00CE2884">
              <w:rPr>
                <w:rFonts w:ascii="Verdana" w:hAnsi="Verdana"/>
                <w:noProof/>
                <w:sz w:val="20"/>
                <w:szCs w:val="20"/>
              </w:rPr>
              <w:lastRenderedPageBreak/>
              <w:t xml:space="preserve">issue of the cost estimates provided in this section, it is unclear whether the cost impacts include things like costs related to the process change (e.g. improvements to control </w:t>
            </w:r>
            <w:r w:rsidR="007E1AEE" w:rsidRPr="00CE2884">
              <w:rPr>
                <w:rFonts w:ascii="Verdana" w:hAnsi="Verdana"/>
                <w:noProof/>
                <w:sz w:val="20"/>
                <w:szCs w:val="20"/>
              </w:rPr>
              <w:t>chromium (VI)</w:t>
            </w:r>
            <w:r w:rsidR="007E1AEE">
              <w:rPr>
                <w:rFonts w:ascii="Verdana" w:hAnsi="Verdana"/>
                <w:noProof/>
                <w:sz w:val="20"/>
                <w:szCs w:val="20"/>
              </w:rPr>
              <w:t xml:space="preserve"> </w:t>
            </w:r>
            <w:r w:rsidRPr="00CE2884">
              <w:rPr>
                <w:rFonts w:ascii="Verdana" w:hAnsi="Verdana"/>
                <w:noProof/>
                <w:sz w:val="20"/>
                <w:szCs w:val="20"/>
              </w:rPr>
              <w:t>throughout product chain, etc), familiarity costs. Whilst these may (or may not) be insignifi</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nt in terms of increases to prices of leather articles, the relevant comparison needs to be made in terms of opportunity costs to society in total (and not just in terms of the price of the article).</w:t>
            </w:r>
          </w:p>
        </w:tc>
        <w:tc>
          <w:tcPr>
            <w:tcW w:w="2917" w:type="dxa"/>
            <w:tcBorders>
              <w:top w:val="dashed" w:sz="4" w:space="0" w:color="auto"/>
              <w:bottom w:val="dashed" w:sz="4" w:space="0" w:color="auto"/>
            </w:tcBorders>
          </w:tcPr>
          <w:p w:rsidR="0021408B" w:rsidRPr="003A7CF9" w:rsidRDefault="0021408B" w:rsidP="002D3425">
            <w:pPr>
              <w:jc w:val="both"/>
              <w:rPr>
                <w:rFonts w:ascii="Verdana" w:hAnsi="Verdana"/>
                <w:sz w:val="20"/>
                <w:szCs w:val="20"/>
              </w:rPr>
            </w:pPr>
            <w:r w:rsidRPr="003A7CF9">
              <w:rPr>
                <w:rFonts w:ascii="Verdana" w:hAnsi="Verdana"/>
                <w:sz w:val="20"/>
                <w:szCs w:val="20"/>
              </w:rPr>
              <w:lastRenderedPageBreak/>
              <w:t>As indi</w:t>
            </w:r>
            <w:smartTag w:uri="urn:schemas-microsoft-com:office:smarttags" w:element="PersonName">
              <w:r w:rsidRPr="003A7CF9">
                <w:rPr>
                  <w:rFonts w:ascii="Verdana" w:hAnsi="Verdana"/>
                  <w:sz w:val="20"/>
                  <w:szCs w:val="20"/>
                </w:rPr>
                <w:t>ca</w:t>
              </w:r>
            </w:smartTag>
            <w:r w:rsidRPr="003A7CF9">
              <w:rPr>
                <w:rFonts w:ascii="Verdana" w:hAnsi="Verdana"/>
                <w:sz w:val="20"/>
                <w:szCs w:val="20"/>
              </w:rPr>
              <w:t>ted below table 4</w:t>
            </w:r>
            <w:r w:rsidR="00374C30">
              <w:rPr>
                <w:rFonts w:ascii="Verdana" w:hAnsi="Verdana"/>
                <w:sz w:val="20"/>
                <w:szCs w:val="20"/>
              </w:rPr>
              <w:t>3</w:t>
            </w:r>
            <w:r w:rsidRPr="003A7CF9">
              <w:rPr>
                <w:rFonts w:ascii="Verdana" w:hAnsi="Verdana"/>
                <w:sz w:val="20"/>
                <w:szCs w:val="20"/>
              </w:rPr>
              <w:t xml:space="preserve">, the turnover estimate per m2 of tanned leather is based on the data from COTANCE (Table 11. </w:t>
            </w:r>
            <w:r w:rsidRPr="003A7CF9">
              <w:rPr>
                <w:rFonts w:ascii="Verdana" w:hAnsi="Verdana"/>
                <w:sz w:val="20"/>
                <w:szCs w:val="20"/>
              </w:rPr>
              <w:lastRenderedPageBreak/>
              <w:t>(5,246,740/(131,453+42,693)).</w:t>
            </w:r>
          </w:p>
          <w:p w:rsidR="0021408B" w:rsidRPr="003A7CF9" w:rsidRDefault="0021408B" w:rsidP="002D3425">
            <w:pPr>
              <w:jc w:val="both"/>
              <w:rPr>
                <w:rFonts w:ascii="Verdana" w:hAnsi="Verdana"/>
                <w:sz w:val="20"/>
                <w:szCs w:val="20"/>
              </w:rPr>
            </w:pPr>
          </w:p>
          <w:p w:rsidR="0021408B" w:rsidRPr="003A7CF9" w:rsidRDefault="0021408B" w:rsidP="008A24B6">
            <w:pPr>
              <w:jc w:val="both"/>
              <w:rPr>
                <w:rFonts w:ascii="Verdana" w:hAnsi="Verdana"/>
                <w:sz w:val="20"/>
                <w:szCs w:val="20"/>
              </w:rPr>
            </w:pPr>
            <w:r w:rsidRPr="003A7CF9">
              <w:rPr>
                <w:rFonts w:ascii="Verdana" w:hAnsi="Verdana"/>
                <w:sz w:val="20"/>
                <w:szCs w:val="20"/>
              </w:rPr>
              <w:t xml:space="preserve">The techniques to prevent the formation of chromium (VI) during processing of the leather in the tanneries </w:t>
            </w:r>
            <w:smartTag w:uri="urn:schemas-microsoft-com:office:smarttags" w:element="PersonName">
              <w:r w:rsidRPr="003A7CF9">
                <w:rPr>
                  <w:rFonts w:ascii="Verdana" w:hAnsi="Verdana"/>
                  <w:sz w:val="20"/>
                  <w:szCs w:val="20"/>
                </w:rPr>
                <w:t>ca</w:t>
              </w:r>
            </w:smartTag>
            <w:r w:rsidRPr="003A7CF9">
              <w:rPr>
                <w:rFonts w:ascii="Verdana" w:hAnsi="Verdana"/>
                <w:sz w:val="20"/>
                <w:szCs w:val="20"/>
              </w:rPr>
              <w:t>n according to COTANCE be applied without any changes in equipment Most European tanneries have already made the changes to their production process (C.2.5)</w:t>
            </w:r>
          </w:p>
          <w:p w:rsidR="0021408B" w:rsidRPr="003A7CF9" w:rsidRDefault="0021408B" w:rsidP="008A24B6">
            <w:pPr>
              <w:jc w:val="both"/>
              <w:rPr>
                <w:rFonts w:ascii="Verdana" w:hAnsi="Verdana"/>
                <w:sz w:val="20"/>
                <w:szCs w:val="20"/>
              </w:rPr>
            </w:pPr>
          </w:p>
          <w:p w:rsidR="0021408B" w:rsidRPr="003A7CF9" w:rsidRDefault="0021408B" w:rsidP="008A24B6">
            <w:pPr>
              <w:jc w:val="both"/>
              <w:rPr>
                <w:rFonts w:ascii="Verdana" w:hAnsi="Verdana"/>
                <w:noProof/>
                <w:sz w:val="20"/>
                <w:szCs w:val="20"/>
              </w:rPr>
            </w:pPr>
            <w:r w:rsidRPr="003A7CF9">
              <w:rPr>
                <w:rFonts w:ascii="Verdana" w:hAnsi="Verdana"/>
                <w:sz w:val="20"/>
                <w:szCs w:val="20"/>
              </w:rPr>
              <w:t xml:space="preserve">We think it is relevant to consider the effect on prices. The opportunity cost issue related to the next best use </w:t>
            </w:r>
            <w:r w:rsidR="00DC0A8D">
              <w:rPr>
                <w:rFonts w:ascii="Verdana" w:hAnsi="Verdana"/>
                <w:sz w:val="20"/>
                <w:szCs w:val="20"/>
              </w:rPr>
              <w:t xml:space="preserve">of </w:t>
            </w:r>
            <w:r w:rsidRPr="003A7CF9">
              <w:rPr>
                <w:rFonts w:ascii="Verdana" w:hAnsi="Verdana"/>
                <w:sz w:val="20"/>
                <w:szCs w:val="20"/>
              </w:rPr>
              <w:t>s</w:t>
            </w:r>
            <w:smartTag w:uri="urn:schemas-microsoft-com:office:smarttags" w:element="PersonName">
              <w:r w:rsidRPr="003A7CF9">
                <w:rPr>
                  <w:rFonts w:ascii="Verdana" w:hAnsi="Verdana"/>
                  <w:sz w:val="20"/>
                  <w:szCs w:val="20"/>
                </w:rPr>
                <w:t>ca</w:t>
              </w:r>
            </w:smartTag>
            <w:r w:rsidRPr="003A7CF9">
              <w:rPr>
                <w:rFonts w:ascii="Verdana" w:hAnsi="Verdana"/>
                <w:sz w:val="20"/>
                <w:szCs w:val="20"/>
              </w:rPr>
              <w:t xml:space="preserve">rce resources is in our view linking benefit to cost. Taking the limited costs for ensuring avoidance of </w:t>
            </w:r>
            <w:r w:rsidR="008A24B6" w:rsidRPr="00CE2884">
              <w:rPr>
                <w:rFonts w:ascii="Verdana" w:hAnsi="Verdana"/>
                <w:noProof/>
                <w:sz w:val="20"/>
                <w:szCs w:val="20"/>
              </w:rPr>
              <w:t>chromium (VI)</w:t>
            </w:r>
            <w:r w:rsidR="008A24B6">
              <w:rPr>
                <w:rFonts w:ascii="Verdana" w:hAnsi="Verdana"/>
                <w:noProof/>
                <w:sz w:val="20"/>
                <w:szCs w:val="20"/>
              </w:rPr>
              <w:t xml:space="preserve"> </w:t>
            </w:r>
            <w:r w:rsidRPr="003A7CF9">
              <w:rPr>
                <w:rFonts w:ascii="Verdana" w:hAnsi="Verdana"/>
                <w:sz w:val="20"/>
                <w:szCs w:val="20"/>
              </w:rPr>
              <w:t>for the society as such, we think the considerations in chapter F are sufficient.</w:t>
            </w:r>
          </w:p>
          <w:p w:rsidR="0021408B" w:rsidRPr="003A7CF9" w:rsidRDefault="0021408B" w:rsidP="002D3425">
            <w:pPr>
              <w:rPr>
                <w:rFonts w:ascii="Verdana" w:hAnsi="Verdana"/>
                <w:sz w:val="20"/>
                <w:szCs w:val="20"/>
              </w:rPr>
            </w:pPr>
          </w:p>
        </w:tc>
        <w:tc>
          <w:tcPr>
            <w:tcW w:w="2597" w:type="dxa"/>
            <w:tcBorders>
              <w:top w:val="dashed" w:sz="4" w:space="0" w:color="auto"/>
              <w:bottom w:val="dashed" w:sz="4" w:space="0" w:color="auto"/>
            </w:tcBorders>
          </w:tcPr>
          <w:p w:rsidR="0021408B" w:rsidRPr="003A7CF9" w:rsidRDefault="0021408B" w:rsidP="007B0C1C">
            <w:pPr>
              <w:jc w:val="both"/>
              <w:rPr>
                <w:rFonts w:ascii="Verdana" w:hAnsi="Verdana"/>
                <w:sz w:val="20"/>
                <w:szCs w:val="20"/>
              </w:rPr>
            </w:pPr>
            <w:r w:rsidRPr="003A7CF9">
              <w:rPr>
                <w:rFonts w:ascii="Verdana" w:hAnsi="Verdana"/>
                <w:sz w:val="20"/>
                <w:szCs w:val="20"/>
              </w:rPr>
              <w:lastRenderedPageBreak/>
              <w:t>For SEAC</w:t>
            </w:r>
            <w:r w:rsidR="007E1AEE">
              <w:rPr>
                <w:rFonts w:ascii="Verdana" w:hAnsi="Verdana"/>
                <w:sz w:val="20"/>
                <w:szCs w:val="20"/>
              </w:rPr>
              <w:t xml:space="preserve"> Rapporteurs</w:t>
            </w:r>
            <w:r w:rsidR="00B01ED6">
              <w:rPr>
                <w:rFonts w:ascii="Verdana" w:hAnsi="Verdana"/>
                <w:sz w:val="20"/>
                <w:szCs w:val="20"/>
              </w:rPr>
              <w:t>.</w:t>
            </w:r>
          </w:p>
        </w:tc>
        <w:tc>
          <w:tcPr>
            <w:tcW w:w="1874" w:type="dxa"/>
            <w:tcBorders>
              <w:top w:val="dashed" w:sz="4" w:space="0" w:color="auto"/>
              <w:bottom w:val="dashed" w:sz="4" w:space="0" w:color="auto"/>
            </w:tcBorders>
          </w:tcPr>
          <w:p w:rsidR="0021408B" w:rsidRPr="00874C40" w:rsidRDefault="00874C40" w:rsidP="007B0C1C">
            <w:pPr>
              <w:jc w:val="both"/>
              <w:rPr>
                <w:rFonts w:ascii="Verdana" w:hAnsi="Verdana"/>
                <w:sz w:val="20"/>
                <w:szCs w:val="20"/>
              </w:rPr>
            </w:pPr>
            <w:r w:rsidRPr="00874C40">
              <w:rPr>
                <w:rFonts w:ascii="Verdana" w:hAnsi="Verdana"/>
                <w:sz w:val="20"/>
                <w:szCs w:val="20"/>
              </w:rPr>
              <w:t xml:space="preserve">We agree with the </w:t>
            </w:r>
            <w:r w:rsidR="007E1AEE">
              <w:rPr>
                <w:rFonts w:ascii="Verdana" w:hAnsi="Verdana"/>
                <w:sz w:val="20"/>
                <w:szCs w:val="20"/>
              </w:rPr>
              <w:t>Dossier Submitter</w:t>
            </w:r>
            <w:r w:rsidRPr="00874C40">
              <w:rPr>
                <w:rFonts w:ascii="Verdana" w:hAnsi="Verdana"/>
                <w:sz w:val="20"/>
                <w:szCs w:val="20"/>
              </w:rPr>
              <w:t>’ response.</w:t>
            </w:r>
          </w:p>
        </w:tc>
      </w:tr>
      <w:tr w:rsidR="0021408B" w:rsidRPr="0086021F" w:rsidTr="00D61C73">
        <w:trPr>
          <w:trHeight w:val="323"/>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B0C1C">
            <w:pPr>
              <w:jc w:val="center"/>
              <w:rPr>
                <w:rFonts w:ascii="Verdana" w:hAnsi="Verdana"/>
                <w:sz w:val="20"/>
                <w:szCs w:val="20"/>
              </w:rPr>
            </w:pPr>
          </w:p>
        </w:tc>
        <w:tc>
          <w:tcPr>
            <w:tcW w:w="4395" w:type="dxa"/>
            <w:tcBorders>
              <w:top w:val="nil"/>
              <w:bottom w:val="dashed" w:sz="4" w:space="0" w:color="auto"/>
            </w:tcBorders>
          </w:tcPr>
          <w:p w:rsidR="0021408B" w:rsidRPr="00CE2884" w:rsidRDefault="0021408B" w:rsidP="007B0C1C">
            <w:pPr>
              <w:jc w:val="both"/>
              <w:rPr>
                <w:rFonts w:ascii="Verdana" w:hAnsi="Verdana"/>
                <w:noProof/>
                <w:sz w:val="20"/>
                <w:szCs w:val="20"/>
              </w:rPr>
            </w:pPr>
            <w:r w:rsidRPr="00CE2884">
              <w:rPr>
                <w:rFonts w:ascii="Verdana" w:hAnsi="Verdana"/>
                <w:noProof/>
                <w:sz w:val="20"/>
                <w:szCs w:val="20"/>
              </w:rPr>
              <w:t>F.2.1 The cost of compliance control is estimated to be in the order of magnitude of euro 15 million. Based on the figures on test frequency and price per test, this estimate would appear to be rather conservative since it would imply that sales of leather would on average in the EU be around 1.2 articles of leather per year per person (((euro15 million / 250 euro [price per test]) x 10,000 [test frequency])/500 million [population of EU].</w:t>
            </w:r>
          </w:p>
        </w:tc>
        <w:tc>
          <w:tcPr>
            <w:tcW w:w="2917" w:type="dxa"/>
            <w:tcBorders>
              <w:top w:val="dashed" w:sz="4" w:space="0" w:color="auto"/>
              <w:bottom w:val="dashed" w:sz="4" w:space="0" w:color="auto"/>
            </w:tcBorders>
          </w:tcPr>
          <w:p w:rsidR="0021408B" w:rsidRPr="00406C69" w:rsidRDefault="00385A85" w:rsidP="007B0C1C">
            <w:pPr>
              <w:jc w:val="both"/>
              <w:rPr>
                <w:rFonts w:ascii="Verdana" w:hAnsi="Verdana"/>
                <w:sz w:val="20"/>
                <w:szCs w:val="20"/>
              </w:rPr>
            </w:pPr>
            <w:r>
              <w:rPr>
                <w:rFonts w:ascii="Verdana" w:hAnsi="Verdana"/>
                <w:sz w:val="20"/>
                <w:szCs w:val="20"/>
              </w:rPr>
              <w:t>The e</w:t>
            </w:r>
            <w:r w:rsidR="0021408B" w:rsidRPr="00406C69">
              <w:rPr>
                <w:rFonts w:ascii="Verdana" w:hAnsi="Verdana"/>
                <w:sz w:val="20"/>
                <w:szCs w:val="20"/>
              </w:rPr>
              <w:t xml:space="preserve">stimate </w:t>
            </w:r>
            <w:r>
              <w:rPr>
                <w:rFonts w:ascii="Verdana" w:hAnsi="Verdana"/>
                <w:sz w:val="20"/>
                <w:szCs w:val="20"/>
              </w:rPr>
              <w:t xml:space="preserve">is </w:t>
            </w:r>
            <w:r w:rsidR="0021408B" w:rsidRPr="00406C69">
              <w:rPr>
                <w:rFonts w:ascii="Verdana" w:hAnsi="Verdana"/>
                <w:sz w:val="20"/>
                <w:szCs w:val="20"/>
              </w:rPr>
              <w:t xml:space="preserve">based on experience from </w:t>
            </w:r>
            <w:smartTag w:uri="urn:schemas-microsoft-com:office:smarttags" w:element="country-region">
              <w:smartTag w:uri="urn:schemas-microsoft-com:office:smarttags" w:element="place">
                <w:r w:rsidR="0021408B" w:rsidRPr="00406C69">
                  <w:rPr>
                    <w:rFonts w:ascii="Verdana" w:hAnsi="Verdana"/>
                    <w:sz w:val="20"/>
                    <w:szCs w:val="20"/>
                  </w:rPr>
                  <w:t>Germany</w:t>
                </w:r>
              </w:smartTag>
            </w:smartTag>
            <w:r w:rsidR="0021408B" w:rsidRPr="00406C69">
              <w:rPr>
                <w:rFonts w:ascii="Verdana" w:hAnsi="Verdana"/>
                <w:sz w:val="20"/>
                <w:szCs w:val="20"/>
              </w:rPr>
              <w:t>.</w:t>
            </w:r>
          </w:p>
        </w:tc>
        <w:tc>
          <w:tcPr>
            <w:tcW w:w="2597" w:type="dxa"/>
            <w:tcBorders>
              <w:top w:val="dashed" w:sz="4" w:space="0" w:color="auto"/>
              <w:bottom w:val="dashed" w:sz="4" w:space="0" w:color="auto"/>
            </w:tcBorders>
          </w:tcPr>
          <w:p w:rsidR="0021408B" w:rsidRPr="003A7CF9" w:rsidRDefault="0021408B" w:rsidP="007B0C1C">
            <w:pPr>
              <w:jc w:val="both"/>
              <w:rPr>
                <w:rFonts w:ascii="Verdana" w:hAnsi="Verdana"/>
                <w:sz w:val="20"/>
                <w:szCs w:val="20"/>
              </w:rPr>
            </w:pPr>
            <w:r w:rsidRPr="003A7CF9">
              <w:rPr>
                <w:rFonts w:ascii="Verdana" w:hAnsi="Verdana"/>
                <w:sz w:val="20"/>
                <w:szCs w:val="20"/>
              </w:rPr>
              <w:t>For SEAC</w:t>
            </w:r>
            <w:r w:rsidR="008A24B6">
              <w:rPr>
                <w:rFonts w:ascii="Verdana" w:hAnsi="Verdana"/>
                <w:sz w:val="20"/>
                <w:szCs w:val="20"/>
              </w:rPr>
              <w:t xml:space="preserve"> Rapporteurs. </w:t>
            </w:r>
          </w:p>
        </w:tc>
        <w:tc>
          <w:tcPr>
            <w:tcW w:w="1874" w:type="dxa"/>
            <w:tcBorders>
              <w:top w:val="dashed" w:sz="4" w:space="0" w:color="auto"/>
              <w:bottom w:val="dashed" w:sz="4" w:space="0" w:color="auto"/>
            </w:tcBorders>
          </w:tcPr>
          <w:p w:rsidR="0021408B" w:rsidRPr="00B430E8" w:rsidRDefault="003A373C" w:rsidP="007B0C1C">
            <w:pPr>
              <w:jc w:val="both"/>
              <w:rPr>
                <w:rFonts w:ascii="Verdana" w:hAnsi="Verdana"/>
                <w:sz w:val="20"/>
                <w:szCs w:val="20"/>
              </w:rPr>
            </w:pPr>
            <w:r>
              <w:rPr>
                <w:rFonts w:ascii="Verdana" w:hAnsi="Verdana"/>
                <w:sz w:val="20"/>
                <w:szCs w:val="20"/>
              </w:rPr>
              <w:t>We understand that there is some uncertainty in this estimate. We also note that the figure inclu</w:t>
            </w:r>
            <w:r w:rsidR="008A24B6">
              <w:rPr>
                <w:rFonts w:ascii="Verdana" w:hAnsi="Verdana"/>
                <w:sz w:val="20"/>
                <w:szCs w:val="20"/>
              </w:rPr>
              <w:t xml:space="preserve">des costs of “voluntary” tests, </w:t>
            </w:r>
            <w:r>
              <w:rPr>
                <w:rFonts w:ascii="Verdana" w:hAnsi="Verdana"/>
                <w:sz w:val="20"/>
                <w:szCs w:val="20"/>
              </w:rPr>
              <w:t>that would and are taking place regardless of the restriction, and actually does not include potential</w:t>
            </w:r>
            <w:r w:rsidR="00B430E8" w:rsidRPr="00B430E8">
              <w:rPr>
                <w:rFonts w:ascii="Verdana" w:hAnsi="Verdana"/>
                <w:sz w:val="20"/>
                <w:szCs w:val="20"/>
              </w:rPr>
              <w:t xml:space="preserve"> </w:t>
            </w:r>
            <w:r w:rsidR="00385A85">
              <w:rPr>
                <w:rFonts w:ascii="Verdana" w:hAnsi="Verdana"/>
                <w:sz w:val="20"/>
                <w:szCs w:val="20"/>
              </w:rPr>
              <w:t xml:space="preserve">testing by </w:t>
            </w:r>
            <w:r>
              <w:rPr>
                <w:rFonts w:ascii="Verdana" w:hAnsi="Verdana"/>
                <w:sz w:val="20"/>
                <w:szCs w:val="20"/>
              </w:rPr>
              <w:t>enforcement a</w:t>
            </w:r>
            <w:r w:rsidR="00385A85">
              <w:rPr>
                <w:rFonts w:ascii="Verdana" w:hAnsi="Verdana"/>
                <w:sz w:val="20"/>
                <w:szCs w:val="20"/>
              </w:rPr>
              <w:t>uthorities</w:t>
            </w:r>
            <w:r>
              <w:rPr>
                <w:rFonts w:ascii="Verdana" w:hAnsi="Verdana"/>
                <w:sz w:val="20"/>
                <w:szCs w:val="20"/>
              </w:rPr>
              <w:t xml:space="preserve">, as it has not yet been </w:t>
            </w:r>
            <w:smartTag w:uri="urn:schemas-microsoft-com:office:smarttags" w:element="PersonName">
              <w:r w:rsidR="00B430E8" w:rsidRPr="00B430E8">
                <w:rPr>
                  <w:rFonts w:ascii="Verdana" w:hAnsi="Verdana"/>
                  <w:sz w:val="20"/>
                  <w:szCs w:val="20"/>
                </w:rPr>
                <w:t>ca</w:t>
              </w:r>
            </w:smartTag>
            <w:r w:rsidR="00B430E8" w:rsidRPr="00B430E8">
              <w:rPr>
                <w:rFonts w:ascii="Verdana" w:hAnsi="Verdana"/>
                <w:sz w:val="20"/>
                <w:szCs w:val="20"/>
              </w:rPr>
              <w:t>rried out</w:t>
            </w:r>
            <w:r>
              <w:rPr>
                <w:rFonts w:ascii="Verdana" w:hAnsi="Verdana"/>
                <w:sz w:val="20"/>
                <w:szCs w:val="20"/>
              </w:rPr>
              <w:t>.</w:t>
            </w:r>
            <w:r w:rsidR="00B430E8" w:rsidRPr="00B430E8">
              <w:rPr>
                <w:rFonts w:ascii="Verdana" w:hAnsi="Verdana"/>
                <w:sz w:val="20"/>
                <w:szCs w:val="20"/>
              </w:rPr>
              <w:t xml:space="preserve"> All in all we agree on the order of magnitude of costs estimated by the Dossier Submitter</w:t>
            </w:r>
            <w:r w:rsidR="004944F5">
              <w:rPr>
                <w:rFonts w:ascii="Verdana" w:hAnsi="Verdana"/>
                <w:sz w:val="20"/>
                <w:szCs w:val="20"/>
              </w:rPr>
              <w:t>.</w:t>
            </w:r>
            <w:r w:rsidR="00B430E8" w:rsidRPr="00B430E8">
              <w:rPr>
                <w:rFonts w:ascii="Verdana" w:hAnsi="Verdana"/>
                <w:sz w:val="20"/>
                <w:szCs w:val="20"/>
              </w:rPr>
              <w:t xml:space="preserve"> </w:t>
            </w:r>
          </w:p>
        </w:tc>
      </w:tr>
      <w:tr w:rsidR="0021408B" w:rsidRPr="0086021F" w:rsidTr="00D61C73">
        <w:trPr>
          <w:trHeight w:val="3725"/>
        </w:trPr>
        <w:tc>
          <w:tcPr>
            <w:tcW w:w="720" w:type="dxa"/>
            <w:vMerge/>
          </w:tcPr>
          <w:p w:rsidR="0021408B" w:rsidRPr="00CE2884" w:rsidRDefault="0021408B" w:rsidP="007B0C1C">
            <w:pPr>
              <w:jc w:val="center"/>
              <w:rPr>
                <w:rFonts w:ascii="Verdana" w:hAnsi="Verdana"/>
                <w:b/>
                <w:noProof/>
                <w:sz w:val="20"/>
                <w:szCs w:val="20"/>
              </w:rPr>
            </w:pPr>
          </w:p>
        </w:tc>
        <w:tc>
          <w:tcPr>
            <w:tcW w:w="2340" w:type="dxa"/>
            <w:vMerge/>
          </w:tcPr>
          <w:p w:rsidR="0021408B" w:rsidRPr="0086021F" w:rsidRDefault="0021408B" w:rsidP="007B0C1C">
            <w:pPr>
              <w:jc w:val="center"/>
              <w:rPr>
                <w:rFonts w:ascii="Verdana" w:hAnsi="Verdana"/>
                <w:sz w:val="20"/>
                <w:szCs w:val="20"/>
              </w:rPr>
            </w:pPr>
          </w:p>
        </w:tc>
        <w:tc>
          <w:tcPr>
            <w:tcW w:w="4395" w:type="dxa"/>
            <w:tcBorders>
              <w:top w:val="dashed" w:sz="4" w:space="0" w:color="auto"/>
            </w:tcBorders>
          </w:tcPr>
          <w:p w:rsidR="0021408B" w:rsidRPr="00CE2884" w:rsidRDefault="0021408B" w:rsidP="007B0C1C">
            <w:pPr>
              <w:jc w:val="both"/>
              <w:rPr>
                <w:rFonts w:ascii="Verdana" w:hAnsi="Verdana"/>
                <w:noProof/>
                <w:sz w:val="20"/>
                <w:szCs w:val="20"/>
              </w:rPr>
            </w:pPr>
            <w:r w:rsidRPr="00CE2884">
              <w:rPr>
                <w:rFonts w:ascii="Verdana" w:hAnsi="Verdana"/>
                <w:noProof/>
                <w:sz w:val="20"/>
                <w:szCs w:val="20"/>
              </w:rPr>
              <w:t xml:space="preserve">F2.2 Regarding the loss of export revenue, the dossier asserts that it is unlikely that there will be any affect of the export of leather of leather goods since EU export is mainly of high quality products where the price of the article is not the main parameter. This seems to be at odds with conventional economic wisdom regarding Price elasticity of demand – in the </w:t>
            </w:r>
            <w:smartTag w:uri="urn:schemas-microsoft-com:office:smarttags" w:element="PersonName">
              <w:r w:rsidRPr="00CE2884">
                <w:rPr>
                  <w:rFonts w:ascii="Verdana" w:hAnsi="Verdana"/>
                  <w:noProof/>
                  <w:sz w:val="20"/>
                  <w:szCs w:val="20"/>
                </w:rPr>
                <w:t>ca</w:t>
              </w:r>
            </w:smartTag>
            <w:r w:rsidRPr="00CE2884">
              <w:rPr>
                <w:rFonts w:ascii="Verdana" w:hAnsi="Verdana"/>
                <w:noProof/>
                <w:sz w:val="20"/>
                <w:szCs w:val="20"/>
              </w:rPr>
              <w:t xml:space="preserve">se of such high quality products (in other words luxury goods), the price elasticity is </w:t>
            </w:r>
            <w:r w:rsidR="00823D3A">
              <w:rPr>
                <w:rFonts w:ascii="Verdana" w:hAnsi="Verdana"/>
                <w:noProof/>
                <w:sz w:val="20"/>
                <w:szCs w:val="20"/>
              </w:rPr>
              <w:t xml:space="preserve">&gt; </w:t>
            </w:r>
            <w:r w:rsidRPr="00CE2884">
              <w:rPr>
                <w:rFonts w:ascii="Verdana" w:hAnsi="Verdana"/>
                <w:noProof/>
                <w:sz w:val="20"/>
                <w:szCs w:val="20"/>
              </w:rPr>
              <w:t>1 and hence such products have greater sensitivity to price changes, such that exports will indeed be affected, contrary to what the dossier asserts.</w:t>
            </w:r>
          </w:p>
        </w:tc>
        <w:tc>
          <w:tcPr>
            <w:tcW w:w="2917" w:type="dxa"/>
            <w:tcBorders>
              <w:top w:val="dashed" w:sz="4" w:space="0" w:color="auto"/>
            </w:tcBorders>
          </w:tcPr>
          <w:p w:rsidR="0021408B" w:rsidRPr="00406C69" w:rsidRDefault="0021408B" w:rsidP="00406C69">
            <w:pPr>
              <w:jc w:val="both"/>
              <w:rPr>
                <w:rFonts w:ascii="Verdana" w:hAnsi="Verdana"/>
                <w:sz w:val="20"/>
                <w:szCs w:val="20"/>
              </w:rPr>
            </w:pPr>
            <w:r w:rsidRPr="00406C69">
              <w:rPr>
                <w:rFonts w:ascii="Verdana" w:hAnsi="Verdana"/>
                <w:sz w:val="20"/>
                <w:szCs w:val="20"/>
              </w:rPr>
              <w:t>Most European tanneries have already made the changes to their production process, so no changes</w:t>
            </w:r>
            <w:r w:rsidR="00823D3A">
              <w:rPr>
                <w:rFonts w:ascii="Verdana" w:hAnsi="Verdana"/>
                <w:sz w:val="20"/>
                <w:szCs w:val="20"/>
              </w:rPr>
              <w:t xml:space="preserve"> in prices</w:t>
            </w:r>
            <w:r w:rsidRPr="00406C69">
              <w:rPr>
                <w:rFonts w:ascii="Verdana" w:hAnsi="Verdana"/>
                <w:sz w:val="20"/>
                <w:szCs w:val="20"/>
              </w:rPr>
              <w:t xml:space="preserve"> </w:t>
            </w:r>
            <w:smartTag w:uri="urn:schemas-microsoft-com:office:smarttags" w:element="PersonName">
              <w:r w:rsidRPr="00406C69">
                <w:rPr>
                  <w:rFonts w:ascii="Verdana" w:hAnsi="Verdana"/>
                  <w:sz w:val="20"/>
                  <w:szCs w:val="20"/>
                </w:rPr>
                <w:t>ca</w:t>
              </w:r>
            </w:smartTag>
            <w:r w:rsidRPr="00406C69">
              <w:rPr>
                <w:rFonts w:ascii="Verdana" w:hAnsi="Verdana"/>
                <w:sz w:val="20"/>
                <w:szCs w:val="20"/>
              </w:rPr>
              <w:t xml:space="preserve">n be expected. Actually it </w:t>
            </w:r>
            <w:smartTag w:uri="urn:schemas-microsoft-com:office:smarttags" w:element="PersonName">
              <w:r w:rsidRPr="00406C69">
                <w:rPr>
                  <w:rFonts w:ascii="Verdana" w:hAnsi="Verdana"/>
                  <w:sz w:val="20"/>
                  <w:szCs w:val="20"/>
                </w:rPr>
                <w:t>ca</w:t>
              </w:r>
            </w:smartTag>
            <w:r w:rsidRPr="00406C69">
              <w:rPr>
                <w:rFonts w:ascii="Verdana" w:hAnsi="Verdana"/>
                <w:sz w:val="20"/>
                <w:szCs w:val="20"/>
              </w:rPr>
              <w:t>n also be used as a sale parameter that the strict EU rules to protect health apply on articles produced in EU and thereby give an advantage in the competition in the different segments of the marked – especially the luxury part.</w:t>
            </w:r>
          </w:p>
          <w:p w:rsidR="0021408B" w:rsidRPr="00406C69" w:rsidRDefault="0021408B" w:rsidP="00406C69">
            <w:pPr>
              <w:jc w:val="both"/>
              <w:rPr>
                <w:rFonts w:ascii="Verdana" w:hAnsi="Verdana"/>
                <w:sz w:val="20"/>
                <w:szCs w:val="20"/>
              </w:rPr>
            </w:pPr>
          </w:p>
          <w:p w:rsidR="0021408B" w:rsidRPr="00406C69" w:rsidRDefault="0021408B" w:rsidP="008A24B6">
            <w:pPr>
              <w:jc w:val="both"/>
              <w:rPr>
                <w:rFonts w:ascii="Verdana" w:hAnsi="Verdana"/>
                <w:sz w:val="20"/>
                <w:szCs w:val="20"/>
              </w:rPr>
            </w:pPr>
            <w:r w:rsidRPr="00406C69">
              <w:rPr>
                <w:rFonts w:ascii="Verdana" w:hAnsi="Verdana"/>
                <w:sz w:val="20"/>
                <w:szCs w:val="20"/>
              </w:rPr>
              <w:t>Even that the price elasticity in general – but not always - is higher for luxury products, compe</w:t>
            </w:r>
            <w:r w:rsidRPr="00406C69">
              <w:rPr>
                <w:rFonts w:ascii="Verdana" w:hAnsi="Verdana"/>
                <w:sz w:val="20"/>
                <w:szCs w:val="20"/>
              </w:rPr>
              <w:softHyphen/>
              <w:t>tition is often related to other parameters than just the price.</w:t>
            </w:r>
          </w:p>
          <w:p w:rsidR="0021408B" w:rsidRPr="00406C69" w:rsidRDefault="0021408B" w:rsidP="008A24B6">
            <w:pPr>
              <w:jc w:val="both"/>
              <w:rPr>
                <w:rFonts w:ascii="Verdana" w:hAnsi="Verdana"/>
                <w:sz w:val="20"/>
                <w:szCs w:val="20"/>
              </w:rPr>
            </w:pPr>
          </w:p>
          <w:p w:rsidR="0021408B" w:rsidRPr="00406C69" w:rsidRDefault="0021408B" w:rsidP="008A24B6">
            <w:pPr>
              <w:jc w:val="both"/>
              <w:rPr>
                <w:rFonts w:ascii="Verdana" w:hAnsi="Verdana"/>
                <w:noProof/>
                <w:sz w:val="20"/>
                <w:szCs w:val="20"/>
              </w:rPr>
            </w:pPr>
            <w:r w:rsidRPr="00406C69">
              <w:rPr>
                <w:rFonts w:ascii="Verdana" w:hAnsi="Verdana"/>
                <w:sz w:val="20"/>
                <w:szCs w:val="20"/>
              </w:rPr>
              <w:t xml:space="preserve">Furthermore even if the price elasticity is higher it should be kept in mind that the change in price is lower for high end products than </w:t>
            </w:r>
            <w:r w:rsidRPr="00406C69">
              <w:rPr>
                <w:rFonts w:ascii="Verdana" w:hAnsi="Verdana"/>
                <w:sz w:val="20"/>
                <w:szCs w:val="20"/>
              </w:rPr>
              <w:lastRenderedPageBreak/>
              <w:t xml:space="preserve">for low end products, as cost related to ensuring elimination of </w:t>
            </w:r>
            <w:r w:rsidR="008A24B6" w:rsidRPr="00CE2884">
              <w:rPr>
                <w:rFonts w:ascii="Verdana" w:hAnsi="Verdana"/>
                <w:noProof/>
                <w:sz w:val="20"/>
                <w:szCs w:val="20"/>
              </w:rPr>
              <w:t>chromium (VI)</w:t>
            </w:r>
            <w:r w:rsidR="008A24B6">
              <w:rPr>
                <w:rFonts w:ascii="Verdana" w:hAnsi="Verdana"/>
                <w:noProof/>
                <w:sz w:val="20"/>
                <w:szCs w:val="20"/>
              </w:rPr>
              <w:t xml:space="preserve"> </w:t>
            </w:r>
            <w:r w:rsidRPr="00406C69">
              <w:rPr>
                <w:rFonts w:ascii="Verdana" w:hAnsi="Verdana"/>
                <w:sz w:val="20"/>
                <w:szCs w:val="20"/>
              </w:rPr>
              <w:t>are the same.</w:t>
            </w:r>
          </w:p>
          <w:p w:rsidR="0021408B" w:rsidRPr="00406C69" w:rsidRDefault="0021408B" w:rsidP="00406C69">
            <w:pPr>
              <w:jc w:val="both"/>
              <w:rPr>
                <w:rFonts w:ascii="Verdana" w:hAnsi="Verdana"/>
                <w:sz w:val="20"/>
                <w:szCs w:val="20"/>
              </w:rPr>
            </w:pPr>
          </w:p>
          <w:p w:rsidR="0021408B" w:rsidRPr="000B776D" w:rsidRDefault="0021408B" w:rsidP="00187BA7">
            <w:pPr>
              <w:jc w:val="both"/>
              <w:rPr>
                <w:rFonts w:ascii="Verdana" w:hAnsi="Verdana"/>
                <w:sz w:val="20"/>
                <w:szCs w:val="20"/>
              </w:rPr>
            </w:pPr>
            <w:r w:rsidRPr="00406C69">
              <w:rPr>
                <w:rFonts w:ascii="Verdana" w:hAnsi="Verdana"/>
                <w:sz w:val="20"/>
                <w:szCs w:val="20"/>
              </w:rPr>
              <w:t>Therefore as indi</w:t>
            </w:r>
            <w:smartTag w:uri="urn:schemas-microsoft-com:office:smarttags" w:element="PersonName">
              <w:r w:rsidRPr="00406C69">
                <w:rPr>
                  <w:rFonts w:ascii="Verdana" w:hAnsi="Verdana"/>
                  <w:sz w:val="20"/>
                  <w:szCs w:val="20"/>
                </w:rPr>
                <w:t>ca</w:t>
              </w:r>
            </w:smartTag>
            <w:r w:rsidRPr="00406C69">
              <w:rPr>
                <w:rFonts w:ascii="Verdana" w:hAnsi="Verdana"/>
                <w:sz w:val="20"/>
                <w:szCs w:val="20"/>
              </w:rPr>
              <w:t xml:space="preserve">ted in F.3.1, EU production for the internal market will gain a bit in relation to imported articles. </w:t>
            </w:r>
            <w:r w:rsidRPr="000B776D">
              <w:rPr>
                <w:rFonts w:ascii="Verdana" w:hAnsi="Verdana"/>
                <w:sz w:val="20"/>
                <w:szCs w:val="20"/>
              </w:rPr>
              <w:t>However, in practice we consider the changes as negligible.</w:t>
            </w:r>
          </w:p>
          <w:p w:rsidR="0021408B" w:rsidRPr="00406C69" w:rsidRDefault="0021408B" w:rsidP="00406C69">
            <w:pPr>
              <w:jc w:val="both"/>
              <w:rPr>
                <w:rFonts w:ascii="Verdana" w:hAnsi="Verdana"/>
                <w:sz w:val="20"/>
                <w:szCs w:val="20"/>
              </w:rPr>
            </w:pPr>
          </w:p>
          <w:p w:rsidR="0021408B" w:rsidRPr="00406C69" w:rsidRDefault="0021408B" w:rsidP="007B0C1C">
            <w:pPr>
              <w:jc w:val="both"/>
              <w:rPr>
                <w:rFonts w:ascii="Verdana" w:hAnsi="Verdana"/>
                <w:sz w:val="20"/>
                <w:szCs w:val="20"/>
              </w:rPr>
            </w:pPr>
          </w:p>
        </w:tc>
        <w:tc>
          <w:tcPr>
            <w:tcW w:w="2597" w:type="dxa"/>
            <w:tcBorders>
              <w:top w:val="dashed" w:sz="4" w:space="0" w:color="auto"/>
            </w:tcBorders>
          </w:tcPr>
          <w:p w:rsidR="0021408B" w:rsidRPr="003A7CF9" w:rsidRDefault="0021408B" w:rsidP="007B0C1C">
            <w:pPr>
              <w:jc w:val="both"/>
              <w:rPr>
                <w:rFonts w:ascii="Verdana" w:hAnsi="Verdana"/>
                <w:sz w:val="20"/>
                <w:szCs w:val="20"/>
              </w:rPr>
            </w:pPr>
            <w:r w:rsidRPr="003A7CF9">
              <w:rPr>
                <w:rFonts w:ascii="Verdana" w:hAnsi="Verdana"/>
                <w:sz w:val="20"/>
                <w:szCs w:val="20"/>
              </w:rPr>
              <w:lastRenderedPageBreak/>
              <w:t>For SEAC</w:t>
            </w:r>
            <w:r w:rsidR="008A24B6">
              <w:rPr>
                <w:rFonts w:ascii="Verdana" w:hAnsi="Verdana"/>
                <w:sz w:val="20"/>
                <w:szCs w:val="20"/>
              </w:rPr>
              <w:t xml:space="preserve"> Rapporteurs.</w:t>
            </w:r>
          </w:p>
        </w:tc>
        <w:tc>
          <w:tcPr>
            <w:tcW w:w="1874" w:type="dxa"/>
            <w:tcBorders>
              <w:top w:val="dashed" w:sz="4" w:space="0" w:color="auto"/>
            </w:tcBorders>
          </w:tcPr>
          <w:p w:rsidR="0021408B" w:rsidRPr="0086021F" w:rsidRDefault="00B430E8" w:rsidP="007B0C1C">
            <w:pPr>
              <w:jc w:val="both"/>
              <w:rPr>
                <w:rFonts w:ascii="Verdana" w:hAnsi="Verdana"/>
                <w:sz w:val="20"/>
                <w:szCs w:val="20"/>
              </w:rPr>
            </w:pPr>
            <w:r>
              <w:rPr>
                <w:rFonts w:ascii="Verdana" w:hAnsi="Verdana"/>
                <w:sz w:val="20"/>
                <w:szCs w:val="20"/>
              </w:rPr>
              <w:t xml:space="preserve">We agree with the </w:t>
            </w:r>
            <w:r w:rsidR="008A24B6" w:rsidRPr="00B430E8">
              <w:rPr>
                <w:rFonts w:ascii="Verdana" w:hAnsi="Verdana"/>
                <w:sz w:val="20"/>
                <w:szCs w:val="20"/>
              </w:rPr>
              <w:t>Dossier Submitter</w:t>
            </w:r>
            <w:r>
              <w:rPr>
                <w:rFonts w:ascii="Verdana" w:hAnsi="Verdana"/>
                <w:sz w:val="20"/>
                <w:szCs w:val="20"/>
              </w:rPr>
              <w:t>.</w:t>
            </w:r>
          </w:p>
        </w:tc>
      </w:tr>
      <w:tr w:rsidR="0021408B" w:rsidRPr="00170861" w:rsidTr="00730EE4">
        <w:trPr>
          <w:trHeight w:val="989"/>
          <w:tblHeader/>
        </w:trPr>
        <w:tc>
          <w:tcPr>
            <w:tcW w:w="720" w:type="dxa"/>
          </w:tcPr>
          <w:p w:rsidR="0021408B" w:rsidRPr="00170861" w:rsidRDefault="0021408B" w:rsidP="004D0787">
            <w:pPr>
              <w:jc w:val="center"/>
              <w:rPr>
                <w:rFonts w:ascii="Verdana" w:hAnsi="Verdana"/>
                <w:b/>
                <w:noProof/>
                <w:sz w:val="20"/>
                <w:szCs w:val="20"/>
              </w:rPr>
            </w:pPr>
            <w:r w:rsidRPr="00170861">
              <w:rPr>
                <w:rFonts w:ascii="Verdana" w:hAnsi="Verdana"/>
                <w:b/>
                <w:noProof/>
                <w:sz w:val="20"/>
                <w:szCs w:val="20"/>
              </w:rPr>
              <w:t>200</w:t>
            </w:r>
          </w:p>
        </w:tc>
        <w:tc>
          <w:tcPr>
            <w:tcW w:w="2340" w:type="dxa"/>
          </w:tcPr>
          <w:p w:rsidR="0021408B" w:rsidRPr="00170861" w:rsidRDefault="0021408B" w:rsidP="004D0787">
            <w:pPr>
              <w:jc w:val="both"/>
              <w:rPr>
                <w:rFonts w:ascii="Verdana" w:hAnsi="Verdana"/>
                <w:sz w:val="20"/>
                <w:szCs w:val="20"/>
              </w:rPr>
            </w:pPr>
            <w:r w:rsidRPr="00170861">
              <w:rPr>
                <w:rFonts w:ascii="Verdana" w:hAnsi="Verdana"/>
                <w:noProof/>
                <w:sz w:val="20"/>
                <w:szCs w:val="20"/>
              </w:rPr>
              <w:t>2012/05/10 12:24</w:t>
            </w:r>
          </w:p>
          <w:p w:rsidR="0021408B" w:rsidRPr="00170861" w:rsidRDefault="0021408B" w:rsidP="004D0787">
            <w:pPr>
              <w:jc w:val="both"/>
              <w:rPr>
                <w:rFonts w:ascii="Verdana" w:hAnsi="Verdana"/>
                <w:sz w:val="20"/>
                <w:szCs w:val="20"/>
              </w:rPr>
            </w:pPr>
          </w:p>
          <w:p w:rsidR="0021408B" w:rsidRPr="00170861" w:rsidRDefault="0021408B" w:rsidP="004D0787">
            <w:pPr>
              <w:jc w:val="both"/>
              <w:rPr>
                <w:rFonts w:ascii="Verdana" w:hAnsi="Verdana"/>
                <w:sz w:val="20"/>
                <w:szCs w:val="20"/>
              </w:rPr>
            </w:pPr>
            <w:smartTag w:uri="urn:schemas-microsoft-com:office:smarttags" w:element="country-region">
              <w:smartTag w:uri="urn:schemas-microsoft-com:office:smarttags" w:element="place">
                <w:r w:rsidRPr="00170861">
                  <w:rPr>
                    <w:rFonts w:ascii="Verdana" w:hAnsi="Verdana"/>
                    <w:noProof/>
                    <w:sz w:val="20"/>
                    <w:szCs w:val="20"/>
                  </w:rPr>
                  <w:t>Italy</w:t>
                </w:r>
              </w:smartTag>
            </w:smartTag>
            <w:r w:rsidRPr="00170861">
              <w:rPr>
                <w:rFonts w:ascii="Verdana" w:hAnsi="Verdana"/>
                <w:sz w:val="20"/>
                <w:szCs w:val="20"/>
              </w:rPr>
              <w:t xml:space="preserve"> / </w:t>
            </w:r>
            <w:r w:rsidRPr="00170861">
              <w:rPr>
                <w:rFonts w:ascii="Verdana" w:hAnsi="Verdana"/>
                <w:noProof/>
                <w:sz w:val="20"/>
                <w:szCs w:val="20"/>
              </w:rPr>
              <w:t>Industry or trade association</w:t>
            </w:r>
            <w:r w:rsidRPr="00170861">
              <w:rPr>
                <w:rFonts w:ascii="Verdana" w:hAnsi="Verdana"/>
                <w:sz w:val="20"/>
                <w:szCs w:val="20"/>
              </w:rPr>
              <w:t xml:space="preserve"> / </w:t>
            </w:r>
            <w:r w:rsidRPr="00170861">
              <w:rPr>
                <w:rFonts w:ascii="Verdana" w:hAnsi="Verdana"/>
                <w:noProof/>
                <w:sz w:val="20"/>
                <w:szCs w:val="20"/>
              </w:rPr>
              <w:t>AssOSafety</w:t>
            </w:r>
            <w:r w:rsidRPr="00170861">
              <w:rPr>
                <w:rFonts w:ascii="Verdana" w:hAnsi="Verdana"/>
                <w:sz w:val="20"/>
                <w:szCs w:val="20"/>
              </w:rPr>
              <w:t xml:space="preserve">  </w:t>
            </w:r>
          </w:p>
          <w:p w:rsidR="0021408B" w:rsidRPr="00170861" w:rsidRDefault="0021408B" w:rsidP="004D0787">
            <w:pPr>
              <w:jc w:val="both"/>
              <w:rPr>
                <w:rFonts w:ascii="Verdana" w:hAnsi="Verdana"/>
                <w:sz w:val="20"/>
                <w:szCs w:val="20"/>
              </w:rPr>
            </w:pPr>
          </w:p>
          <w:p w:rsidR="0021408B" w:rsidRPr="00170861" w:rsidRDefault="0021408B" w:rsidP="004D0787">
            <w:pPr>
              <w:jc w:val="both"/>
              <w:rPr>
                <w:rFonts w:ascii="Verdana" w:hAnsi="Verdana"/>
                <w:sz w:val="20"/>
                <w:szCs w:val="20"/>
              </w:rPr>
            </w:pPr>
            <w:r w:rsidRPr="00170861">
              <w:rPr>
                <w:rFonts w:ascii="Verdana" w:hAnsi="Verdana"/>
                <w:noProof/>
                <w:sz w:val="20"/>
                <w:szCs w:val="20"/>
              </w:rPr>
              <w:t>The proposal (A)</w:t>
            </w:r>
          </w:p>
        </w:tc>
        <w:tc>
          <w:tcPr>
            <w:tcW w:w="4395" w:type="dxa"/>
          </w:tcPr>
          <w:p w:rsidR="0021408B" w:rsidRPr="00170861" w:rsidRDefault="0021408B" w:rsidP="008A24B6">
            <w:pPr>
              <w:ind w:left="-108"/>
              <w:jc w:val="both"/>
              <w:rPr>
                <w:rFonts w:ascii="Verdana" w:hAnsi="Verdana"/>
                <w:noProof/>
                <w:sz w:val="20"/>
                <w:szCs w:val="20"/>
              </w:rPr>
            </w:pPr>
            <w:r w:rsidRPr="00170861">
              <w:rPr>
                <w:rFonts w:ascii="Verdana" w:hAnsi="Verdana"/>
                <w:noProof/>
                <w:sz w:val="20"/>
                <w:szCs w:val="20"/>
              </w:rPr>
              <w:t>Why not bring the limit to 0 (zero) or to a value below the current detectable limit (with a certain lab equipment)?</w:t>
            </w:r>
          </w:p>
          <w:p w:rsidR="0021408B" w:rsidRPr="00170861" w:rsidRDefault="0021408B" w:rsidP="008A24B6">
            <w:pPr>
              <w:jc w:val="both"/>
              <w:rPr>
                <w:rFonts w:ascii="Verdana" w:hAnsi="Verdana"/>
                <w:noProof/>
                <w:sz w:val="20"/>
                <w:szCs w:val="20"/>
              </w:rPr>
            </w:pPr>
            <w:r w:rsidRPr="00170861">
              <w:rPr>
                <w:rFonts w:ascii="Verdana" w:hAnsi="Verdana"/>
                <w:noProof/>
                <w:sz w:val="20"/>
                <w:szCs w:val="20"/>
              </w:rPr>
              <w:t xml:space="preserve">So far the EU raw leather is guarantee and certified for </w:t>
            </w:r>
            <w:r w:rsidR="008A24B6" w:rsidRPr="00CE2884">
              <w:rPr>
                <w:rFonts w:ascii="Verdana" w:hAnsi="Verdana"/>
                <w:noProof/>
                <w:sz w:val="20"/>
                <w:szCs w:val="20"/>
              </w:rPr>
              <w:t>chromium (VI)</w:t>
            </w:r>
            <w:r w:rsidR="008A24B6">
              <w:rPr>
                <w:rFonts w:ascii="Verdana" w:hAnsi="Verdana"/>
                <w:noProof/>
                <w:sz w:val="20"/>
                <w:szCs w:val="20"/>
              </w:rPr>
              <w:t xml:space="preserve"> </w:t>
            </w:r>
            <w:r w:rsidRPr="00170861">
              <w:rPr>
                <w:rFonts w:ascii="Verdana" w:hAnsi="Verdana"/>
                <w:noProof/>
                <w:sz w:val="20"/>
                <w:szCs w:val="20"/>
              </w:rPr>
              <w:t>contents by EU laboratories, this allow EU (PPE) manufacturers to deliver articles that comply with the EN standards, should be the same for imported leather products!</w:t>
            </w:r>
          </w:p>
        </w:tc>
        <w:tc>
          <w:tcPr>
            <w:tcW w:w="2917" w:type="dxa"/>
          </w:tcPr>
          <w:p w:rsidR="0021408B" w:rsidRPr="00406C69" w:rsidRDefault="0021408B" w:rsidP="00CE0939">
            <w:pPr>
              <w:jc w:val="both"/>
              <w:rPr>
                <w:rFonts w:ascii="Verdana" w:hAnsi="Verdana"/>
                <w:b/>
                <w:sz w:val="20"/>
                <w:szCs w:val="20"/>
              </w:rPr>
            </w:pPr>
            <w:r w:rsidRPr="00406C69">
              <w:rPr>
                <w:rFonts w:ascii="Verdana" w:hAnsi="Verdana"/>
                <w:sz w:val="20"/>
                <w:szCs w:val="20"/>
              </w:rPr>
              <w:t xml:space="preserve">For enforcement reasons the </w:t>
            </w:r>
            <w:r w:rsidR="00CE0939">
              <w:rPr>
                <w:rFonts w:ascii="Verdana" w:hAnsi="Verdana"/>
                <w:sz w:val="20"/>
                <w:szCs w:val="20"/>
              </w:rPr>
              <w:t>limit of quantifi</w:t>
            </w:r>
            <w:smartTag w:uri="urn:schemas-microsoft-com:office:smarttags" w:element="PersonName">
              <w:r w:rsidR="00CE0939">
                <w:rPr>
                  <w:rFonts w:ascii="Verdana" w:hAnsi="Verdana"/>
                  <w:sz w:val="20"/>
                  <w:szCs w:val="20"/>
                </w:rPr>
                <w:t>ca</w:t>
              </w:r>
            </w:smartTag>
            <w:r w:rsidR="00CE0939">
              <w:rPr>
                <w:rFonts w:ascii="Verdana" w:hAnsi="Verdana"/>
                <w:sz w:val="20"/>
                <w:szCs w:val="20"/>
              </w:rPr>
              <w:t>tion with the standard analyti</w:t>
            </w:r>
            <w:smartTag w:uri="urn:schemas-microsoft-com:office:smarttags" w:element="PersonName">
              <w:r w:rsidR="00CE0939">
                <w:rPr>
                  <w:rFonts w:ascii="Verdana" w:hAnsi="Verdana"/>
                  <w:sz w:val="20"/>
                  <w:szCs w:val="20"/>
                </w:rPr>
                <w:t>ca</w:t>
              </w:r>
            </w:smartTag>
            <w:r w:rsidR="00CE0939">
              <w:rPr>
                <w:rFonts w:ascii="Verdana" w:hAnsi="Verdana"/>
                <w:sz w:val="20"/>
                <w:szCs w:val="20"/>
              </w:rPr>
              <w:t>l method</w:t>
            </w:r>
            <w:r w:rsidRPr="00406C69">
              <w:rPr>
                <w:rFonts w:ascii="Verdana" w:hAnsi="Verdana"/>
                <w:sz w:val="20"/>
                <w:szCs w:val="20"/>
              </w:rPr>
              <w:t xml:space="preserve"> is used as the restriction</w:t>
            </w:r>
            <w:r w:rsidR="00CE0939">
              <w:rPr>
                <w:rFonts w:ascii="Verdana" w:hAnsi="Verdana"/>
                <w:sz w:val="20"/>
                <w:szCs w:val="20"/>
              </w:rPr>
              <w:t xml:space="preserve"> threshold</w:t>
            </w:r>
            <w:r w:rsidRPr="00406C69">
              <w:rPr>
                <w:rFonts w:ascii="Verdana" w:hAnsi="Verdana"/>
                <w:sz w:val="20"/>
                <w:szCs w:val="20"/>
              </w:rPr>
              <w:t xml:space="preserve">. </w:t>
            </w:r>
            <w:r w:rsidR="00CE0939">
              <w:rPr>
                <w:rFonts w:ascii="Verdana" w:hAnsi="Verdana"/>
                <w:sz w:val="20"/>
                <w:szCs w:val="20"/>
              </w:rPr>
              <w:t xml:space="preserve">This approach was </w:t>
            </w:r>
            <w:r w:rsidR="0078461F">
              <w:rPr>
                <w:rFonts w:ascii="Verdana" w:hAnsi="Verdana"/>
                <w:sz w:val="20"/>
                <w:szCs w:val="20"/>
              </w:rPr>
              <w:t>supported</w:t>
            </w:r>
            <w:r w:rsidR="00CE0939">
              <w:rPr>
                <w:rFonts w:ascii="Verdana" w:hAnsi="Verdana"/>
                <w:sz w:val="20"/>
                <w:szCs w:val="20"/>
              </w:rPr>
              <w:t xml:space="preserve"> by Forum. </w:t>
            </w:r>
          </w:p>
        </w:tc>
        <w:tc>
          <w:tcPr>
            <w:tcW w:w="2597" w:type="dxa"/>
          </w:tcPr>
          <w:p w:rsidR="0021408B" w:rsidRPr="003A7CF9" w:rsidRDefault="0021408B" w:rsidP="00D24FD2">
            <w:pPr>
              <w:jc w:val="center"/>
              <w:rPr>
                <w:rFonts w:ascii="Verdana" w:hAnsi="Verdana"/>
                <w:sz w:val="20"/>
                <w:szCs w:val="20"/>
              </w:rPr>
            </w:pPr>
            <w:r w:rsidRPr="003A7CF9">
              <w:rPr>
                <w:rFonts w:ascii="Verdana" w:hAnsi="Verdana"/>
                <w:sz w:val="20"/>
                <w:szCs w:val="20"/>
              </w:rPr>
              <w:t xml:space="preserve">In agreement with the </w:t>
            </w:r>
            <w:r w:rsidR="008A24B6" w:rsidRPr="00B430E8">
              <w:rPr>
                <w:rFonts w:ascii="Verdana" w:hAnsi="Verdana"/>
                <w:sz w:val="20"/>
                <w:szCs w:val="20"/>
              </w:rPr>
              <w:t>Dossier Submitter</w:t>
            </w:r>
            <w:r w:rsidR="008A24B6">
              <w:rPr>
                <w:rFonts w:ascii="Verdana" w:hAnsi="Verdana"/>
                <w:sz w:val="20"/>
                <w:szCs w:val="20"/>
              </w:rPr>
              <w:t>.</w:t>
            </w:r>
          </w:p>
        </w:tc>
        <w:tc>
          <w:tcPr>
            <w:tcW w:w="1874" w:type="dxa"/>
          </w:tcPr>
          <w:p w:rsidR="0021408B" w:rsidRPr="00170861" w:rsidRDefault="0021408B" w:rsidP="00D24FD2">
            <w:pPr>
              <w:jc w:val="center"/>
              <w:rPr>
                <w:rFonts w:ascii="Verdana" w:hAnsi="Verdana"/>
                <w:b/>
                <w:sz w:val="20"/>
                <w:szCs w:val="20"/>
              </w:rPr>
            </w:pPr>
          </w:p>
        </w:tc>
      </w:tr>
      <w:tr w:rsidR="0021408B" w:rsidRPr="00170861" w:rsidTr="00730EE4">
        <w:trPr>
          <w:trHeight w:val="989"/>
          <w:tblHeader/>
        </w:trPr>
        <w:tc>
          <w:tcPr>
            <w:tcW w:w="720" w:type="dxa"/>
          </w:tcPr>
          <w:p w:rsidR="0021408B" w:rsidRPr="00170861" w:rsidRDefault="0021408B" w:rsidP="00D24FD2">
            <w:pPr>
              <w:jc w:val="center"/>
              <w:rPr>
                <w:rFonts w:ascii="Verdana" w:hAnsi="Verdana"/>
                <w:b/>
                <w:sz w:val="20"/>
                <w:szCs w:val="20"/>
              </w:rPr>
            </w:pPr>
            <w:r w:rsidRPr="00170861">
              <w:rPr>
                <w:rFonts w:ascii="Verdana" w:hAnsi="Verdana"/>
                <w:b/>
                <w:noProof/>
                <w:sz w:val="20"/>
                <w:szCs w:val="20"/>
              </w:rPr>
              <w:t>199</w:t>
            </w:r>
          </w:p>
        </w:tc>
        <w:tc>
          <w:tcPr>
            <w:tcW w:w="2340" w:type="dxa"/>
          </w:tcPr>
          <w:p w:rsidR="0021408B" w:rsidRPr="00170861" w:rsidRDefault="0021408B" w:rsidP="00D24FD2">
            <w:pPr>
              <w:jc w:val="both"/>
              <w:rPr>
                <w:rFonts w:ascii="Verdana" w:hAnsi="Verdana"/>
                <w:sz w:val="20"/>
                <w:szCs w:val="20"/>
              </w:rPr>
            </w:pPr>
            <w:r w:rsidRPr="00170861">
              <w:rPr>
                <w:rFonts w:ascii="Verdana" w:hAnsi="Verdana"/>
                <w:noProof/>
                <w:sz w:val="20"/>
                <w:szCs w:val="20"/>
              </w:rPr>
              <w:t>2012/05/02 13:08</w:t>
            </w:r>
          </w:p>
          <w:p w:rsidR="0021408B" w:rsidRPr="00170861" w:rsidRDefault="0021408B" w:rsidP="00D24FD2">
            <w:pPr>
              <w:jc w:val="both"/>
              <w:rPr>
                <w:rFonts w:ascii="Verdana" w:hAnsi="Verdana"/>
                <w:sz w:val="20"/>
                <w:szCs w:val="20"/>
              </w:rPr>
            </w:pPr>
          </w:p>
          <w:p w:rsidR="0021408B" w:rsidRPr="00170861" w:rsidRDefault="0021408B" w:rsidP="00D24FD2">
            <w:pPr>
              <w:jc w:val="both"/>
              <w:rPr>
                <w:rFonts w:ascii="Verdana" w:hAnsi="Verdana"/>
                <w:sz w:val="20"/>
                <w:szCs w:val="20"/>
              </w:rPr>
            </w:pPr>
            <w:r w:rsidRPr="00170861">
              <w:rPr>
                <w:rFonts w:ascii="Verdana" w:hAnsi="Verdana"/>
                <w:sz w:val="20"/>
                <w:szCs w:val="20"/>
              </w:rPr>
              <w:t xml:space="preserve"> /  /   Individual</w:t>
            </w:r>
          </w:p>
          <w:p w:rsidR="0021408B" w:rsidRPr="00170861" w:rsidRDefault="0021408B" w:rsidP="00D24FD2">
            <w:pPr>
              <w:jc w:val="both"/>
              <w:rPr>
                <w:rFonts w:ascii="Verdana" w:hAnsi="Verdana"/>
                <w:sz w:val="20"/>
                <w:szCs w:val="20"/>
              </w:rPr>
            </w:pPr>
          </w:p>
          <w:p w:rsidR="0021408B" w:rsidRPr="00170861" w:rsidRDefault="0021408B" w:rsidP="00D24FD2">
            <w:pPr>
              <w:jc w:val="both"/>
              <w:rPr>
                <w:rFonts w:ascii="Verdana" w:hAnsi="Verdana"/>
                <w:sz w:val="20"/>
                <w:szCs w:val="20"/>
              </w:rPr>
            </w:pPr>
            <w:r w:rsidRPr="00170861">
              <w:rPr>
                <w:rFonts w:ascii="Verdana" w:hAnsi="Verdana"/>
                <w:noProof/>
                <w:sz w:val="20"/>
                <w:szCs w:val="20"/>
              </w:rPr>
              <w:t>The proposal (A)</w:t>
            </w:r>
          </w:p>
          <w:p w:rsidR="0021408B" w:rsidRPr="00170861" w:rsidRDefault="0021408B" w:rsidP="00D24FD2">
            <w:pPr>
              <w:jc w:val="both"/>
              <w:rPr>
                <w:rFonts w:ascii="Verdana" w:hAnsi="Verdana"/>
                <w:sz w:val="20"/>
                <w:szCs w:val="20"/>
              </w:rPr>
            </w:pPr>
            <w:r w:rsidRPr="00170861">
              <w:rPr>
                <w:rFonts w:ascii="Verdana" w:hAnsi="Verdana"/>
                <w:sz w:val="20"/>
                <w:szCs w:val="20"/>
              </w:rPr>
              <w:lastRenderedPageBreak/>
              <w:t xml:space="preserve"> </w:t>
            </w:r>
          </w:p>
        </w:tc>
        <w:tc>
          <w:tcPr>
            <w:tcW w:w="4395" w:type="dxa"/>
          </w:tcPr>
          <w:p w:rsidR="0021408B" w:rsidRPr="00170861" w:rsidRDefault="0021408B" w:rsidP="00F07607">
            <w:pPr>
              <w:ind w:left="-108"/>
              <w:jc w:val="both"/>
              <w:rPr>
                <w:rFonts w:ascii="Verdana" w:hAnsi="Verdana"/>
                <w:b/>
                <w:sz w:val="20"/>
                <w:szCs w:val="20"/>
              </w:rPr>
            </w:pPr>
            <w:r w:rsidRPr="00170861">
              <w:rPr>
                <w:rFonts w:ascii="Verdana" w:hAnsi="Verdana"/>
                <w:noProof/>
                <w:sz w:val="20"/>
                <w:szCs w:val="20"/>
              </w:rPr>
              <w:lastRenderedPageBreak/>
              <w:t xml:space="preserve">Bring the limit to 0 (zero) or to a value below what </w:t>
            </w:r>
            <w:smartTag w:uri="urn:schemas-microsoft-com:office:smarttags" w:element="PersonName">
              <w:r w:rsidRPr="00170861">
                <w:rPr>
                  <w:rFonts w:ascii="Verdana" w:hAnsi="Verdana"/>
                  <w:noProof/>
                  <w:sz w:val="20"/>
                  <w:szCs w:val="20"/>
                </w:rPr>
                <w:t>ca</w:t>
              </w:r>
            </w:smartTag>
            <w:r w:rsidRPr="00170861">
              <w:rPr>
                <w:rFonts w:ascii="Verdana" w:hAnsi="Verdana"/>
                <w:noProof/>
                <w:sz w:val="20"/>
                <w:szCs w:val="20"/>
              </w:rPr>
              <w:t>n be detected (with a certain lab equipment).</w:t>
            </w:r>
          </w:p>
        </w:tc>
        <w:tc>
          <w:tcPr>
            <w:tcW w:w="2917" w:type="dxa"/>
          </w:tcPr>
          <w:p w:rsidR="0021408B" w:rsidRPr="00406C69" w:rsidRDefault="00B01ED6" w:rsidP="00406C69">
            <w:pPr>
              <w:jc w:val="both"/>
              <w:rPr>
                <w:rFonts w:ascii="Verdana" w:hAnsi="Verdana"/>
                <w:b/>
                <w:sz w:val="20"/>
                <w:szCs w:val="20"/>
              </w:rPr>
            </w:pPr>
            <w:r>
              <w:rPr>
                <w:rFonts w:ascii="Verdana" w:hAnsi="Verdana"/>
                <w:sz w:val="20"/>
                <w:szCs w:val="20"/>
              </w:rPr>
              <w:t xml:space="preserve">What is </w:t>
            </w:r>
            <w:r w:rsidR="0021408B" w:rsidRPr="00406C69">
              <w:rPr>
                <w:rFonts w:ascii="Verdana" w:hAnsi="Verdana"/>
                <w:sz w:val="20"/>
                <w:szCs w:val="20"/>
              </w:rPr>
              <w:t>actually proposed as the limit is the limit</w:t>
            </w:r>
            <w:r>
              <w:rPr>
                <w:rFonts w:ascii="Verdana" w:hAnsi="Verdana"/>
                <w:sz w:val="20"/>
                <w:szCs w:val="20"/>
              </w:rPr>
              <w:t xml:space="preserve"> of quantifi</w:t>
            </w:r>
            <w:smartTag w:uri="urn:schemas-microsoft-com:office:smarttags" w:element="PersonName">
              <w:r>
                <w:rPr>
                  <w:rFonts w:ascii="Verdana" w:hAnsi="Verdana"/>
                  <w:sz w:val="20"/>
                  <w:szCs w:val="20"/>
                </w:rPr>
                <w:t>ca</w:t>
              </w:r>
            </w:smartTag>
            <w:r>
              <w:rPr>
                <w:rFonts w:ascii="Verdana" w:hAnsi="Verdana"/>
                <w:sz w:val="20"/>
                <w:szCs w:val="20"/>
              </w:rPr>
              <w:t>tion of the testing method</w:t>
            </w:r>
            <w:r w:rsidR="0021408B" w:rsidRPr="00406C69">
              <w:rPr>
                <w:rFonts w:ascii="Verdana" w:hAnsi="Verdana"/>
                <w:sz w:val="20"/>
                <w:szCs w:val="20"/>
              </w:rPr>
              <w:t>.</w:t>
            </w:r>
          </w:p>
        </w:tc>
        <w:tc>
          <w:tcPr>
            <w:tcW w:w="2597" w:type="dxa"/>
          </w:tcPr>
          <w:p w:rsidR="0021408B" w:rsidRPr="003A7CF9" w:rsidRDefault="0021408B" w:rsidP="00D24FD2">
            <w:pPr>
              <w:jc w:val="center"/>
              <w:rPr>
                <w:rFonts w:ascii="Verdana" w:hAnsi="Verdana"/>
                <w:sz w:val="20"/>
                <w:szCs w:val="20"/>
              </w:rPr>
            </w:pPr>
            <w:r w:rsidRPr="003A7CF9">
              <w:rPr>
                <w:rFonts w:ascii="Verdana" w:hAnsi="Verdana"/>
                <w:sz w:val="20"/>
                <w:szCs w:val="20"/>
              </w:rPr>
              <w:t xml:space="preserve">In agreement with the </w:t>
            </w:r>
            <w:r w:rsidR="008A24B6" w:rsidRPr="00B430E8">
              <w:rPr>
                <w:rFonts w:ascii="Verdana" w:hAnsi="Verdana"/>
                <w:sz w:val="20"/>
                <w:szCs w:val="20"/>
              </w:rPr>
              <w:t>Dossier Submitter</w:t>
            </w:r>
            <w:r w:rsidR="008A24B6">
              <w:rPr>
                <w:rFonts w:ascii="Verdana" w:hAnsi="Verdana"/>
                <w:sz w:val="20"/>
                <w:szCs w:val="20"/>
              </w:rPr>
              <w:t>.</w:t>
            </w:r>
          </w:p>
        </w:tc>
        <w:tc>
          <w:tcPr>
            <w:tcW w:w="1874" w:type="dxa"/>
          </w:tcPr>
          <w:p w:rsidR="0021408B" w:rsidRPr="00170861" w:rsidRDefault="0021408B" w:rsidP="00D24FD2">
            <w:pPr>
              <w:jc w:val="center"/>
              <w:rPr>
                <w:rFonts w:ascii="Verdana" w:hAnsi="Verdana"/>
                <w:b/>
                <w:sz w:val="20"/>
                <w:szCs w:val="20"/>
              </w:rPr>
            </w:pPr>
          </w:p>
        </w:tc>
      </w:tr>
    </w:tbl>
    <w:p w:rsidR="00700FF6" w:rsidRPr="00170861" w:rsidRDefault="00700FF6" w:rsidP="00D503CD">
      <w:pPr>
        <w:rPr>
          <w:rFonts w:ascii="Verdana" w:hAnsi="Verdana"/>
          <w:noProof/>
          <w:sz w:val="20"/>
          <w:szCs w:val="20"/>
        </w:rPr>
      </w:pPr>
    </w:p>
    <w:p w:rsidR="00700FF6" w:rsidRPr="00170861" w:rsidRDefault="00700FF6" w:rsidP="00D503CD">
      <w:pPr>
        <w:rPr>
          <w:rFonts w:ascii="Verdana" w:hAnsi="Verdana"/>
          <w:noProof/>
          <w:sz w:val="20"/>
          <w:szCs w:val="20"/>
        </w:rPr>
      </w:pPr>
    </w:p>
    <w:p w:rsidR="00D503CD" w:rsidRPr="00170861" w:rsidRDefault="00D503CD" w:rsidP="00F07607">
      <w:pPr>
        <w:rPr>
          <w:rFonts w:ascii="Verdana" w:hAnsi="Verdana"/>
          <w:b/>
          <w:noProof/>
          <w:sz w:val="20"/>
          <w:szCs w:val="20"/>
        </w:rPr>
      </w:pPr>
      <w:r w:rsidRPr="00170861">
        <w:rPr>
          <w:rFonts w:ascii="Verdana" w:hAnsi="Verdana"/>
          <w:b/>
          <w:noProof/>
          <w:sz w:val="20"/>
          <w:szCs w:val="20"/>
        </w:rPr>
        <w:t>Specific question 1</w:t>
      </w:r>
    </w:p>
    <w:p w:rsidR="00F07607" w:rsidRPr="00170861" w:rsidRDefault="00F07607" w:rsidP="00F07607">
      <w:pPr>
        <w:pStyle w:val="NormalWeb"/>
        <w:spacing w:before="0" w:beforeAutospacing="0" w:after="0"/>
        <w:rPr>
          <w:rFonts w:ascii="Verdana" w:hAnsi="Verdana"/>
          <w:sz w:val="20"/>
          <w:szCs w:val="20"/>
        </w:rPr>
      </w:pPr>
      <w:r w:rsidRPr="00170861">
        <w:rPr>
          <w:rFonts w:ascii="Verdana" w:hAnsi="Verdana"/>
          <w:sz w:val="20"/>
          <w:szCs w:val="20"/>
        </w:rPr>
        <w:t xml:space="preserve">Please provide quantitative information on Cr(VI) exposure to human skin (e.g. data on relationships between the levels of Cr(VI) in leather articles that may reach the skin and the </w:t>
      </w:r>
      <w:smartTag w:uri="urn:schemas-microsoft-com:office:smarttags" w:element="PersonName">
        <w:r w:rsidRPr="00170861">
          <w:rPr>
            <w:rFonts w:ascii="Verdana" w:hAnsi="Verdana"/>
            <w:sz w:val="20"/>
            <w:szCs w:val="20"/>
          </w:rPr>
          <w:t>ca</w:t>
        </w:r>
      </w:smartTag>
      <w:r w:rsidRPr="00170861">
        <w:rPr>
          <w:rFonts w:ascii="Verdana" w:hAnsi="Verdana"/>
          <w:sz w:val="20"/>
          <w:szCs w:val="20"/>
        </w:rPr>
        <w:t xml:space="preserve">usation of allergic contact dermatitis). </w:t>
      </w:r>
    </w:p>
    <w:tbl>
      <w:tblPr>
        <w:tblW w:w="149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340"/>
        <w:gridCol w:w="4680"/>
        <w:gridCol w:w="3060"/>
        <w:gridCol w:w="2160"/>
        <w:gridCol w:w="1980"/>
      </w:tblGrid>
      <w:tr w:rsidR="00700FF6" w:rsidRPr="00170861" w:rsidTr="000060E1">
        <w:trPr>
          <w:trHeight w:val="989"/>
          <w:tblHeader/>
        </w:trPr>
        <w:tc>
          <w:tcPr>
            <w:tcW w:w="720" w:type="dxa"/>
          </w:tcPr>
          <w:p w:rsidR="00700FF6" w:rsidRPr="00170861" w:rsidRDefault="00700FF6" w:rsidP="00D24FD2">
            <w:pPr>
              <w:jc w:val="center"/>
              <w:rPr>
                <w:rFonts w:ascii="Verdana" w:hAnsi="Verdana"/>
                <w:b/>
                <w:sz w:val="20"/>
                <w:szCs w:val="20"/>
              </w:rPr>
            </w:pPr>
            <w:r w:rsidRPr="00170861">
              <w:rPr>
                <w:rFonts w:ascii="Verdana" w:hAnsi="Verdana"/>
                <w:b/>
                <w:sz w:val="20"/>
                <w:szCs w:val="20"/>
              </w:rPr>
              <w:t>Ref</w:t>
            </w:r>
          </w:p>
        </w:tc>
        <w:tc>
          <w:tcPr>
            <w:tcW w:w="2340" w:type="dxa"/>
          </w:tcPr>
          <w:p w:rsidR="00700FF6" w:rsidRPr="00170861" w:rsidRDefault="00700FF6" w:rsidP="00D24FD2">
            <w:pPr>
              <w:jc w:val="center"/>
              <w:rPr>
                <w:rFonts w:ascii="Verdana" w:hAnsi="Verdana"/>
                <w:b/>
                <w:sz w:val="20"/>
                <w:szCs w:val="20"/>
              </w:rPr>
            </w:pPr>
            <w:r w:rsidRPr="00170861">
              <w:rPr>
                <w:rFonts w:ascii="Verdana" w:hAnsi="Verdana"/>
                <w:b/>
                <w:sz w:val="20"/>
                <w:szCs w:val="20"/>
              </w:rPr>
              <w:t xml:space="preserve">Date Country/ Organisation/ </w:t>
            </w:r>
          </w:p>
          <w:p w:rsidR="00700FF6" w:rsidRPr="00170861" w:rsidRDefault="00700FF6" w:rsidP="00D24FD2">
            <w:pPr>
              <w:jc w:val="center"/>
              <w:rPr>
                <w:rFonts w:ascii="Verdana" w:hAnsi="Verdana"/>
                <w:b/>
                <w:sz w:val="20"/>
                <w:szCs w:val="20"/>
              </w:rPr>
            </w:pPr>
            <w:r w:rsidRPr="00170861">
              <w:rPr>
                <w:rFonts w:ascii="Verdana" w:hAnsi="Verdana"/>
                <w:b/>
                <w:sz w:val="20"/>
                <w:szCs w:val="20"/>
              </w:rPr>
              <w:t>MSCA</w:t>
            </w:r>
          </w:p>
          <w:p w:rsidR="00700FF6" w:rsidRPr="00170861" w:rsidRDefault="00700FF6" w:rsidP="00D24FD2">
            <w:pPr>
              <w:jc w:val="center"/>
              <w:rPr>
                <w:rFonts w:ascii="Verdana" w:hAnsi="Verdana"/>
                <w:b/>
                <w:sz w:val="20"/>
                <w:szCs w:val="20"/>
              </w:rPr>
            </w:pPr>
            <w:r w:rsidRPr="00170861">
              <w:rPr>
                <w:rFonts w:ascii="Verdana" w:hAnsi="Verdana"/>
                <w:b/>
                <w:sz w:val="20"/>
                <w:szCs w:val="20"/>
              </w:rPr>
              <w:t>Comment type</w:t>
            </w:r>
          </w:p>
          <w:p w:rsidR="00700FF6" w:rsidRPr="00170861" w:rsidRDefault="00700FF6" w:rsidP="00D24FD2">
            <w:pPr>
              <w:jc w:val="center"/>
              <w:rPr>
                <w:rFonts w:ascii="Verdana" w:hAnsi="Verdana"/>
                <w:b/>
                <w:sz w:val="20"/>
                <w:szCs w:val="20"/>
              </w:rPr>
            </w:pPr>
          </w:p>
        </w:tc>
        <w:tc>
          <w:tcPr>
            <w:tcW w:w="4680" w:type="dxa"/>
          </w:tcPr>
          <w:p w:rsidR="00700FF6" w:rsidRPr="00170861" w:rsidRDefault="00700FF6" w:rsidP="00D24FD2">
            <w:pPr>
              <w:jc w:val="center"/>
              <w:rPr>
                <w:rFonts w:ascii="Verdana" w:hAnsi="Verdana"/>
                <w:b/>
                <w:sz w:val="20"/>
                <w:szCs w:val="20"/>
              </w:rPr>
            </w:pPr>
            <w:r w:rsidRPr="00170861">
              <w:rPr>
                <w:rFonts w:ascii="Verdana" w:hAnsi="Verdana"/>
                <w:b/>
                <w:sz w:val="20"/>
                <w:szCs w:val="20"/>
              </w:rPr>
              <w:t>Comment</w:t>
            </w:r>
          </w:p>
        </w:tc>
        <w:tc>
          <w:tcPr>
            <w:tcW w:w="3060" w:type="dxa"/>
          </w:tcPr>
          <w:p w:rsidR="00700FF6" w:rsidRPr="00170861" w:rsidRDefault="00374C30" w:rsidP="00D24FD2">
            <w:pPr>
              <w:jc w:val="center"/>
              <w:rPr>
                <w:rFonts w:ascii="Verdana" w:hAnsi="Verdana"/>
                <w:b/>
                <w:sz w:val="20"/>
                <w:szCs w:val="20"/>
              </w:rPr>
            </w:pPr>
            <w:r>
              <w:rPr>
                <w:rFonts w:ascii="Verdana" w:hAnsi="Verdana"/>
                <w:b/>
                <w:sz w:val="20"/>
                <w:szCs w:val="20"/>
              </w:rPr>
              <w:t>Response of the Dossier Submitter</w:t>
            </w:r>
          </w:p>
        </w:tc>
        <w:tc>
          <w:tcPr>
            <w:tcW w:w="2160" w:type="dxa"/>
          </w:tcPr>
          <w:p w:rsidR="00700FF6" w:rsidRPr="00170861" w:rsidRDefault="00700FF6" w:rsidP="00D24FD2">
            <w:pPr>
              <w:jc w:val="center"/>
              <w:rPr>
                <w:rFonts w:ascii="Verdana" w:hAnsi="Verdana"/>
                <w:b/>
                <w:sz w:val="20"/>
                <w:szCs w:val="20"/>
              </w:rPr>
            </w:pPr>
            <w:r w:rsidRPr="00170861">
              <w:rPr>
                <w:rFonts w:ascii="Verdana" w:hAnsi="Verdana"/>
                <w:b/>
                <w:sz w:val="20"/>
                <w:szCs w:val="20"/>
              </w:rPr>
              <w:t>RAC Rapporteurs comments</w:t>
            </w:r>
          </w:p>
        </w:tc>
        <w:tc>
          <w:tcPr>
            <w:tcW w:w="1980" w:type="dxa"/>
          </w:tcPr>
          <w:p w:rsidR="00700FF6" w:rsidRPr="00170861" w:rsidRDefault="00700FF6" w:rsidP="00D24FD2">
            <w:pPr>
              <w:jc w:val="center"/>
              <w:rPr>
                <w:rFonts w:ascii="Verdana" w:hAnsi="Verdana"/>
                <w:b/>
                <w:sz w:val="20"/>
                <w:szCs w:val="20"/>
              </w:rPr>
            </w:pPr>
            <w:r w:rsidRPr="00170861">
              <w:rPr>
                <w:rFonts w:ascii="Verdana" w:hAnsi="Verdana"/>
                <w:b/>
                <w:sz w:val="20"/>
                <w:szCs w:val="20"/>
              </w:rPr>
              <w:t>SEAC Rapporteurs comments</w:t>
            </w:r>
          </w:p>
        </w:tc>
      </w:tr>
      <w:tr w:rsidR="000060E1" w:rsidRPr="00170861" w:rsidTr="000060E1">
        <w:trPr>
          <w:trHeight w:val="424"/>
          <w:tblHeader/>
        </w:trPr>
        <w:tc>
          <w:tcPr>
            <w:tcW w:w="720" w:type="dxa"/>
          </w:tcPr>
          <w:p w:rsidR="000060E1" w:rsidRPr="00FD5E5D" w:rsidRDefault="000060E1" w:rsidP="007B0C1C">
            <w:pPr>
              <w:jc w:val="center"/>
              <w:rPr>
                <w:rFonts w:ascii="Verdana" w:hAnsi="Verdana"/>
                <w:b/>
                <w:sz w:val="20"/>
                <w:szCs w:val="20"/>
              </w:rPr>
            </w:pPr>
            <w:r w:rsidRPr="00CE2884">
              <w:rPr>
                <w:rFonts w:ascii="Verdana" w:hAnsi="Verdana"/>
                <w:b/>
                <w:noProof/>
                <w:sz w:val="20"/>
                <w:szCs w:val="20"/>
              </w:rPr>
              <w:t>207</w:t>
            </w:r>
          </w:p>
        </w:tc>
        <w:tc>
          <w:tcPr>
            <w:tcW w:w="2340" w:type="dxa"/>
          </w:tcPr>
          <w:p w:rsidR="000060E1" w:rsidRPr="00FD5E5D" w:rsidRDefault="000060E1" w:rsidP="007B0C1C">
            <w:pPr>
              <w:jc w:val="center"/>
              <w:rPr>
                <w:rFonts w:ascii="Verdana" w:hAnsi="Verdana"/>
                <w:sz w:val="20"/>
                <w:szCs w:val="20"/>
              </w:rPr>
            </w:pPr>
            <w:r w:rsidRPr="00CE2884">
              <w:rPr>
                <w:rFonts w:ascii="Verdana" w:hAnsi="Verdana"/>
                <w:noProof/>
                <w:sz w:val="20"/>
                <w:szCs w:val="20"/>
              </w:rPr>
              <w:t>2012/06/01 15:44</w:t>
            </w:r>
          </w:p>
          <w:p w:rsidR="000060E1" w:rsidRPr="00FD5E5D" w:rsidRDefault="000060E1" w:rsidP="007B0C1C">
            <w:pPr>
              <w:jc w:val="both"/>
              <w:rPr>
                <w:rFonts w:ascii="Verdana" w:hAnsi="Verdana"/>
                <w:sz w:val="20"/>
                <w:szCs w:val="20"/>
              </w:rPr>
            </w:pPr>
          </w:p>
          <w:p w:rsidR="000060E1" w:rsidRPr="00FD5E5D" w:rsidRDefault="000060E1" w:rsidP="007B0C1C">
            <w:pPr>
              <w:jc w:val="both"/>
              <w:rPr>
                <w:rFonts w:ascii="Verdana" w:hAnsi="Verdana"/>
                <w:sz w:val="20"/>
                <w:szCs w:val="20"/>
              </w:rPr>
            </w:pPr>
            <w:smartTag w:uri="urn:schemas-microsoft-com:office:smarttags" w:element="country-region">
              <w:r w:rsidRPr="00CE2884">
                <w:rPr>
                  <w:rFonts w:ascii="Verdana" w:hAnsi="Verdana"/>
                  <w:noProof/>
                  <w:sz w:val="20"/>
                  <w:szCs w:val="20"/>
                </w:rPr>
                <w:t>Sweden</w:t>
              </w:r>
            </w:smartTag>
            <w:r w:rsidRPr="00FD5E5D">
              <w:rPr>
                <w:rFonts w:ascii="Verdana" w:hAnsi="Verdana"/>
                <w:sz w:val="20"/>
                <w:szCs w:val="20"/>
              </w:rPr>
              <w:t xml:space="preserve"> / </w:t>
            </w:r>
            <w:r w:rsidRPr="00CE2884">
              <w:rPr>
                <w:rFonts w:ascii="Verdana" w:hAnsi="Verdana"/>
                <w:noProof/>
                <w:sz w:val="20"/>
                <w:szCs w:val="20"/>
              </w:rPr>
              <w:t>Company</w:t>
            </w:r>
            <w:r w:rsidRPr="00FD5E5D">
              <w:rPr>
                <w:rFonts w:ascii="Verdana" w:hAnsi="Verdana"/>
                <w:sz w:val="20"/>
                <w:szCs w:val="20"/>
              </w:rPr>
              <w:t xml:space="preserve"> / </w:t>
            </w:r>
            <w:smartTag w:uri="urn:schemas-microsoft-com:office:smarttags" w:element="City">
              <w:smartTag w:uri="urn:schemas-microsoft-com:office:smarttags" w:element="place">
                <w:r w:rsidRPr="00CE2884">
                  <w:rPr>
                    <w:rFonts w:ascii="Verdana" w:hAnsi="Verdana"/>
                    <w:noProof/>
                    <w:sz w:val="20"/>
                    <w:szCs w:val="20"/>
                  </w:rPr>
                  <w:t>Ahlsell</w:t>
                </w:r>
              </w:smartTag>
              <w:r w:rsidRPr="00CE2884">
                <w:rPr>
                  <w:rFonts w:ascii="Verdana" w:hAnsi="Verdana"/>
                  <w:noProof/>
                  <w:sz w:val="20"/>
                  <w:szCs w:val="20"/>
                </w:rPr>
                <w:t xml:space="preserve"> </w:t>
              </w:r>
              <w:smartTag w:uri="urn:schemas-microsoft-com:office:smarttags" w:element="State">
                <w:r w:rsidRPr="00CE2884">
                  <w:rPr>
                    <w:rFonts w:ascii="Verdana" w:hAnsi="Verdana"/>
                    <w:noProof/>
                    <w:sz w:val="20"/>
                    <w:szCs w:val="20"/>
                  </w:rPr>
                  <w:t>AB</w:t>
                </w:r>
              </w:smartTag>
            </w:smartTag>
            <w:r w:rsidRPr="00FD5E5D">
              <w:rPr>
                <w:rFonts w:ascii="Verdana" w:hAnsi="Verdana"/>
                <w:sz w:val="20"/>
                <w:szCs w:val="20"/>
              </w:rPr>
              <w:t xml:space="preserve">  </w:t>
            </w:r>
          </w:p>
          <w:p w:rsidR="000060E1" w:rsidRPr="00FD5E5D" w:rsidRDefault="000060E1" w:rsidP="007B0C1C">
            <w:pPr>
              <w:jc w:val="both"/>
              <w:rPr>
                <w:rFonts w:ascii="Verdana" w:hAnsi="Verdana"/>
                <w:sz w:val="20"/>
                <w:szCs w:val="20"/>
              </w:rPr>
            </w:pPr>
          </w:p>
          <w:p w:rsidR="000060E1" w:rsidRPr="00FD5E5D" w:rsidRDefault="000060E1" w:rsidP="007B0C1C">
            <w:pPr>
              <w:jc w:val="both"/>
              <w:rPr>
                <w:rFonts w:ascii="Verdana" w:hAnsi="Verdana"/>
                <w:sz w:val="20"/>
                <w:szCs w:val="20"/>
              </w:rPr>
            </w:pPr>
            <w:r w:rsidRPr="00CE2884">
              <w:rPr>
                <w:rFonts w:ascii="Verdana" w:hAnsi="Verdana"/>
                <w:noProof/>
                <w:sz w:val="20"/>
                <w:szCs w:val="20"/>
              </w:rPr>
              <w:t>The proposal (A)</w:t>
            </w:r>
          </w:p>
          <w:p w:rsidR="000060E1" w:rsidRPr="00FD5E5D" w:rsidRDefault="000060E1" w:rsidP="007B0C1C">
            <w:pPr>
              <w:jc w:val="both"/>
              <w:rPr>
                <w:rFonts w:ascii="Verdana" w:hAnsi="Verdana"/>
                <w:sz w:val="20"/>
                <w:szCs w:val="20"/>
              </w:rPr>
            </w:pPr>
          </w:p>
          <w:p w:rsidR="000060E1" w:rsidRPr="00FD5E5D" w:rsidRDefault="000060E1" w:rsidP="007B0C1C">
            <w:pPr>
              <w:jc w:val="both"/>
              <w:rPr>
                <w:rFonts w:ascii="Verdana" w:hAnsi="Verdana"/>
                <w:sz w:val="20"/>
                <w:szCs w:val="20"/>
              </w:rPr>
            </w:pPr>
            <w:r w:rsidRPr="00FD5E5D">
              <w:rPr>
                <w:rFonts w:ascii="Verdana" w:hAnsi="Verdana"/>
                <w:sz w:val="20"/>
                <w:szCs w:val="20"/>
              </w:rPr>
              <w:t xml:space="preserve"> </w:t>
            </w:r>
          </w:p>
        </w:tc>
        <w:tc>
          <w:tcPr>
            <w:tcW w:w="4680" w:type="dxa"/>
          </w:tcPr>
          <w:p w:rsidR="000060E1" w:rsidRPr="00170861" w:rsidRDefault="000060E1" w:rsidP="00700FF6">
            <w:pPr>
              <w:ind w:left="-108"/>
              <w:rPr>
                <w:rFonts w:ascii="Verdana" w:hAnsi="Verdana"/>
                <w:b/>
                <w:sz w:val="20"/>
                <w:szCs w:val="20"/>
              </w:rPr>
            </w:pPr>
            <w:r w:rsidRPr="00CE2884">
              <w:rPr>
                <w:rFonts w:ascii="Verdana" w:hAnsi="Verdana"/>
                <w:noProof/>
                <w:sz w:val="20"/>
                <w:szCs w:val="20"/>
              </w:rPr>
              <w:t>How do you define contact with human skin? I a jacket with leather on the outside only in contact with human skin, a belt, a shoe whit synthetic inside?</w:t>
            </w:r>
          </w:p>
        </w:tc>
        <w:tc>
          <w:tcPr>
            <w:tcW w:w="3060" w:type="dxa"/>
          </w:tcPr>
          <w:p w:rsidR="00A04ACC" w:rsidRPr="00447F8F" w:rsidRDefault="00B57DEF" w:rsidP="00B01ED6">
            <w:pPr>
              <w:jc w:val="both"/>
              <w:rPr>
                <w:rFonts w:ascii="Verdana" w:hAnsi="Verdana"/>
                <w:sz w:val="20"/>
                <w:szCs w:val="20"/>
              </w:rPr>
            </w:pPr>
            <w:r w:rsidRPr="00B57DEF">
              <w:rPr>
                <w:rFonts w:ascii="Verdana" w:hAnsi="Verdana"/>
                <w:sz w:val="20"/>
                <w:szCs w:val="20"/>
              </w:rPr>
              <w:t xml:space="preserve">The </w:t>
            </w:r>
            <w:r w:rsidR="00977357">
              <w:rPr>
                <w:rFonts w:ascii="Verdana" w:hAnsi="Verdana"/>
                <w:sz w:val="20"/>
                <w:szCs w:val="20"/>
              </w:rPr>
              <w:t xml:space="preserve">updated </w:t>
            </w:r>
            <w:r w:rsidRPr="00B57DEF">
              <w:rPr>
                <w:rFonts w:ascii="Verdana" w:hAnsi="Verdana"/>
                <w:sz w:val="20"/>
                <w:szCs w:val="20"/>
              </w:rPr>
              <w:t>restriction proposal concerns all leather articles</w:t>
            </w:r>
            <w:r>
              <w:rPr>
                <w:rFonts w:ascii="Verdana" w:hAnsi="Verdana"/>
                <w:b/>
                <w:sz w:val="20"/>
                <w:szCs w:val="20"/>
              </w:rPr>
              <w:t xml:space="preserve"> </w:t>
            </w:r>
            <w:r w:rsidRPr="00447F8F">
              <w:rPr>
                <w:rFonts w:ascii="Verdana" w:hAnsi="Verdana"/>
                <w:sz w:val="20"/>
                <w:szCs w:val="20"/>
              </w:rPr>
              <w:t xml:space="preserve">which </w:t>
            </w:r>
            <w:smartTag w:uri="urn:schemas-microsoft-com:office:smarttags" w:element="PersonName">
              <w:r w:rsidRPr="00447F8F">
                <w:rPr>
                  <w:rFonts w:ascii="Verdana" w:hAnsi="Verdana"/>
                  <w:sz w:val="20"/>
                  <w:szCs w:val="20"/>
                </w:rPr>
                <w:t>ca</w:t>
              </w:r>
            </w:smartTag>
            <w:r w:rsidRPr="00447F8F">
              <w:rPr>
                <w:rFonts w:ascii="Verdana" w:hAnsi="Verdana"/>
                <w:sz w:val="20"/>
                <w:szCs w:val="20"/>
              </w:rPr>
              <w:t xml:space="preserve">n release </w:t>
            </w:r>
            <w:r w:rsidR="00B01ED6">
              <w:rPr>
                <w:rFonts w:ascii="Verdana" w:hAnsi="Verdana"/>
                <w:noProof/>
                <w:sz w:val="20"/>
                <w:szCs w:val="20"/>
              </w:rPr>
              <w:t>chromium (V</w:t>
            </w:r>
            <w:r w:rsidR="00B01ED6" w:rsidRPr="00E76E95">
              <w:rPr>
                <w:rFonts w:ascii="Verdana" w:hAnsi="Verdana"/>
                <w:noProof/>
                <w:sz w:val="20"/>
                <w:szCs w:val="20"/>
              </w:rPr>
              <w:t>I)</w:t>
            </w:r>
            <w:r w:rsidR="00E14B6C">
              <w:rPr>
                <w:rFonts w:ascii="Verdana" w:hAnsi="Verdana"/>
                <w:noProof/>
                <w:sz w:val="20"/>
                <w:szCs w:val="20"/>
              </w:rPr>
              <w:t xml:space="preserve"> </w:t>
            </w:r>
            <w:r w:rsidRPr="00447F8F">
              <w:rPr>
                <w:rFonts w:ascii="Verdana" w:hAnsi="Verdana"/>
                <w:sz w:val="20"/>
                <w:szCs w:val="20"/>
              </w:rPr>
              <w:t>to the skin upon use, no matter what the mode of the contact may be (e.g. direct/indirect, short/prolonged)</w:t>
            </w:r>
            <w:r w:rsidR="00A04ACC" w:rsidRPr="00447F8F">
              <w:rPr>
                <w:rFonts w:ascii="Verdana" w:hAnsi="Verdana"/>
                <w:sz w:val="20"/>
                <w:szCs w:val="20"/>
              </w:rPr>
              <w:t xml:space="preserve">. </w:t>
            </w:r>
          </w:p>
          <w:p w:rsidR="00B57DEF" w:rsidRPr="00A04ACC" w:rsidRDefault="00A04ACC" w:rsidP="008A24B6">
            <w:pPr>
              <w:jc w:val="both"/>
              <w:rPr>
                <w:rFonts w:ascii="Verdana" w:hAnsi="Verdana"/>
                <w:sz w:val="20"/>
                <w:szCs w:val="20"/>
              </w:rPr>
            </w:pPr>
            <w:r w:rsidRPr="00C33D9D">
              <w:rPr>
                <w:rFonts w:ascii="Verdana" w:hAnsi="Verdana"/>
                <w:sz w:val="20"/>
                <w:szCs w:val="20"/>
              </w:rPr>
              <w:t>The indi</w:t>
            </w:r>
            <w:smartTag w:uri="urn:schemas-microsoft-com:office:smarttags" w:element="PersonName">
              <w:r w:rsidRPr="00C33D9D">
                <w:rPr>
                  <w:rFonts w:ascii="Verdana" w:hAnsi="Verdana"/>
                  <w:sz w:val="20"/>
                  <w:szCs w:val="20"/>
                </w:rPr>
                <w:t>ca</w:t>
              </w:r>
            </w:smartTag>
            <w:r w:rsidRPr="00C33D9D">
              <w:rPr>
                <w:rFonts w:ascii="Verdana" w:hAnsi="Verdana"/>
                <w:sz w:val="20"/>
                <w:szCs w:val="20"/>
              </w:rPr>
              <w:t>ted articles are covered by the proposed restriction as they are handled when put on/taken off and thus come in to contact with the skin.</w:t>
            </w:r>
            <w:r>
              <w:rPr>
                <w:rFonts w:ascii="Verdana" w:hAnsi="Verdana"/>
                <w:sz w:val="20"/>
                <w:szCs w:val="20"/>
              </w:rPr>
              <w:t xml:space="preserve"> </w:t>
            </w:r>
          </w:p>
          <w:p w:rsidR="000060E1" w:rsidRPr="00170861" w:rsidRDefault="000060E1" w:rsidP="00D24FD2">
            <w:pPr>
              <w:jc w:val="center"/>
              <w:rPr>
                <w:rFonts w:ascii="Verdana" w:hAnsi="Verdana"/>
                <w:b/>
                <w:sz w:val="20"/>
                <w:szCs w:val="20"/>
              </w:rPr>
            </w:pPr>
          </w:p>
        </w:tc>
        <w:tc>
          <w:tcPr>
            <w:tcW w:w="2160" w:type="dxa"/>
          </w:tcPr>
          <w:p w:rsidR="00F25676" w:rsidRPr="002268E4" w:rsidRDefault="00A04ACC" w:rsidP="003A7CF9">
            <w:pPr>
              <w:rPr>
                <w:rFonts w:ascii="Comic Sans MS" w:hAnsi="Comic Sans MS"/>
                <w:b/>
                <w:color w:val="FF0000"/>
                <w:sz w:val="22"/>
                <w:szCs w:val="20"/>
              </w:rPr>
            </w:pPr>
            <w:r w:rsidRPr="00447F8F">
              <w:rPr>
                <w:rFonts w:ascii="Verdana" w:hAnsi="Verdana"/>
                <w:sz w:val="20"/>
                <w:szCs w:val="20"/>
              </w:rPr>
              <w:t>We a</w:t>
            </w:r>
            <w:r w:rsidR="00B57DEF" w:rsidRPr="00447F8F">
              <w:rPr>
                <w:rFonts w:ascii="Verdana" w:hAnsi="Verdana"/>
                <w:sz w:val="20"/>
                <w:szCs w:val="20"/>
              </w:rPr>
              <w:t xml:space="preserve">gree with </w:t>
            </w:r>
            <w:r w:rsidR="00B01ED6">
              <w:rPr>
                <w:rFonts w:ascii="Verdana" w:hAnsi="Verdana"/>
                <w:sz w:val="20"/>
                <w:szCs w:val="20"/>
              </w:rPr>
              <w:t xml:space="preserve">the </w:t>
            </w:r>
            <w:r w:rsidR="00447F8F" w:rsidRPr="00447F8F">
              <w:rPr>
                <w:rFonts w:ascii="Verdana" w:hAnsi="Verdana"/>
                <w:sz w:val="20"/>
                <w:szCs w:val="20"/>
              </w:rPr>
              <w:t>Dossier Submitte</w:t>
            </w:r>
            <w:r w:rsidR="00447F8F">
              <w:rPr>
                <w:rFonts w:ascii="Verdana" w:hAnsi="Verdana"/>
                <w:sz w:val="20"/>
                <w:szCs w:val="20"/>
              </w:rPr>
              <w:t>r.</w:t>
            </w:r>
          </w:p>
        </w:tc>
        <w:tc>
          <w:tcPr>
            <w:tcW w:w="1980" w:type="dxa"/>
          </w:tcPr>
          <w:p w:rsidR="000060E1" w:rsidRPr="00170861" w:rsidRDefault="00447F8F" w:rsidP="00447F8F">
            <w:pPr>
              <w:jc w:val="both"/>
              <w:rPr>
                <w:rFonts w:ascii="Verdana" w:hAnsi="Verdana"/>
                <w:b/>
                <w:sz w:val="20"/>
                <w:szCs w:val="20"/>
              </w:rPr>
            </w:pPr>
            <w:r w:rsidRPr="00447F8F">
              <w:rPr>
                <w:rFonts w:ascii="Verdana" w:hAnsi="Verdana"/>
                <w:sz w:val="20"/>
                <w:szCs w:val="20"/>
              </w:rPr>
              <w:t xml:space="preserve">We agree with </w:t>
            </w:r>
            <w:r w:rsidR="00B01ED6">
              <w:rPr>
                <w:rFonts w:ascii="Verdana" w:hAnsi="Verdana"/>
                <w:sz w:val="20"/>
                <w:szCs w:val="20"/>
              </w:rPr>
              <w:t xml:space="preserve">the </w:t>
            </w:r>
            <w:r w:rsidRPr="00447F8F">
              <w:rPr>
                <w:rFonts w:ascii="Verdana" w:hAnsi="Verdana"/>
                <w:sz w:val="20"/>
                <w:szCs w:val="20"/>
              </w:rPr>
              <w:t>Dossier Submitte</w:t>
            </w:r>
            <w:r>
              <w:rPr>
                <w:rFonts w:ascii="Verdana" w:hAnsi="Verdana"/>
                <w:sz w:val="20"/>
                <w:szCs w:val="20"/>
              </w:rPr>
              <w:t xml:space="preserve">r. </w:t>
            </w:r>
          </w:p>
        </w:tc>
      </w:tr>
    </w:tbl>
    <w:p w:rsidR="00866219" w:rsidRPr="00170861" w:rsidRDefault="00866219" w:rsidP="00B83C9F">
      <w:pPr>
        <w:rPr>
          <w:rFonts w:ascii="Verdana" w:hAnsi="Verdana"/>
          <w:sz w:val="20"/>
          <w:szCs w:val="20"/>
        </w:rPr>
      </w:pPr>
    </w:p>
    <w:p w:rsidR="007C3658" w:rsidRDefault="007C3658" w:rsidP="00317676">
      <w:pPr>
        <w:rPr>
          <w:rFonts w:ascii="Verdana" w:hAnsi="Verdana"/>
          <w:b/>
          <w:noProof/>
          <w:sz w:val="20"/>
          <w:szCs w:val="20"/>
        </w:rPr>
      </w:pPr>
    </w:p>
    <w:p w:rsidR="007C3658" w:rsidRDefault="007C3658" w:rsidP="00317676">
      <w:pPr>
        <w:rPr>
          <w:rFonts w:ascii="Verdana" w:hAnsi="Verdana"/>
          <w:b/>
          <w:noProof/>
          <w:sz w:val="20"/>
          <w:szCs w:val="20"/>
        </w:rPr>
      </w:pPr>
    </w:p>
    <w:p w:rsidR="007C3658" w:rsidRDefault="007C3658" w:rsidP="00317676">
      <w:pPr>
        <w:rPr>
          <w:rFonts w:ascii="Verdana" w:hAnsi="Verdana"/>
          <w:b/>
          <w:noProof/>
          <w:sz w:val="20"/>
          <w:szCs w:val="20"/>
        </w:rPr>
      </w:pPr>
    </w:p>
    <w:p w:rsidR="007C3658" w:rsidRDefault="007C3658" w:rsidP="00317676">
      <w:pPr>
        <w:rPr>
          <w:rFonts w:ascii="Verdana" w:hAnsi="Verdana"/>
          <w:b/>
          <w:noProof/>
          <w:sz w:val="20"/>
          <w:szCs w:val="20"/>
        </w:rPr>
      </w:pPr>
    </w:p>
    <w:p w:rsidR="00F07607" w:rsidRPr="00170861" w:rsidRDefault="00317676" w:rsidP="00317676">
      <w:pPr>
        <w:rPr>
          <w:rFonts w:ascii="Verdana" w:hAnsi="Verdana"/>
          <w:b/>
          <w:noProof/>
          <w:sz w:val="20"/>
          <w:szCs w:val="20"/>
        </w:rPr>
      </w:pPr>
      <w:r w:rsidRPr="00170861">
        <w:rPr>
          <w:rFonts w:ascii="Verdana" w:hAnsi="Verdana"/>
          <w:b/>
          <w:noProof/>
          <w:sz w:val="20"/>
          <w:szCs w:val="20"/>
        </w:rPr>
        <w:t>Specific question 2</w:t>
      </w:r>
    </w:p>
    <w:p w:rsidR="00F07607" w:rsidRPr="00170861" w:rsidRDefault="00F07607" w:rsidP="00317676">
      <w:pPr>
        <w:rPr>
          <w:rFonts w:ascii="Verdana" w:hAnsi="Verdana"/>
          <w:noProof/>
          <w:sz w:val="20"/>
          <w:szCs w:val="20"/>
        </w:rPr>
      </w:pPr>
      <w:r w:rsidRPr="00170861">
        <w:rPr>
          <w:rFonts w:ascii="Verdana" w:hAnsi="Verdana"/>
          <w:sz w:val="20"/>
          <w:szCs w:val="20"/>
        </w:rPr>
        <w:t>Please provide any additional information on costs of implementation of the proposed restriction.</w:t>
      </w:r>
    </w:p>
    <w:tbl>
      <w:tblPr>
        <w:tblW w:w="149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700"/>
        <w:gridCol w:w="4500"/>
        <w:gridCol w:w="2520"/>
        <w:gridCol w:w="2340"/>
        <w:gridCol w:w="2160"/>
      </w:tblGrid>
      <w:tr w:rsidR="00700FF6" w:rsidRPr="00170861" w:rsidTr="00D24FD2">
        <w:trPr>
          <w:trHeight w:val="989"/>
          <w:tblHeader/>
        </w:trPr>
        <w:tc>
          <w:tcPr>
            <w:tcW w:w="720" w:type="dxa"/>
          </w:tcPr>
          <w:p w:rsidR="00700FF6" w:rsidRPr="00170861" w:rsidRDefault="00700FF6" w:rsidP="00D24FD2">
            <w:pPr>
              <w:jc w:val="center"/>
              <w:rPr>
                <w:rFonts w:ascii="Verdana" w:hAnsi="Verdana"/>
                <w:b/>
                <w:sz w:val="20"/>
                <w:szCs w:val="20"/>
              </w:rPr>
            </w:pPr>
            <w:r w:rsidRPr="00170861">
              <w:rPr>
                <w:rFonts w:ascii="Verdana" w:hAnsi="Verdana"/>
                <w:b/>
                <w:sz w:val="20"/>
                <w:szCs w:val="20"/>
              </w:rPr>
              <w:t>Ref</w:t>
            </w:r>
          </w:p>
        </w:tc>
        <w:tc>
          <w:tcPr>
            <w:tcW w:w="2700" w:type="dxa"/>
          </w:tcPr>
          <w:p w:rsidR="00700FF6" w:rsidRPr="00170861" w:rsidRDefault="00700FF6" w:rsidP="00D24FD2">
            <w:pPr>
              <w:jc w:val="center"/>
              <w:rPr>
                <w:rFonts w:ascii="Verdana" w:hAnsi="Verdana"/>
                <w:b/>
                <w:sz w:val="20"/>
                <w:szCs w:val="20"/>
              </w:rPr>
            </w:pPr>
            <w:r w:rsidRPr="00170861">
              <w:rPr>
                <w:rFonts w:ascii="Verdana" w:hAnsi="Verdana"/>
                <w:b/>
                <w:sz w:val="20"/>
                <w:szCs w:val="20"/>
              </w:rPr>
              <w:t xml:space="preserve">Date Country/ Organisation/ </w:t>
            </w:r>
          </w:p>
          <w:p w:rsidR="00700FF6" w:rsidRPr="00170861" w:rsidRDefault="00700FF6" w:rsidP="00D24FD2">
            <w:pPr>
              <w:jc w:val="center"/>
              <w:rPr>
                <w:rFonts w:ascii="Verdana" w:hAnsi="Verdana"/>
                <w:b/>
                <w:sz w:val="20"/>
                <w:szCs w:val="20"/>
              </w:rPr>
            </w:pPr>
            <w:r w:rsidRPr="00170861">
              <w:rPr>
                <w:rFonts w:ascii="Verdana" w:hAnsi="Verdana"/>
                <w:b/>
                <w:sz w:val="20"/>
                <w:szCs w:val="20"/>
              </w:rPr>
              <w:t>MSCA</w:t>
            </w:r>
          </w:p>
          <w:p w:rsidR="00700FF6" w:rsidRPr="00170861" w:rsidRDefault="00700FF6" w:rsidP="00D24FD2">
            <w:pPr>
              <w:jc w:val="center"/>
              <w:rPr>
                <w:rFonts w:ascii="Verdana" w:hAnsi="Verdana"/>
                <w:b/>
                <w:sz w:val="20"/>
                <w:szCs w:val="20"/>
              </w:rPr>
            </w:pPr>
            <w:r w:rsidRPr="00170861">
              <w:rPr>
                <w:rFonts w:ascii="Verdana" w:hAnsi="Verdana"/>
                <w:b/>
                <w:sz w:val="20"/>
                <w:szCs w:val="20"/>
              </w:rPr>
              <w:t>Comment type</w:t>
            </w:r>
          </w:p>
          <w:p w:rsidR="00700FF6" w:rsidRPr="00170861" w:rsidRDefault="00700FF6" w:rsidP="00D24FD2">
            <w:pPr>
              <w:jc w:val="center"/>
              <w:rPr>
                <w:rFonts w:ascii="Verdana" w:hAnsi="Verdana"/>
                <w:b/>
                <w:sz w:val="20"/>
                <w:szCs w:val="20"/>
              </w:rPr>
            </w:pPr>
          </w:p>
        </w:tc>
        <w:tc>
          <w:tcPr>
            <w:tcW w:w="4500" w:type="dxa"/>
          </w:tcPr>
          <w:p w:rsidR="00700FF6" w:rsidRPr="00170861" w:rsidRDefault="00700FF6" w:rsidP="00D24FD2">
            <w:pPr>
              <w:jc w:val="center"/>
              <w:rPr>
                <w:rFonts w:ascii="Verdana" w:hAnsi="Verdana"/>
                <w:b/>
                <w:sz w:val="20"/>
                <w:szCs w:val="20"/>
              </w:rPr>
            </w:pPr>
            <w:r w:rsidRPr="00170861">
              <w:rPr>
                <w:rFonts w:ascii="Verdana" w:hAnsi="Verdana"/>
                <w:b/>
                <w:sz w:val="20"/>
                <w:szCs w:val="20"/>
              </w:rPr>
              <w:t>Comment</w:t>
            </w:r>
          </w:p>
        </w:tc>
        <w:tc>
          <w:tcPr>
            <w:tcW w:w="2520" w:type="dxa"/>
          </w:tcPr>
          <w:p w:rsidR="00700FF6" w:rsidRPr="00170861" w:rsidRDefault="00374C30" w:rsidP="00D24FD2">
            <w:pPr>
              <w:jc w:val="center"/>
              <w:rPr>
                <w:rFonts w:ascii="Verdana" w:hAnsi="Verdana"/>
                <w:b/>
                <w:sz w:val="20"/>
                <w:szCs w:val="20"/>
              </w:rPr>
            </w:pPr>
            <w:r>
              <w:rPr>
                <w:rFonts w:ascii="Verdana" w:hAnsi="Verdana"/>
                <w:b/>
                <w:sz w:val="20"/>
                <w:szCs w:val="20"/>
              </w:rPr>
              <w:t>Response of the Dossier Submitter</w:t>
            </w:r>
          </w:p>
        </w:tc>
        <w:tc>
          <w:tcPr>
            <w:tcW w:w="2340" w:type="dxa"/>
          </w:tcPr>
          <w:p w:rsidR="00700FF6" w:rsidRPr="00170861" w:rsidRDefault="00700FF6" w:rsidP="00D24FD2">
            <w:pPr>
              <w:jc w:val="center"/>
              <w:rPr>
                <w:rFonts w:ascii="Verdana" w:hAnsi="Verdana"/>
                <w:b/>
                <w:sz w:val="20"/>
                <w:szCs w:val="20"/>
              </w:rPr>
            </w:pPr>
            <w:r w:rsidRPr="00170861">
              <w:rPr>
                <w:rFonts w:ascii="Verdana" w:hAnsi="Verdana"/>
                <w:b/>
                <w:sz w:val="20"/>
                <w:szCs w:val="20"/>
              </w:rPr>
              <w:t>RAC Rapporteurs comments</w:t>
            </w:r>
          </w:p>
        </w:tc>
        <w:tc>
          <w:tcPr>
            <w:tcW w:w="2160" w:type="dxa"/>
          </w:tcPr>
          <w:p w:rsidR="00700FF6" w:rsidRPr="00170861" w:rsidRDefault="00700FF6" w:rsidP="00D24FD2">
            <w:pPr>
              <w:jc w:val="center"/>
              <w:rPr>
                <w:rFonts w:ascii="Verdana" w:hAnsi="Verdana"/>
                <w:b/>
                <w:sz w:val="20"/>
                <w:szCs w:val="20"/>
              </w:rPr>
            </w:pPr>
            <w:r w:rsidRPr="00170861">
              <w:rPr>
                <w:rFonts w:ascii="Verdana" w:hAnsi="Verdana"/>
                <w:b/>
                <w:sz w:val="20"/>
                <w:szCs w:val="20"/>
              </w:rPr>
              <w:t>SEAC Rapporteurs comments</w:t>
            </w:r>
          </w:p>
        </w:tc>
      </w:tr>
      <w:tr w:rsidR="007C3658" w:rsidRPr="00170861" w:rsidTr="00D24FD2">
        <w:trPr>
          <w:trHeight w:val="989"/>
          <w:tblHeader/>
        </w:trPr>
        <w:tc>
          <w:tcPr>
            <w:tcW w:w="720" w:type="dxa"/>
          </w:tcPr>
          <w:p w:rsidR="007C3658" w:rsidRPr="00655781" w:rsidRDefault="007C3658" w:rsidP="007B0C1C">
            <w:pPr>
              <w:jc w:val="center"/>
              <w:rPr>
                <w:rFonts w:ascii="Verdana" w:hAnsi="Verdana"/>
                <w:b/>
                <w:sz w:val="20"/>
                <w:szCs w:val="20"/>
              </w:rPr>
            </w:pPr>
            <w:r w:rsidRPr="00CE2884">
              <w:rPr>
                <w:rFonts w:ascii="Verdana" w:hAnsi="Verdana"/>
                <w:b/>
                <w:noProof/>
                <w:sz w:val="20"/>
                <w:szCs w:val="20"/>
              </w:rPr>
              <w:t>207</w:t>
            </w:r>
          </w:p>
        </w:tc>
        <w:tc>
          <w:tcPr>
            <w:tcW w:w="2700" w:type="dxa"/>
          </w:tcPr>
          <w:p w:rsidR="007C3658" w:rsidRPr="00655781" w:rsidRDefault="007C3658" w:rsidP="007C3658">
            <w:pPr>
              <w:rPr>
                <w:rFonts w:ascii="Verdana" w:hAnsi="Verdana"/>
                <w:sz w:val="20"/>
                <w:szCs w:val="20"/>
              </w:rPr>
            </w:pPr>
            <w:r w:rsidRPr="00CE2884">
              <w:rPr>
                <w:rFonts w:ascii="Verdana" w:hAnsi="Verdana"/>
                <w:noProof/>
                <w:sz w:val="20"/>
                <w:szCs w:val="20"/>
              </w:rPr>
              <w:t>2012/06/01 15:44</w:t>
            </w:r>
          </w:p>
          <w:p w:rsidR="007C3658" w:rsidRPr="00655781" w:rsidRDefault="007C3658" w:rsidP="007B0C1C">
            <w:pPr>
              <w:jc w:val="center"/>
              <w:rPr>
                <w:rFonts w:ascii="Verdana" w:hAnsi="Verdana"/>
                <w:sz w:val="20"/>
                <w:szCs w:val="20"/>
              </w:rPr>
            </w:pPr>
          </w:p>
          <w:p w:rsidR="007C3658" w:rsidRPr="00655781" w:rsidRDefault="007C3658" w:rsidP="007B0C1C">
            <w:pPr>
              <w:jc w:val="both"/>
              <w:rPr>
                <w:rFonts w:ascii="Verdana" w:hAnsi="Verdana"/>
                <w:sz w:val="20"/>
                <w:szCs w:val="20"/>
              </w:rPr>
            </w:pPr>
            <w:smartTag w:uri="urn:schemas-microsoft-com:office:smarttags" w:element="country-region">
              <w:r w:rsidRPr="00CE2884">
                <w:rPr>
                  <w:rFonts w:ascii="Verdana" w:hAnsi="Verdana"/>
                  <w:noProof/>
                  <w:sz w:val="20"/>
                  <w:szCs w:val="20"/>
                </w:rPr>
                <w:t>Sweden</w:t>
              </w:r>
            </w:smartTag>
            <w:r w:rsidRPr="00655781">
              <w:rPr>
                <w:rFonts w:ascii="Verdana" w:hAnsi="Verdana"/>
                <w:sz w:val="20"/>
                <w:szCs w:val="20"/>
              </w:rPr>
              <w:t xml:space="preserve"> / </w:t>
            </w:r>
            <w:r w:rsidRPr="00CE2884">
              <w:rPr>
                <w:rFonts w:ascii="Verdana" w:hAnsi="Verdana"/>
                <w:noProof/>
                <w:sz w:val="20"/>
                <w:szCs w:val="20"/>
              </w:rPr>
              <w:t>Company</w:t>
            </w:r>
            <w:r w:rsidRPr="00655781">
              <w:rPr>
                <w:rFonts w:ascii="Verdana" w:hAnsi="Verdana"/>
                <w:sz w:val="20"/>
                <w:szCs w:val="20"/>
              </w:rPr>
              <w:t xml:space="preserve"> / </w:t>
            </w:r>
            <w:smartTag w:uri="urn:schemas-microsoft-com:office:smarttags" w:element="City">
              <w:smartTag w:uri="urn:schemas-microsoft-com:office:smarttags" w:element="place">
                <w:r w:rsidRPr="00CE2884">
                  <w:rPr>
                    <w:rFonts w:ascii="Verdana" w:hAnsi="Verdana"/>
                    <w:noProof/>
                    <w:sz w:val="20"/>
                    <w:szCs w:val="20"/>
                  </w:rPr>
                  <w:t>Ahlsell</w:t>
                </w:r>
              </w:smartTag>
              <w:r w:rsidRPr="00CE2884">
                <w:rPr>
                  <w:rFonts w:ascii="Verdana" w:hAnsi="Verdana"/>
                  <w:noProof/>
                  <w:sz w:val="20"/>
                  <w:szCs w:val="20"/>
                </w:rPr>
                <w:t xml:space="preserve"> </w:t>
              </w:r>
              <w:smartTag w:uri="urn:schemas-microsoft-com:office:smarttags" w:element="State">
                <w:r w:rsidRPr="00CE2884">
                  <w:rPr>
                    <w:rFonts w:ascii="Verdana" w:hAnsi="Verdana"/>
                    <w:noProof/>
                    <w:sz w:val="20"/>
                    <w:szCs w:val="20"/>
                  </w:rPr>
                  <w:t>AB</w:t>
                </w:r>
              </w:smartTag>
            </w:smartTag>
            <w:r w:rsidRPr="00655781">
              <w:rPr>
                <w:rFonts w:ascii="Verdana" w:hAnsi="Verdana"/>
                <w:sz w:val="20"/>
                <w:szCs w:val="20"/>
              </w:rPr>
              <w:t xml:space="preserve">  </w:t>
            </w:r>
          </w:p>
          <w:p w:rsidR="007C3658" w:rsidRPr="00655781" w:rsidRDefault="007C3658" w:rsidP="007B0C1C">
            <w:pPr>
              <w:jc w:val="both"/>
              <w:rPr>
                <w:rFonts w:ascii="Verdana" w:hAnsi="Verdana"/>
                <w:sz w:val="20"/>
                <w:szCs w:val="20"/>
              </w:rPr>
            </w:pPr>
          </w:p>
          <w:p w:rsidR="007C3658" w:rsidRPr="00655781" w:rsidRDefault="007C3658" w:rsidP="007B0C1C">
            <w:pPr>
              <w:jc w:val="both"/>
              <w:rPr>
                <w:rFonts w:ascii="Verdana" w:hAnsi="Verdana"/>
                <w:sz w:val="20"/>
                <w:szCs w:val="20"/>
              </w:rPr>
            </w:pPr>
            <w:r w:rsidRPr="00655781">
              <w:rPr>
                <w:rFonts w:ascii="Verdana" w:hAnsi="Verdana"/>
                <w:sz w:val="20"/>
                <w:szCs w:val="20"/>
              </w:rPr>
              <w:t xml:space="preserve"> </w:t>
            </w:r>
            <w:r w:rsidRPr="00CE2884">
              <w:rPr>
                <w:rFonts w:ascii="Verdana" w:hAnsi="Verdana"/>
                <w:noProof/>
                <w:sz w:val="20"/>
                <w:szCs w:val="20"/>
              </w:rPr>
              <w:t>The proposal (A)</w:t>
            </w:r>
          </w:p>
        </w:tc>
        <w:tc>
          <w:tcPr>
            <w:tcW w:w="4500" w:type="dxa"/>
          </w:tcPr>
          <w:p w:rsidR="007C3658" w:rsidRPr="00655781" w:rsidRDefault="007C3658" w:rsidP="007B0C1C">
            <w:pPr>
              <w:jc w:val="both"/>
              <w:rPr>
                <w:rFonts w:ascii="Verdana" w:hAnsi="Verdana"/>
                <w:sz w:val="20"/>
                <w:szCs w:val="20"/>
              </w:rPr>
            </w:pPr>
            <w:r w:rsidRPr="00CE2884">
              <w:rPr>
                <w:rFonts w:ascii="Verdana" w:hAnsi="Verdana"/>
                <w:noProof/>
                <w:sz w:val="20"/>
                <w:szCs w:val="20"/>
              </w:rPr>
              <w:t>We have not analysed this</w:t>
            </w:r>
            <w:r w:rsidR="00B01ED6">
              <w:rPr>
                <w:rFonts w:ascii="Verdana" w:hAnsi="Verdana"/>
                <w:noProof/>
                <w:sz w:val="20"/>
                <w:szCs w:val="20"/>
              </w:rPr>
              <w:t>.</w:t>
            </w:r>
          </w:p>
        </w:tc>
        <w:tc>
          <w:tcPr>
            <w:tcW w:w="2520" w:type="dxa"/>
          </w:tcPr>
          <w:p w:rsidR="007C3658" w:rsidRPr="00170861" w:rsidRDefault="007C3658" w:rsidP="00D24FD2">
            <w:pPr>
              <w:jc w:val="center"/>
              <w:rPr>
                <w:rFonts w:ascii="Verdana" w:hAnsi="Verdana"/>
                <w:b/>
                <w:sz w:val="20"/>
                <w:szCs w:val="20"/>
              </w:rPr>
            </w:pPr>
          </w:p>
        </w:tc>
        <w:tc>
          <w:tcPr>
            <w:tcW w:w="2340" w:type="dxa"/>
          </w:tcPr>
          <w:p w:rsidR="007C3658" w:rsidRPr="003A7CF9" w:rsidRDefault="00D4087E" w:rsidP="00D24FD2">
            <w:pPr>
              <w:jc w:val="center"/>
              <w:rPr>
                <w:rFonts w:ascii="Verdana" w:hAnsi="Verdana"/>
                <w:sz w:val="20"/>
                <w:szCs w:val="20"/>
              </w:rPr>
            </w:pPr>
            <w:r w:rsidRPr="003A7CF9">
              <w:rPr>
                <w:rFonts w:ascii="Verdana" w:hAnsi="Verdana"/>
                <w:sz w:val="20"/>
                <w:szCs w:val="20"/>
              </w:rPr>
              <w:t>Noted</w:t>
            </w:r>
            <w:r w:rsidR="00B01ED6">
              <w:rPr>
                <w:rFonts w:ascii="Verdana" w:hAnsi="Verdana"/>
                <w:sz w:val="20"/>
                <w:szCs w:val="20"/>
              </w:rPr>
              <w:t>.</w:t>
            </w:r>
          </w:p>
        </w:tc>
        <w:tc>
          <w:tcPr>
            <w:tcW w:w="2160" w:type="dxa"/>
          </w:tcPr>
          <w:p w:rsidR="007C3658" w:rsidRPr="00170861" w:rsidRDefault="007C3658" w:rsidP="00D24FD2">
            <w:pPr>
              <w:jc w:val="center"/>
              <w:rPr>
                <w:rFonts w:ascii="Verdana" w:hAnsi="Verdana"/>
                <w:b/>
                <w:sz w:val="20"/>
                <w:szCs w:val="20"/>
              </w:rPr>
            </w:pPr>
          </w:p>
        </w:tc>
      </w:tr>
      <w:tr w:rsidR="007C3658" w:rsidRPr="00170861" w:rsidTr="00D24FD2">
        <w:trPr>
          <w:trHeight w:val="989"/>
          <w:tblHeader/>
        </w:trPr>
        <w:tc>
          <w:tcPr>
            <w:tcW w:w="720" w:type="dxa"/>
          </w:tcPr>
          <w:p w:rsidR="007C3658" w:rsidRPr="00170861" w:rsidRDefault="007C3658" w:rsidP="004D0787">
            <w:pPr>
              <w:jc w:val="center"/>
              <w:rPr>
                <w:rFonts w:ascii="Verdana" w:hAnsi="Verdana"/>
                <w:b/>
                <w:noProof/>
                <w:sz w:val="20"/>
                <w:szCs w:val="20"/>
              </w:rPr>
            </w:pPr>
            <w:r w:rsidRPr="00170861">
              <w:rPr>
                <w:rFonts w:ascii="Verdana" w:hAnsi="Verdana"/>
                <w:b/>
                <w:noProof/>
                <w:sz w:val="20"/>
                <w:szCs w:val="20"/>
              </w:rPr>
              <w:t>200</w:t>
            </w:r>
          </w:p>
        </w:tc>
        <w:tc>
          <w:tcPr>
            <w:tcW w:w="2700" w:type="dxa"/>
          </w:tcPr>
          <w:p w:rsidR="007C3658" w:rsidRPr="00170861" w:rsidRDefault="007C3658" w:rsidP="004D0787">
            <w:pPr>
              <w:jc w:val="both"/>
              <w:rPr>
                <w:rFonts w:ascii="Verdana" w:hAnsi="Verdana"/>
                <w:sz w:val="20"/>
                <w:szCs w:val="20"/>
              </w:rPr>
            </w:pPr>
            <w:r w:rsidRPr="00170861">
              <w:rPr>
                <w:rFonts w:ascii="Verdana" w:hAnsi="Verdana"/>
                <w:noProof/>
                <w:sz w:val="20"/>
                <w:szCs w:val="20"/>
              </w:rPr>
              <w:t>2012/05/10 12:24</w:t>
            </w:r>
          </w:p>
          <w:p w:rsidR="007C3658" w:rsidRPr="00170861" w:rsidRDefault="007C3658" w:rsidP="004D0787">
            <w:pPr>
              <w:jc w:val="both"/>
              <w:rPr>
                <w:rFonts w:ascii="Verdana" w:hAnsi="Verdana"/>
                <w:sz w:val="20"/>
                <w:szCs w:val="20"/>
              </w:rPr>
            </w:pPr>
          </w:p>
          <w:p w:rsidR="007C3658" w:rsidRPr="00170861" w:rsidRDefault="007C3658" w:rsidP="004D0787">
            <w:pPr>
              <w:jc w:val="both"/>
              <w:rPr>
                <w:rFonts w:ascii="Verdana" w:hAnsi="Verdana"/>
                <w:sz w:val="20"/>
                <w:szCs w:val="20"/>
              </w:rPr>
            </w:pPr>
            <w:smartTag w:uri="urn:schemas-microsoft-com:office:smarttags" w:element="country-region">
              <w:smartTag w:uri="urn:schemas-microsoft-com:office:smarttags" w:element="place">
                <w:r w:rsidRPr="00170861">
                  <w:rPr>
                    <w:rFonts w:ascii="Verdana" w:hAnsi="Verdana"/>
                    <w:noProof/>
                    <w:sz w:val="20"/>
                    <w:szCs w:val="20"/>
                  </w:rPr>
                  <w:t>Italy</w:t>
                </w:r>
              </w:smartTag>
            </w:smartTag>
            <w:r w:rsidRPr="00170861">
              <w:rPr>
                <w:rFonts w:ascii="Verdana" w:hAnsi="Verdana"/>
                <w:sz w:val="20"/>
                <w:szCs w:val="20"/>
              </w:rPr>
              <w:t xml:space="preserve"> / </w:t>
            </w:r>
            <w:r w:rsidRPr="00170861">
              <w:rPr>
                <w:rFonts w:ascii="Verdana" w:hAnsi="Verdana"/>
                <w:noProof/>
                <w:sz w:val="20"/>
                <w:szCs w:val="20"/>
              </w:rPr>
              <w:t>Industry or trade association</w:t>
            </w:r>
            <w:r w:rsidRPr="00170861">
              <w:rPr>
                <w:rFonts w:ascii="Verdana" w:hAnsi="Verdana"/>
                <w:sz w:val="20"/>
                <w:szCs w:val="20"/>
              </w:rPr>
              <w:t xml:space="preserve"> / </w:t>
            </w:r>
            <w:r w:rsidRPr="00170861">
              <w:rPr>
                <w:rFonts w:ascii="Verdana" w:hAnsi="Verdana"/>
                <w:noProof/>
                <w:sz w:val="20"/>
                <w:szCs w:val="20"/>
              </w:rPr>
              <w:t>AssOSafety</w:t>
            </w:r>
            <w:r w:rsidRPr="00170861">
              <w:rPr>
                <w:rFonts w:ascii="Verdana" w:hAnsi="Verdana"/>
                <w:sz w:val="20"/>
                <w:szCs w:val="20"/>
              </w:rPr>
              <w:t xml:space="preserve">  </w:t>
            </w:r>
          </w:p>
          <w:p w:rsidR="007C3658" w:rsidRPr="00170861" w:rsidRDefault="007C3658" w:rsidP="004D0787">
            <w:pPr>
              <w:jc w:val="both"/>
              <w:rPr>
                <w:rFonts w:ascii="Verdana" w:hAnsi="Verdana"/>
                <w:sz w:val="20"/>
                <w:szCs w:val="20"/>
              </w:rPr>
            </w:pPr>
          </w:p>
          <w:p w:rsidR="007C3658" w:rsidRPr="00170861" w:rsidRDefault="007C3658" w:rsidP="004D0787">
            <w:pPr>
              <w:jc w:val="both"/>
              <w:rPr>
                <w:rFonts w:ascii="Verdana" w:hAnsi="Verdana"/>
                <w:sz w:val="20"/>
                <w:szCs w:val="20"/>
              </w:rPr>
            </w:pPr>
            <w:r w:rsidRPr="00170861">
              <w:rPr>
                <w:rFonts w:ascii="Verdana" w:hAnsi="Verdana"/>
                <w:noProof/>
                <w:sz w:val="20"/>
                <w:szCs w:val="20"/>
              </w:rPr>
              <w:t>The proposal (A)</w:t>
            </w:r>
          </w:p>
        </w:tc>
        <w:tc>
          <w:tcPr>
            <w:tcW w:w="4500" w:type="dxa"/>
          </w:tcPr>
          <w:p w:rsidR="007C3658" w:rsidRPr="00406C69" w:rsidRDefault="007C3658" w:rsidP="006E7D13">
            <w:pPr>
              <w:jc w:val="both"/>
              <w:rPr>
                <w:rFonts w:ascii="Verdana" w:hAnsi="Verdana"/>
                <w:noProof/>
                <w:sz w:val="20"/>
                <w:szCs w:val="20"/>
              </w:rPr>
            </w:pPr>
            <w:r w:rsidRPr="00406C69">
              <w:rPr>
                <w:rFonts w:ascii="Verdana" w:hAnsi="Verdana"/>
                <w:noProof/>
                <w:sz w:val="20"/>
                <w:szCs w:val="20"/>
              </w:rPr>
              <w:t>Concerning PPE's made of leather no extra costs ... because the limit should be already less than 3ppm!</w:t>
            </w:r>
          </w:p>
          <w:p w:rsidR="007C3658" w:rsidRPr="00406C69" w:rsidRDefault="007C3658" w:rsidP="006E7D13">
            <w:pPr>
              <w:jc w:val="both"/>
              <w:rPr>
                <w:rFonts w:ascii="Verdana" w:hAnsi="Verdana"/>
                <w:noProof/>
                <w:sz w:val="20"/>
                <w:szCs w:val="20"/>
              </w:rPr>
            </w:pPr>
            <w:r w:rsidRPr="00406C69">
              <w:rPr>
                <w:rFonts w:ascii="Verdana" w:hAnsi="Verdana"/>
                <w:noProof/>
                <w:sz w:val="20"/>
                <w:szCs w:val="20"/>
              </w:rPr>
              <w:t>Add the results of non-compliant PPE's, not only those found at the consumer level (GDO, DIY) test into the RAPEX system so consumers will be alerted in time.</w:t>
            </w:r>
          </w:p>
        </w:tc>
        <w:tc>
          <w:tcPr>
            <w:tcW w:w="2520" w:type="dxa"/>
          </w:tcPr>
          <w:p w:rsidR="00406C69" w:rsidRPr="00406C69" w:rsidRDefault="00406C69" w:rsidP="00406C69">
            <w:pPr>
              <w:jc w:val="both"/>
              <w:rPr>
                <w:rFonts w:ascii="Verdana" w:hAnsi="Verdana"/>
                <w:sz w:val="20"/>
                <w:szCs w:val="20"/>
              </w:rPr>
            </w:pPr>
            <w:r w:rsidRPr="00406C69">
              <w:rPr>
                <w:rFonts w:ascii="Verdana" w:hAnsi="Verdana"/>
                <w:sz w:val="20"/>
                <w:szCs w:val="20"/>
              </w:rPr>
              <w:t>Correct that no extra cost for PPE, as already covered by EU legislation.</w:t>
            </w:r>
          </w:p>
          <w:p w:rsidR="00406C69" w:rsidRPr="00406C69" w:rsidRDefault="00406C69" w:rsidP="00406C69">
            <w:pPr>
              <w:jc w:val="both"/>
              <w:rPr>
                <w:rFonts w:ascii="Verdana" w:hAnsi="Verdana"/>
                <w:sz w:val="20"/>
                <w:szCs w:val="20"/>
              </w:rPr>
            </w:pPr>
          </w:p>
          <w:p w:rsidR="007C3658" w:rsidRPr="00406C69" w:rsidRDefault="00406C69" w:rsidP="00406C69">
            <w:pPr>
              <w:jc w:val="both"/>
              <w:rPr>
                <w:rFonts w:ascii="Verdana" w:hAnsi="Verdana"/>
                <w:b/>
                <w:sz w:val="20"/>
                <w:szCs w:val="20"/>
              </w:rPr>
            </w:pPr>
            <w:r w:rsidRPr="00406C69">
              <w:rPr>
                <w:rFonts w:ascii="Verdana" w:hAnsi="Verdana"/>
                <w:sz w:val="20"/>
                <w:szCs w:val="20"/>
              </w:rPr>
              <w:t>The Rapex system does also apply on PPE’s</w:t>
            </w:r>
            <w:r w:rsidR="00B01ED6">
              <w:rPr>
                <w:rFonts w:ascii="Verdana" w:hAnsi="Verdana"/>
                <w:sz w:val="20"/>
                <w:szCs w:val="20"/>
              </w:rPr>
              <w:t>.</w:t>
            </w:r>
          </w:p>
        </w:tc>
        <w:tc>
          <w:tcPr>
            <w:tcW w:w="2340" w:type="dxa"/>
          </w:tcPr>
          <w:p w:rsidR="007C3658" w:rsidRPr="003A7CF9" w:rsidRDefault="00D4087E" w:rsidP="00D24FD2">
            <w:pPr>
              <w:jc w:val="center"/>
              <w:rPr>
                <w:rFonts w:ascii="Verdana" w:hAnsi="Verdana"/>
                <w:sz w:val="20"/>
                <w:szCs w:val="20"/>
              </w:rPr>
            </w:pPr>
            <w:r w:rsidRPr="003A7CF9">
              <w:rPr>
                <w:rFonts w:ascii="Verdana" w:hAnsi="Verdana"/>
                <w:sz w:val="20"/>
                <w:szCs w:val="20"/>
              </w:rPr>
              <w:t>Noted</w:t>
            </w:r>
            <w:r w:rsidR="00B01ED6">
              <w:rPr>
                <w:rFonts w:ascii="Verdana" w:hAnsi="Verdana"/>
                <w:sz w:val="20"/>
                <w:szCs w:val="20"/>
              </w:rPr>
              <w:t>.</w:t>
            </w:r>
          </w:p>
        </w:tc>
        <w:tc>
          <w:tcPr>
            <w:tcW w:w="2160" w:type="dxa"/>
          </w:tcPr>
          <w:p w:rsidR="007C3658" w:rsidRPr="00170861" w:rsidRDefault="007C3658" w:rsidP="00D24FD2">
            <w:pPr>
              <w:jc w:val="center"/>
              <w:rPr>
                <w:rFonts w:ascii="Verdana" w:hAnsi="Verdana"/>
                <w:b/>
                <w:sz w:val="20"/>
                <w:szCs w:val="20"/>
              </w:rPr>
            </w:pPr>
          </w:p>
        </w:tc>
      </w:tr>
      <w:tr w:rsidR="007C3658" w:rsidRPr="00170861" w:rsidTr="00D24FD2">
        <w:trPr>
          <w:trHeight w:val="989"/>
          <w:tblHeader/>
        </w:trPr>
        <w:tc>
          <w:tcPr>
            <w:tcW w:w="720" w:type="dxa"/>
          </w:tcPr>
          <w:p w:rsidR="007C3658" w:rsidRPr="00170861" w:rsidRDefault="007C3658" w:rsidP="00D24FD2">
            <w:pPr>
              <w:jc w:val="center"/>
              <w:rPr>
                <w:rFonts w:ascii="Verdana" w:hAnsi="Verdana"/>
                <w:b/>
                <w:sz w:val="20"/>
                <w:szCs w:val="20"/>
              </w:rPr>
            </w:pPr>
            <w:r w:rsidRPr="00170861">
              <w:rPr>
                <w:rFonts w:ascii="Verdana" w:hAnsi="Verdana"/>
                <w:b/>
                <w:noProof/>
                <w:sz w:val="20"/>
                <w:szCs w:val="20"/>
              </w:rPr>
              <w:t>199</w:t>
            </w:r>
          </w:p>
        </w:tc>
        <w:tc>
          <w:tcPr>
            <w:tcW w:w="2700" w:type="dxa"/>
          </w:tcPr>
          <w:p w:rsidR="007C3658" w:rsidRPr="00170861" w:rsidRDefault="007C3658" w:rsidP="00D24FD2">
            <w:pPr>
              <w:jc w:val="both"/>
              <w:rPr>
                <w:rFonts w:ascii="Verdana" w:hAnsi="Verdana"/>
                <w:sz w:val="20"/>
                <w:szCs w:val="20"/>
              </w:rPr>
            </w:pPr>
            <w:r w:rsidRPr="00170861">
              <w:rPr>
                <w:rFonts w:ascii="Verdana" w:hAnsi="Verdana"/>
                <w:noProof/>
                <w:sz w:val="20"/>
                <w:szCs w:val="20"/>
              </w:rPr>
              <w:t>2012/05/02 13:08</w:t>
            </w:r>
          </w:p>
          <w:p w:rsidR="007C3658" w:rsidRPr="00170861" w:rsidRDefault="007C3658" w:rsidP="00D24FD2">
            <w:pPr>
              <w:jc w:val="both"/>
              <w:rPr>
                <w:rFonts w:ascii="Verdana" w:hAnsi="Verdana"/>
                <w:sz w:val="20"/>
                <w:szCs w:val="20"/>
              </w:rPr>
            </w:pPr>
          </w:p>
          <w:p w:rsidR="007C3658" w:rsidRPr="00170861" w:rsidRDefault="007C3658" w:rsidP="00D24FD2">
            <w:pPr>
              <w:jc w:val="both"/>
              <w:rPr>
                <w:rFonts w:ascii="Verdana" w:hAnsi="Verdana"/>
                <w:sz w:val="20"/>
                <w:szCs w:val="20"/>
              </w:rPr>
            </w:pPr>
            <w:r w:rsidRPr="00170861">
              <w:rPr>
                <w:rFonts w:ascii="Verdana" w:hAnsi="Verdana"/>
                <w:sz w:val="20"/>
                <w:szCs w:val="20"/>
              </w:rPr>
              <w:t>Individual</w:t>
            </w:r>
          </w:p>
          <w:p w:rsidR="007C3658" w:rsidRPr="00170861" w:rsidRDefault="007C3658" w:rsidP="00D24FD2">
            <w:pPr>
              <w:jc w:val="both"/>
              <w:rPr>
                <w:rFonts w:ascii="Verdana" w:hAnsi="Verdana"/>
                <w:sz w:val="20"/>
                <w:szCs w:val="20"/>
              </w:rPr>
            </w:pPr>
          </w:p>
          <w:p w:rsidR="007C3658" w:rsidRPr="00170861" w:rsidRDefault="007C3658" w:rsidP="00D24FD2">
            <w:pPr>
              <w:jc w:val="both"/>
              <w:rPr>
                <w:rFonts w:ascii="Verdana" w:hAnsi="Verdana"/>
                <w:sz w:val="20"/>
                <w:szCs w:val="20"/>
              </w:rPr>
            </w:pPr>
            <w:r w:rsidRPr="00170861">
              <w:rPr>
                <w:rFonts w:ascii="Verdana" w:hAnsi="Verdana"/>
                <w:noProof/>
                <w:sz w:val="20"/>
                <w:szCs w:val="20"/>
              </w:rPr>
              <w:t>The proposal (A)</w:t>
            </w:r>
          </w:p>
          <w:p w:rsidR="007C3658" w:rsidRPr="00170861" w:rsidRDefault="007C3658" w:rsidP="00D24FD2">
            <w:pPr>
              <w:jc w:val="both"/>
              <w:rPr>
                <w:rFonts w:ascii="Verdana" w:hAnsi="Verdana"/>
                <w:sz w:val="20"/>
                <w:szCs w:val="20"/>
              </w:rPr>
            </w:pPr>
            <w:r w:rsidRPr="00170861">
              <w:rPr>
                <w:rFonts w:ascii="Verdana" w:hAnsi="Verdana"/>
                <w:sz w:val="20"/>
                <w:szCs w:val="20"/>
              </w:rPr>
              <w:t xml:space="preserve"> </w:t>
            </w:r>
          </w:p>
        </w:tc>
        <w:tc>
          <w:tcPr>
            <w:tcW w:w="4500" w:type="dxa"/>
          </w:tcPr>
          <w:p w:rsidR="007C3658" w:rsidRPr="00170861" w:rsidRDefault="007C3658" w:rsidP="00F07607">
            <w:pPr>
              <w:ind w:left="-108"/>
              <w:jc w:val="both"/>
              <w:rPr>
                <w:rFonts w:ascii="Verdana" w:hAnsi="Verdana"/>
                <w:b/>
                <w:sz w:val="20"/>
                <w:szCs w:val="20"/>
              </w:rPr>
            </w:pPr>
            <w:r w:rsidRPr="00170861">
              <w:rPr>
                <w:rFonts w:ascii="Verdana" w:hAnsi="Verdana"/>
                <w:noProof/>
                <w:sz w:val="20"/>
                <w:szCs w:val="20"/>
              </w:rPr>
              <w:t>Concerning PPE's made of leather no extra costs ... because the limit should be already less than 3ppm.</w:t>
            </w:r>
          </w:p>
        </w:tc>
        <w:tc>
          <w:tcPr>
            <w:tcW w:w="2520" w:type="dxa"/>
          </w:tcPr>
          <w:p w:rsidR="007C3658" w:rsidRPr="00170861" w:rsidRDefault="007C3658" w:rsidP="00D24FD2">
            <w:pPr>
              <w:jc w:val="center"/>
              <w:rPr>
                <w:rFonts w:ascii="Verdana" w:hAnsi="Verdana"/>
                <w:b/>
                <w:sz w:val="20"/>
                <w:szCs w:val="20"/>
              </w:rPr>
            </w:pPr>
          </w:p>
        </w:tc>
        <w:tc>
          <w:tcPr>
            <w:tcW w:w="2340" w:type="dxa"/>
          </w:tcPr>
          <w:p w:rsidR="007C3658" w:rsidRPr="003A7CF9" w:rsidRDefault="00D4087E" w:rsidP="00D24FD2">
            <w:pPr>
              <w:jc w:val="center"/>
              <w:rPr>
                <w:rFonts w:ascii="Verdana" w:hAnsi="Verdana"/>
                <w:sz w:val="20"/>
                <w:szCs w:val="20"/>
              </w:rPr>
            </w:pPr>
            <w:r w:rsidRPr="003A7CF9">
              <w:rPr>
                <w:rFonts w:ascii="Verdana" w:hAnsi="Verdana"/>
                <w:sz w:val="20"/>
                <w:szCs w:val="20"/>
              </w:rPr>
              <w:t>Noted</w:t>
            </w:r>
            <w:r w:rsidR="00B01ED6">
              <w:rPr>
                <w:rFonts w:ascii="Verdana" w:hAnsi="Verdana"/>
                <w:sz w:val="20"/>
                <w:szCs w:val="20"/>
              </w:rPr>
              <w:t>.</w:t>
            </w:r>
          </w:p>
        </w:tc>
        <w:tc>
          <w:tcPr>
            <w:tcW w:w="2160" w:type="dxa"/>
          </w:tcPr>
          <w:p w:rsidR="007C3658" w:rsidRPr="00170861" w:rsidRDefault="007C3658" w:rsidP="00D24FD2">
            <w:pPr>
              <w:jc w:val="center"/>
              <w:rPr>
                <w:rFonts w:ascii="Verdana" w:hAnsi="Verdana"/>
                <w:b/>
                <w:sz w:val="20"/>
                <w:szCs w:val="20"/>
              </w:rPr>
            </w:pPr>
          </w:p>
        </w:tc>
      </w:tr>
    </w:tbl>
    <w:p w:rsidR="00674276" w:rsidRPr="00170861" w:rsidRDefault="00674276" w:rsidP="00317676">
      <w:pPr>
        <w:rPr>
          <w:rFonts w:ascii="Verdana" w:hAnsi="Verdana"/>
          <w:noProof/>
          <w:sz w:val="20"/>
          <w:szCs w:val="20"/>
        </w:rPr>
      </w:pPr>
    </w:p>
    <w:p w:rsidR="00317676" w:rsidRPr="00170861" w:rsidRDefault="00AD6B9B" w:rsidP="00317676">
      <w:pPr>
        <w:rPr>
          <w:rFonts w:ascii="Verdana" w:hAnsi="Verdana"/>
          <w:b/>
          <w:sz w:val="20"/>
          <w:szCs w:val="20"/>
        </w:rPr>
      </w:pPr>
      <w:r>
        <w:rPr>
          <w:rFonts w:ascii="Verdana" w:hAnsi="Verdana"/>
          <w:b/>
          <w:noProof/>
          <w:sz w:val="20"/>
          <w:szCs w:val="20"/>
        </w:rPr>
        <w:br w:type="page"/>
      </w:r>
      <w:r w:rsidR="00317676" w:rsidRPr="00170861">
        <w:rPr>
          <w:rFonts w:ascii="Verdana" w:hAnsi="Verdana"/>
          <w:b/>
          <w:noProof/>
          <w:sz w:val="20"/>
          <w:szCs w:val="20"/>
        </w:rPr>
        <w:lastRenderedPageBreak/>
        <w:t>Specific questions 3</w:t>
      </w:r>
    </w:p>
    <w:p w:rsidR="00F07607" w:rsidRPr="00170861" w:rsidRDefault="00F07607" w:rsidP="00F07607">
      <w:pPr>
        <w:pStyle w:val="NormalWeb"/>
        <w:spacing w:before="0" w:beforeAutospacing="0" w:after="0"/>
        <w:rPr>
          <w:rFonts w:ascii="Verdana" w:hAnsi="Verdana"/>
          <w:sz w:val="20"/>
          <w:szCs w:val="20"/>
        </w:rPr>
      </w:pPr>
      <w:r w:rsidRPr="00170861">
        <w:rPr>
          <w:rFonts w:ascii="Verdana" w:hAnsi="Verdana"/>
          <w:sz w:val="20"/>
          <w:szCs w:val="20"/>
        </w:rPr>
        <w:t xml:space="preserve">Please provide any information or expert opinion on: </w:t>
      </w:r>
    </w:p>
    <w:p w:rsidR="00F07607" w:rsidRPr="00170861" w:rsidRDefault="00F07607" w:rsidP="00F07607">
      <w:pPr>
        <w:numPr>
          <w:ilvl w:val="0"/>
          <w:numId w:val="1"/>
        </w:numPr>
        <w:ind w:left="480" w:right="240"/>
        <w:rPr>
          <w:rFonts w:ascii="Verdana" w:hAnsi="Verdana"/>
          <w:sz w:val="20"/>
          <w:szCs w:val="20"/>
        </w:rPr>
      </w:pPr>
      <w:r w:rsidRPr="00170861">
        <w:rPr>
          <w:rFonts w:ascii="Verdana" w:hAnsi="Verdana"/>
          <w:sz w:val="20"/>
          <w:szCs w:val="20"/>
        </w:rPr>
        <w:t xml:space="preserve">the typical age of onset of skin allergies caused by Cr(VI); </w:t>
      </w:r>
    </w:p>
    <w:p w:rsidR="00F07607" w:rsidRPr="00170861" w:rsidRDefault="00F07607" w:rsidP="00F07607">
      <w:pPr>
        <w:numPr>
          <w:ilvl w:val="0"/>
          <w:numId w:val="1"/>
        </w:numPr>
        <w:ind w:left="480" w:right="240"/>
        <w:rPr>
          <w:rFonts w:ascii="Verdana" w:hAnsi="Verdana"/>
          <w:sz w:val="20"/>
          <w:szCs w:val="20"/>
        </w:rPr>
      </w:pPr>
      <w:r w:rsidRPr="00170861">
        <w:rPr>
          <w:rFonts w:ascii="Verdana" w:hAnsi="Verdana"/>
          <w:sz w:val="20"/>
          <w:szCs w:val="20"/>
        </w:rPr>
        <w:t xml:space="preserve">the number of days absent per year from work of an average person suffering from such skin allergies; </w:t>
      </w:r>
    </w:p>
    <w:p w:rsidR="00317676" w:rsidRPr="00170861" w:rsidRDefault="00F07607" w:rsidP="00F07607">
      <w:pPr>
        <w:numPr>
          <w:ilvl w:val="0"/>
          <w:numId w:val="1"/>
        </w:numPr>
        <w:ind w:left="480" w:right="240"/>
        <w:rPr>
          <w:rFonts w:ascii="Verdana" w:hAnsi="Verdana"/>
          <w:sz w:val="20"/>
          <w:szCs w:val="20"/>
        </w:rPr>
      </w:pPr>
      <w:r w:rsidRPr="00170861">
        <w:rPr>
          <w:rFonts w:ascii="Verdana" w:hAnsi="Verdana"/>
          <w:sz w:val="20"/>
          <w:szCs w:val="20"/>
        </w:rPr>
        <w:t>the number of symptom days per year of an average person suffering from chromium allergy.</w:t>
      </w:r>
    </w:p>
    <w:tbl>
      <w:tblPr>
        <w:tblW w:w="149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40"/>
        <w:gridCol w:w="3780"/>
        <w:gridCol w:w="3420"/>
        <w:gridCol w:w="1800"/>
        <w:gridCol w:w="1980"/>
      </w:tblGrid>
      <w:tr w:rsidR="00317676" w:rsidRPr="00170861" w:rsidTr="008959A2">
        <w:trPr>
          <w:trHeight w:val="989"/>
          <w:tblHeader/>
        </w:trPr>
        <w:tc>
          <w:tcPr>
            <w:tcW w:w="720" w:type="dxa"/>
          </w:tcPr>
          <w:p w:rsidR="00317676" w:rsidRPr="00170861" w:rsidRDefault="00317676" w:rsidP="008959A2">
            <w:pPr>
              <w:jc w:val="center"/>
              <w:rPr>
                <w:rFonts w:ascii="Verdana" w:hAnsi="Verdana"/>
                <w:b/>
                <w:sz w:val="20"/>
                <w:szCs w:val="20"/>
              </w:rPr>
            </w:pPr>
            <w:r w:rsidRPr="00170861">
              <w:rPr>
                <w:rFonts w:ascii="Verdana" w:hAnsi="Verdana"/>
                <w:b/>
                <w:sz w:val="20"/>
                <w:szCs w:val="20"/>
              </w:rPr>
              <w:t>Ref</w:t>
            </w:r>
          </w:p>
        </w:tc>
        <w:tc>
          <w:tcPr>
            <w:tcW w:w="3240" w:type="dxa"/>
          </w:tcPr>
          <w:p w:rsidR="00317676" w:rsidRPr="00170861" w:rsidRDefault="00317676" w:rsidP="008959A2">
            <w:pPr>
              <w:jc w:val="center"/>
              <w:rPr>
                <w:rFonts w:ascii="Verdana" w:hAnsi="Verdana"/>
                <w:b/>
                <w:sz w:val="20"/>
                <w:szCs w:val="20"/>
              </w:rPr>
            </w:pPr>
            <w:r w:rsidRPr="00170861">
              <w:rPr>
                <w:rFonts w:ascii="Verdana" w:hAnsi="Verdana"/>
                <w:b/>
                <w:bCs/>
                <w:sz w:val="20"/>
                <w:szCs w:val="20"/>
              </w:rPr>
              <w:t>Date Country/ Org./ MSCA Comment type</w:t>
            </w:r>
          </w:p>
        </w:tc>
        <w:tc>
          <w:tcPr>
            <w:tcW w:w="3780" w:type="dxa"/>
          </w:tcPr>
          <w:p w:rsidR="00317676" w:rsidRPr="00170861" w:rsidRDefault="00317676" w:rsidP="008959A2">
            <w:pPr>
              <w:jc w:val="center"/>
              <w:rPr>
                <w:rFonts w:ascii="Verdana" w:hAnsi="Verdana"/>
                <w:b/>
                <w:sz w:val="20"/>
                <w:szCs w:val="20"/>
              </w:rPr>
            </w:pPr>
            <w:r w:rsidRPr="00170861">
              <w:rPr>
                <w:rFonts w:ascii="Verdana" w:hAnsi="Verdana"/>
                <w:b/>
                <w:sz w:val="20"/>
                <w:szCs w:val="20"/>
              </w:rPr>
              <w:t>Comment</w:t>
            </w:r>
          </w:p>
        </w:tc>
        <w:tc>
          <w:tcPr>
            <w:tcW w:w="3420" w:type="dxa"/>
          </w:tcPr>
          <w:p w:rsidR="00317676" w:rsidRPr="00170861" w:rsidRDefault="00374C30" w:rsidP="008959A2">
            <w:pPr>
              <w:jc w:val="center"/>
              <w:rPr>
                <w:rFonts w:ascii="Verdana" w:hAnsi="Verdana"/>
                <w:b/>
                <w:sz w:val="20"/>
                <w:szCs w:val="20"/>
              </w:rPr>
            </w:pPr>
            <w:r>
              <w:rPr>
                <w:rFonts w:ascii="Verdana" w:hAnsi="Verdana"/>
                <w:b/>
                <w:sz w:val="20"/>
                <w:szCs w:val="20"/>
              </w:rPr>
              <w:t>Response of the Dossier Submitter</w:t>
            </w:r>
          </w:p>
        </w:tc>
        <w:tc>
          <w:tcPr>
            <w:tcW w:w="1800" w:type="dxa"/>
          </w:tcPr>
          <w:p w:rsidR="00317676" w:rsidRPr="00170861" w:rsidRDefault="00317676" w:rsidP="008959A2">
            <w:pPr>
              <w:jc w:val="center"/>
              <w:rPr>
                <w:rFonts w:ascii="Verdana" w:hAnsi="Verdana"/>
                <w:b/>
                <w:sz w:val="20"/>
                <w:szCs w:val="20"/>
              </w:rPr>
            </w:pPr>
            <w:r w:rsidRPr="00170861">
              <w:rPr>
                <w:rFonts w:ascii="Verdana" w:hAnsi="Verdana"/>
                <w:b/>
                <w:sz w:val="20"/>
                <w:szCs w:val="20"/>
              </w:rPr>
              <w:t>RAC Rapporteurs comments</w:t>
            </w:r>
          </w:p>
        </w:tc>
        <w:tc>
          <w:tcPr>
            <w:tcW w:w="1980" w:type="dxa"/>
          </w:tcPr>
          <w:p w:rsidR="00317676" w:rsidRPr="00170861" w:rsidRDefault="00317676" w:rsidP="008959A2">
            <w:pPr>
              <w:jc w:val="center"/>
              <w:rPr>
                <w:rFonts w:ascii="Verdana" w:hAnsi="Verdana"/>
                <w:b/>
                <w:sz w:val="20"/>
                <w:szCs w:val="20"/>
              </w:rPr>
            </w:pPr>
            <w:r w:rsidRPr="00170861">
              <w:rPr>
                <w:rFonts w:ascii="Verdana" w:hAnsi="Verdana"/>
                <w:b/>
                <w:sz w:val="20"/>
                <w:szCs w:val="20"/>
              </w:rPr>
              <w:t>SEAC Rapporteurs comments</w:t>
            </w:r>
          </w:p>
        </w:tc>
      </w:tr>
      <w:tr w:rsidR="00660FD0" w:rsidRPr="00170861" w:rsidTr="008959A2">
        <w:trPr>
          <w:trHeight w:val="989"/>
          <w:tblHeader/>
        </w:trPr>
        <w:tc>
          <w:tcPr>
            <w:tcW w:w="720" w:type="dxa"/>
          </w:tcPr>
          <w:p w:rsidR="00660FD0" w:rsidRPr="0004512D" w:rsidRDefault="00660FD0" w:rsidP="007B0C1C">
            <w:pPr>
              <w:jc w:val="center"/>
              <w:rPr>
                <w:rFonts w:ascii="Verdana" w:hAnsi="Verdana"/>
                <w:b/>
                <w:sz w:val="20"/>
                <w:szCs w:val="20"/>
              </w:rPr>
            </w:pPr>
            <w:r w:rsidRPr="00CE2884">
              <w:rPr>
                <w:rFonts w:ascii="Verdana" w:hAnsi="Verdana"/>
                <w:b/>
                <w:noProof/>
                <w:sz w:val="20"/>
                <w:szCs w:val="20"/>
              </w:rPr>
              <w:t>207</w:t>
            </w:r>
          </w:p>
        </w:tc>
        <w:tc>
          <w:tcPr>
            <w:tcW w:w="3240" w:type="dxa"/>
          </w:tcPr>
          <w:p w:rsidR="00660FD0" w:rsidRPr="0004512D" w:rsidRDefault="00660FD0" w:rsidP="00660FD0">
            <w:pPr>
              <w:rPr>
                <w:rFonts w:ascii="Verdana" w:hAnsi="Verdana"/>
                <w:sz w:val="20"/>
                <w:szCs w:val="20"/>
              </w:rPr>
            </w:pPr>
            <w:r w:rsidRPr="00CE2884">
              <w:rPr>
                <w:rFonts w:ascii="Verdana" w:hAnsi="Verdana"/>
                <w:noProof/>
                <w:sz w:val="20"/>
                <w:szCs w:val="20"/>
              </w:rPr>
              <w:t>2012/06/01 15:44</w:t>
            </w:r>
          </w:p>
          <w:p w:rsidR="00660FD0" w:rsidRPr="0004512D" w:rsidRDefault="00660FD0" w:rsidP="007B0C1C">
            <w:pPr>
              <w:jc w:val="both"/>
              <w:rPr>
                <w:rFonts w:ascii="Verdana" w:hAnsi="Verdana"/>
                <w:sz w:val="20"/>
                <w:szCs w:val="20"/>
              </w:rPr>
            </w:pPr>
          </w:p>
          <w:p w:rsidR="00660FD0" w:rsidRPr="0004512D" w:rsidRDefault="00660FD0" w:rsidP="007B0C1C">
            <w:pPr>
              <w:jc w:val="both"/>
              <w:rPr>
                <w:rFonts w:ascii="Verdana" w:hAnsi="Verdana"/>
                <w:sz w:val="20"/>
                <w:szCs w:val="20"/>
              </w:rPr>
            </w:pPr>
            <w:smartTag w:uri="urn:schemas-microsoft-com:office:smarttags" w:element="country-region">
              <w:r w:rsidRPr="00CE2884">
                <w:rPr>
                  <w:rFonts w:ascii="Verdana" w:hAnsi="Verdana"/>
                  <w:noProof/>
                  <w:sz w:val="20"/>
                  <w:szCs w:val="20"/>
                </w:rPr>
                <w:t>Sweden</w:t>
              </w:r>
            </w:smartTag>
            <w:r w:rsidRPr="0004512D">
              <w:rPr>
                <w:rFonts w:ascii="Verdana" w:hAnsi="Verdana"/>
                <w:sz w:val="20"/>
                <w:szCs w:val="20"/>
              </w:rPr>
              <w:t xml:space="preserve"> / </w:t>
            </w:r>
            <w:r w:rsidRPr="00CE2884">
              <w:rPr>
                <w:rFonts w:ascii="Verdana" w:hAnsi="Verdana"/>
                <w:noProof/>
                <w:sz w:val="20"/>
                <w:szCs w:val="20"/>
              </w:rPr>
              <w:t>Company</w:t>
            </w:r>
            <w:r w:rsidRPr="0004512D">
              <w:rPr>
                <w:rFonts w:ascii="Verdana" w:hAnsi="Verdana"/>
                <w:sz w:val="20"/>
                <w:szCs w:val="20"/>
              </w:rPr>
              <w:t xml:space="preserve"> / </w:t>
            </w:r>
            <w:smartTag w:uri="urn:schemas-microsoft-com:office:smarttags" w:element="City">
              <w:smartTag w:uri="urn:schemas-microsoft-com:office:smarttags" w:element="place">
                <w:r w:rsidRPr="00CE2884">
                  <w:rPr>
                    <w:rFonts w:ascii="Verdana" w:hAnsi="Verdana"/>
                    <w:noProof/>
                    <w:sz w:val="20"/>
                    <w:szCs w:val="20"/>
                  </w:rPr>
                  <w:t>Ahlsell</w:t>
                </w:r>
              </w:smartTag>
              <w:r w:rsidRPr="00CE2884">
                <w:rPr>
                  <w:rFonts w:ascii="Verdana" w:hAnsi="Verdana"/>
                  <w:noProof/>
                  <w:sz w:val="20"/>
                  <w:szCs w:val="20"/>
                </w:rPr>
                <w:t xml:space="preserve"> </w:t>
              </w:r>
              <w:smartTag w:uri="urn:schemas-microsoft-com:office:smarttags" w:element="State">
                <w:r w:rsidRPr="00CE2884">
                  <w:rPr>
                    <w:rFonts w:ascii="Verdana" w:hAnsi="Verdana"/>
                    <w:noProof/>
                    <w:sz w:val="20"/>
                    <w:szCs w:val="20"/>
                  </w:rPr>
                  <w:t>AB</w:t>
                </w:r>
              </w:smartTag>
            </w:smartTag>
            <w:r w:rsidRPr="0004512D">
              <w:rPr>
                <w:rFonts w:ascii="Verdana" w:hAnsi="Verdana"/>
                <w:sz w:val="20"/>
                <w:szCs w:val="20"/>
              </w:rPr>
              <w:t xml:space="preserve">  </w:t>
            </w:r>
          </w:p>
          <w:p w:rsidR="00660FD0" w:rsidRPr="0004512D" w:rsidRDefault="00660FD0" w:rsidP="007B0C1C">
            <w:pPr>
              <w:jc w:val="both"/>
              <w:rPr>
                <w:rFonts w:ascii="Verdana" w:hAnsi="Verdana"/>
                <w:sz w:val="20"/>
                <w:szCs w:val="20"/>
              </w:rPr>
            </w:pPr>
          </w:p>
          <w:p w:rsidR="00660FD0" w:rsidRPr="0004512D" w:rsidRDefault="00660FD0" w:rsidP="007B0C1C">
            <w:pPr>
              <w:jc w:val="both"/>
              <w:rPr>
                <w:rFonts w:ascii="Verdana" w:hAnsi="Verdana"/>
                <w:sz w:val="20"/>
                <w:szCs w:val="20"/>
              </w:rPr>
            </w:pPr>
            <w:r w:rsidRPr="0004512D">
              <w:rPr>
                <w:rFonts w:ascii="Verdana" w:hAnsi="Verdana"/>
                <w:sz w:val="20"/>
                <w:szCs w:val="20"/>
              </w:rPr>
              <w:t xml:space="preserve"> </w:t>
            </w:r>
            <w:r w:rsidRPr="00CE2884">
              <w:rPr>
                <w:rFonts w:ascii="Verdana" w:hAnsi="Verdana"/>
                <w:noProof/>
                <w:sz w:val="20"/>
                <w:szCs w:val="20"/>
              </w:rPr>
              <w:t>The proposal (A)</w:t>
            </w:r>
          </w:p>
        </w:tc>
        <w:tc>
          <w:tcPr>
            <w:tcW w:w="3780" w:type="dxa"/>
          </w:tcPr>
          <w:p w:rsidR="00660FD0" w:rsidRPr="0004512D" w:rsidRDefault="00660FD0" w:rsidP="007B0C1C">
            <w:pPr>
              <w:jc w:val="both"/>
              <w:rPr>
                <w:rFonts w:ascii="Verdana" w:hAnsi="Verdana"/>
                <w:sz w:val="20"/>
                <w:szCs w:val="20"/>
              </w:rPr>
            </w:pPr>
            <w:r w:rsidRPr="00CE2884">
              <w:rPr>
                <w:rFonts w:ascii="Verdana" w:hAnsi="Verdana"/>
                <w:noProof/>
                <w:sz w:val="20"/>
                <w:szCs w:val="20"/>
              </w:rPr>
              <w:t>We do not have information regarding this. Customers who experience problem with our product typically contacts our salesperson who contacts the productmanager who contacts me.</w:t>
            </w:r>
          </w:p>
        </w:tc>
        <w:tc>
          <w:tcPr>
            <w:tcW w:w="3420" w:type="dxa"/>
          </w:tcPr>
          <w:p w:rsidR="00660FD0" w:rsidRPr="00170861" w:rsidRDefault="00660FD0" w:rsidP="008959A2">
            <w:pPr>
              <w:jc w:val="center"/>
              <w:rPr>
                <w:rFonts w:ascii="Verdana" w:hAnsi="Verdana"/>
                <w:b/>
                <w:sz w:val="20"/>
                <w:szCs w:val="20"/>
              </w:rPr>
            </w:pPr>
          </w:p>
        </w:tc>
        <w:tc>
          <w:tcPr>
            <w:tcW w:w="1800" w:type="dxa"/>
          </w:tcPr>
          <w:p w:rsidR="00660FD0" w:rsidRPr="003A7CF9" w:rsidRDefault="00D4087E" w:rsidP="008959A2">
            <w:pPr>
              <w:jc w:val="center"/>
              <w:rPr>
                <w:rFonts w:ascii="Verdana" w:hAnsi="Verdana"/>
                <w:sz w:val="20"/>
                <w:szCs w:val="20"/>
              </w:rPr>
            </w:pPr>
            <w:r w:rsidRPr="003A7CF9">
              <w:rPr>
                <w:rFonts w:ascii="Verdana" w:hAnsi="Verdana"/>
                <w:sz w:val="20"/>
                <w:szCs w:val="20"/>
              </w:rPr>
              <w:t>Noted</w:t>
            </w:r>
            <w:r w:rsidR="00B01ED6">
              <w:rPr>
                <w:rFonts w:ascii="Verdana" w:hAnsi="Verdana"/>
                <w:sz w:val="20"/>
                <w:szCs w:val="20"/>
              </w:rPr>
              <w:t>.</w:t>
            </w:r>
          </w:p>
        </w:tc>
        <w:tc>
          <w:tcPr>
            <w:tcW w:w="1980" w:type="dxa"/>
          </w:tcPr>
          <w:p w:rsidR="00660FD0" w:rsidRPr="00170861" w:rsidRDefault="00660FD0" w:rsidP="008959A2">
            <w:pPr>
              <w:jc w:val="center"/>
              <w:rPr>
                <w:rFonts w:ascii="Verdana" w:hAnsi="Verdana"/>
                <w:b/>
                <w:sz w:val="20"/>
                <w:szCs w:val="20"/>
              </w:rPr>
            </w:pPr>
          </w:p>
        </w:tc>
      </w:tr>
      <w:tr w:rsidR="00660FD0" w:rsidRPr="00170861" w:rsidTr="008959A2">
        <w:trPr>
          <w:trHeight w:val="989"/>
          <w:tblHeader/>
        </w:trPr>
        <w:tc>
          <w:tcPr>
            <w:tcW w:w="720" w:type="dxa"/>
          </w:tcPr>
          <w:p w:rsidR="00660FD0" w:rsidRPr="00170861" w:rsidRDefault="00660FD0" w:rsidP="00D24FD2">
            <w:pPr>
              <w:jc w:val="center"/>
              <w:rPr>
                <w:rFonts w:ascii="Verdana" w:hAnsi="Verdana"/>
                <w:b/>
                <w:sz w:val="20"/>
                <w:szCs w:val="20"/>
              </w:rPr>
            </w:pPr>
            <w:r w:rsidRPr="00170861">
              <w:rPr>
                <w:rFonts w:ascii="Verdana" w:hAnsi="Verdana"/>
                <w:b/>
                <w:noProof/>
                <w:sz w:val="20"/>
                <w:szCs w:val="20"/>
              </w:rPr>
              <w:t>198</w:t>
            </w:r>
          </w:p>
        </w:tc>
        <w:tc>
          <w:tcPr>
            <w:tcW w:w="3240" w:type="dxa"/>
          </w:tcPr>
          <w:p w:rsidR="00660FD0" w:rsidRPr="00170861" w:rsidRDefault="00660FD0" w:rsidP="00D24FD2">
            <w:pPr>
              <w:jc w:val="both"/>
              <w:rPr>
                <w:rFonts w:ascii="Verdana" w:hAnsi="Verdana"/>
                <w:sz w:val="20"/>
                <w:szCs w:val="20"/>
              </w:rPr>
            </w:pPr>
            <w:r w:rsidRPr="00170861">
              <w:rPr>
                <w:rFonts w:ascii="Verdana" w:hAnsi="Verdana"/>
                <w:noProof/>
                <w:sz w:val="20"/>
                <w:szCs w:val="20"/>
              </w:rPr>
              <w:t>2012/03/21 09:54</w:t>
            </w:r>
          </w:p>
          <w:p w:rsidR="00660FD0" w:rsidRPr="00170861" w:rsidRDefault="00660FD0" w:rsidP="00D24FD2">
            <w:pPr>
              <w:jc w:val="both"/>
              <w:rPr>
                <w:rFonts w:ascii="Verdana" w:hAnsi="Verdana"/>
                <w:sz w:val="20"/>
                <w:szCs w:val="20"/>
              </w:rPr>
            </w:pPr>
          </w:p>
          <w:p w:rsidR="00660FD0" w:rsidRPr="00170861" w:rsidRDefault="00660FD0" w:rsidP="00D24FD2">
            <w:pPr>
              <w:jc w:val="both"/>
              <w:rPr>
                <w:rFonts w:ascii="Verdana" w:hAnsi="Verdana"/>
                <w:sz w:val="20"/>
                <w:szCs w:val="20"/>
              </w:rPr>
            </w:pPr>
            <w:r w:rsidRPr="00170861">
              <w:rPr>
                <w:rFonts w:ascii="Verdana" w:hAnsi="Verdana"/>
                <w:sz w:val="20"/>
                <w:szCs w:val="20"/>
              </w:rPr>
              <w:t>Individual</w:t>
            </w:r>
          </w:p>
          <w:p w:rsidR="00660FD0" w:rsidRPr="00170861" w:rsidRDefault="00660FD0" w:rsidP="00D24FD2">
            <w:pPr>
              <w:jc w:val="both"/>
              <w:rPr>
                <w:rFonts w:ascii="Verdana" w:hAnsi="Verdana"/>
                <w:sz w:val="20"/>
                <w:szCs w:val="20"/>
              </w:rPr>
            </w:pPr>
          </w:p>
          <w:p w:rsidR="00660FD0" w:rsidRPr="00170861" w:rsidRDefault="00660FD0" w:rsidP="00D24FD2">
            <w:pPr>
              <w:jc w:val="both"/>
              <w:rPr>
                <w:rFonts w:ascii="Verdana" w:hAnsi="Verdana"/>
                <w:sz w:val="20"/>
                <w:szCs w:val="20"/>
              </w:rPr>
            </w:pPr>
            <w:r w:rsidRPr="00170861">
              <w:rPr>
                <w:rFonts w:ascii="Verdana" w:hAnsi="Verdana"/>
                <w:noProof/>
                <w:sz w:val="20"/>
                <w:szCs w:val="20"/>
              </w:rPr>
              <w:t>The proposal (A), Information on hazard and risk (B)</w:t>
            </w:r>
          </w:p>
        </w:tc>
        <w:tc>
          <w:tcPr>
            <w:tcW w:w="3780" w:type="dxa"/>
          </w:tcPr>
          <w:p w:rsidR="00660FD0" w:rsidRPr="00406C69" w:rsidRDefault="00660FD0" w:rsidP="00406C69">
            <w:pPr>
              <w:jc w:val="both"/>
              <w:rPr>
                <w:rFonts w:ascii="Verdana" w:hAnsi="Verdana"/>
                <w:noProof/>
                <w:sz w:val="20"/>
                <w:szCs w:val="20"/>
              </w:rPr>
            </w:pPr>
            <w:r w:rsidRPr="00406C69">
              <w:rPr>
                <w:rFonts w:ascii="Verdana" w:hAnsi="Verdana"/>
                <w:noProof/>
                <w:sz w:val="20"/>
                <w:szCs w:val="20"/>
              </w:rPr>
              <w:t>Appearance of these symptoms in both childhood and into adulthood. In fact, from the first contact with leather.</w:t>
            </w:r>
          </w:p>
          <w:p w:rsidR="00660FD0" w:rsidRPr="00406C69" w:rsidRDefault="00660FD0" w:rsidP="00406C69">
            <w:pPr>
              <w:jc w:val="both"/>
              <w:rPr>
                <w:rFonts w:ascii="Verdana" w:hAnsi="Verdana"/>
                <w:b/>
                <w:sz w:val="20"/>
                <w:szCs w:val="20"/>
              </w:rPr>
            </w:pPr>
            <w:r w:rsidRPr="00406C69">
              <w:rPr>
                <w:rFonts w:ascii="Verdana" w:hAnsi="Verdana"/>
                <w:noProof/>
                <w:sz w:val="20"/>
                <w:szCs w:val="20"/>
              </w:rPr>
              <w:t>Symptoms appear from exposure and last for at least a week.</w:t>
            </w:r>
          </w:p>
        </w:tc>
        <w:tc>
          <w:tcPr>
            <w:tcW w:w="3420" w:type="dxa"/>
          </w:tcPr>
          <w:p w:rsidR="00660FD0" w:rsidRPr="00406C69" w:rsidRDefault="00406C69" w:rsidP="00406C69">
            <w:pPr>
              <w:jc w:val="both"/>
              <w:rPr>
                <w:rFonts w:ascii="Verdana" w:hAnsi="Verdana"/>
                <w:b/>
                <w:sz w:val="20"/>
                <w:szCs w:val="20"/>
              </w:rPr>
            </w:pPr>
            <w:r w:rsidRPr="00406C69">
              <w:rPr>
                <w:rFonts w:ascii="Verdana" w:hAnsi="Verdana"/>
                <w:sz w:val="20"/>
                <w:szCs w:val="20"/>
              </w:rPr>
              <w:t>Agree. Furthermore the symptoms in general get worse for each new exposure</w:t>
            </w:r>
            <w:r w:rsidR="00B01ED6">
              <w:rPr>
                <w:rFonts w:ascii="Verdana" w:hAnsi="Verdana"/>
                <w:sz w:val="20"/>
                <w:szCs w:val="20"/>
              </w:rPr>
              <w:t>.</w:t>
            </w:r>
          </w:p>
        </w:tc>
        <w:tc>
          <w:tcPr>
            <w:tcW w:w="1800" w:type="dxa"/>
          </w:tcPr>
          <w:p w:rsidR="00660FD0" w:rsidRPr="003A7CF9" w:rsidRDefault="00D4087E" w:rsidP="008959A2">
            <w:pPr>
              <w:jc w:val="center"/>
              <w:rPr>
                <w:rFonts w:ascii="Verdana" w:hAnsi="Verdana"/>
                <w:sz w:val="20"/>
                <w:szCs w:val="20"/>
              </w:rPr>
            </w:pPr>
            <w:r w:rsidRPr="003A7CF9">
              <w:rPr>
                <w:rFonts w:ascii="Verdana" w:hAnsi="Verdana"/>
                <w:sz w:val="20"/>
                <w:szCs w:val="20"/>
              </w:rPr>
              <w:t>Noted</w:t>
            </w:r>
            <w:r w:rsidR="00B01ED6">
              <w:rPr>
                <w:rFonts w:ascii="Verdana" w:hAnsi="Verdana"/>
                <w:sz w:val="20"/>
                <w:szCs w:val="20"/>
              </w:rPr>
              <w:t>.</w:t>
            </w:r>
          </w:p>
          <w:p w:rsidR="00D4087E" w:rsidRPr="003A7CF9" w:rsidRDefault="00D4087E" w:rsidP="008959A2">
            <w:pPr>
              <w:jc w:val="center"/>
              <w:rPr>
                <w:rFonts w:ascii="Verdana" w:hAnsi="Verdana"/>
                <w:sz w:val="20"/>
                <w:szCs w:val="20"/>
              </w:rPr>
            </w:pPr>
          </w:p>
          <w:p w:rsidR="00D4087E" w:rsidRPr="003A7CF9" w:rsidRDefault="00D4087E" w:rsidP="00216DE2">
            <w:pPr>
              <w:jc w:val="center"/>
              <w:rPr>
                <w:rFonts w:ascii="Comic Sans MS" w:hAnsi="Comic Sans MS"/>
                <w:b/>
                <w:sz w:val="20"/>
                <w:szCs w:val="20"/>
              </w:rPr>
            </w:pPr>
          </w:p>
        </w:tc>
        <w:tc>
          <w:tcPr>
            <w:tcW w:w="1980" w:type="dxa"/>
          </w:tcPr>
          <w:p w:rsidR="00660FD0" w:rsidRPr="00170861" w:rsidRDefault="00660FD0" w:rsidP="008959A2">
            <w:pPr>
              <w:jc w:val="center"/>
              <w:rPr>
                <w:rFonts w:ascii="Verdana" w:hAnsi="Verdana"/>
                <w:b/>
                <w:sz w:val="20"/>
                <w:szCs w:val="20"/>
              </w:rPr>
            </w:pPr>
          </w:p>
        </w:tc>
      </w:tr>
    </w:tbl>
    <w:p w:rsidR="00A669EA" w:rsidRPr="00170861" w:rsidRDefault="00A669EA" w:rsidP="00AD4FF7">
      <w:pPr>
        <w:rPr>
          <w:rFonts w:ascii="Verdana" w:hAnsi="Verdana"/>
          <w:sz w:val="20"/>
          <w:szCs w:val="20"/>
        </w:rPr>
      </w:pPr>
    </w:p>
    <w:sectPr w:rsidR="00A669EA" w:rsidRPr="00170861" w:rsidSect="00AD742E">
      <w:headerReference w:type="default" r:id="rId28"/>
      <w:footerReference w:type="default" r:id="rId29"/>
      <w:pgSz w:w="16838" w:h="11906" w:orient="landscape"/>
      <w:pgMar w:top="1014" w:right="1440" w:bottom="143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C61" w:rsidRDefault="00950C61">
      <w:r>
        <w:separator/>
      </w:r>
    </w:p>
  </w:endnote>
  <w:endnote w:type="continuationSeparator" w:id="0">
    <w:p w:rsidR="00950C61" w:rsidRDefault="0095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41F" w:rsidRDefault="0025141F" w:rsidP="0002338C">
    <w:pPr>
      <w:framePr w:wrap="around" w:vAnchor="text" w:hAnchor="margin" w:xAlign="right" w:y="1"/>
      <w:rPr>
        <w:rStyle w:val="Strong"/>
        <w:bCs/>
      </w:rPr>
    </w:pPr>
    <w:r>
      <w:rPr>
        <w:rStyle w:val="Strong"/>
        <w:bCs/>
      </w:rPr>
      <w:fldChar w:fldCharType="begin"/>
    </w:r>
    <w:r>
      <w:rPr>
        <w:rStyle w:val="Strong"/>
        <w:bCs/>
      </w:rPr>
      <w:instrText xml:space="preserve">PAGE  </w:instrText>
    </w:r>
    <w:r>
      <w:rPr>
        <w:rStyle w:val="Strong"/>
        <w:bCs/>
      </w:rPr>
      <w:fldChar w:fldCharType="end"/>
    </w:r>
  </w:p>
  <w:p w:rsidR="0025141F" w:rsidRDefault="0025141F" w:rsidP="0002338C">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41F" w:rsidRPr="005D5FB8" w:rsidRDefault="0025141F" w:rsidP="0002338C">
    <w:pPr>
      <w:ind w:left="-709"/>
      <w:rPr>
        <w:sz w:val="16"/>
        <w:szCs w:val="16"/>
      </w:rPr>
    </w:pPr>
    <w:r w:rsidRPr="005D5FB8">
      <w:rPr>
        <w:sz w:val="16"/>
        <w:szCs w:val="16"/>
      </w:rPr>
      <w:t xml:space="preserve">*(A) </w:t>
    </w:r>
    <w:r w:rsidRPr="005D5FB8">
      <w:rPr>
        <w:noProof/>
        <w:sz w:val="16"/>
        <w:szCs w:val="16"/>
      </w:rPr>
      <w:t xml:space="preserve">The proposal; </w:t>
    </w:r>
    <w:r w:rsidRPr="005D5FB8">
      <w:rPr>
        <w:sz w:val="16"/>
        <w:szCs w:val="16"/>
      </w:rPr>
      <w:t xml:space="preserve">(B) </w:t>
    </w:r>
    <w:r w:rsidRPr="005D5FB8">
      <w:rPr>
        <w:noProof/>
        <w:sz w:val="16"/>
        <w:szCs w:val="16"/>
      </w:rPr>
      <w:t xml:space="preserve">Information on hazard and risk; </w:t>
    </w:r>
    <w:r w:rsidRPr="005D5FB8">
      <w:rPr>
        <w:sz w:val="16"/>
        <w:szCs w:val="16"/>
      </w:rPr>
      <w:t xml:space="preserve">(C) </w:t>
    </w:r>
    <w:r w:rsidRPr="005D5FB8">
      <w:rPr>
        <w:noProof/>
        <w:sz w:val="16"/>
        <w:szCs w:val="16"/>
      </w:rPr>
      <w:t xml:space="preserve">Available information on alternatives; </w:t>
    </w:r>
    <w:r w:rsidRPr="005D5FB8">
      <w:rPr>
        <w:sz w:val="16"/>
        <w:szCs w:val="16"/>
      </w:rPr>
      <w:t xml:space="preserve">(D) </w:t>
    </w:r>
    <w:r w:rsidRPr="00264D93">
      <w:rPr>
        <w:sz w:val="16"/>
        <w:szCs w:val="16"/>
      </w:rPr>
      <w:t xml:space="preserve">Justification for action on a Community-wide basis; </w:t>
    </w:r>
    <w:r w:rsidRPr="005D5FB8">
      <w:rPr>
        <w:sz w:val="16"/>
        <w:szCs w:val="16"/>
      </w:rPr>
      <w:t xml:space="preserve">(E) </w:t>
    </w:r>
    <w:r w:rsidRPr="005D5FB8">
      <w:rPr>
        <w:noProof/>
        <w:sz w:val="16"/>
        <w:szCs w:val="16"/>
      </w:rPr>
      <w:t>Why a restriction is the most appropriate Community-wide measure; (F) Socio-economic Assessment of Proposed Restriction; (G) Stakeholder consultation; (H) Other information</w:t>
    </w:r>
  </w:p>
  <w:p w:rsidR="0025141F" w:rsidRPr="005D5FB8" w:rsidRDefault="0025141F" w:rsidP="0002338C">
    <w:pPr>
      <w:framePr w:wrap="around" w:vAnchor="text" w:hAnchor="margin" w:xAlign="right" w:y="1"/>
      <w:rPr>
        <w:rStyle w:val="Strong"/>
        <w:rFonts w:ascii="Arial" w:hAnsi="Arial" w:cs="Arial"/>
        <w:bCs/>
        <w:sz w:val="18"/>
        <w:szCs w:val="18"/>
      </w:rPr>
    </w:pPr>
    <w:r w:rsidRPr="005D5FB8">
      <w:rPr>
        <w:rStyle w:val="Strong"/>
        <w:rFonts w:ascii="Arial" w:hAnsi="Arial" w:cs="Arial"/>
        <w:bCs/>
        <w:sz w:val="18"/>
        <w:szCs w:val="18"/>
      </w:rPr>
      <w:fldChar w:fldCharType="begin"/>
    </w:r>
    <w:r w:rsidRPr="005D5FB8">
      <w:rPr>
        <w:rStyle w:val="Strong"/>
        <w:rFonts w:ascii="Arial" w:hAnsi="Arial" w:cs="Arial"/>
        <w:bCs/>
        <w:sz w:val="18"/>
        <w:szCs w:val="18"/>
      </w:rPr>
      <w:instrText xml:space="preserve">PAGE  </w:instrText>
    </w:r>
    <w:r w:rsidRPr="005D5FB8">
      <w:rPr>
        <w:rStyle w:val="Strong"/>
        <w:rFonts w:ascii="Arial" w:hAnsi="Arial" w:cs="Arial"/>
        <w:bCs/>
        <w:sz w:val="18"/>
        <w:szCs w:val="18"/>
      </w:rPr>
      <w:fldChar w:fldCharType="separate"/>
    </w:r>
    <w:r>
      <w:rPr>
        <w:rStyle w:val="Strong"/>
        <w:rFonts w:ascii="Arial" w:hAnsi="Arial" w:cs="Arial"/>
        <w:bCs/>
        <w:noProof/>
        <w:sz w:val="18"/>
        <w:szCs w:val="18"/>
      </w:rPr>
      <w:t>3</w:t>
    </w:r>
    <w:r w:rsidRPr="005D5FB8">
      <w:rPr>
        <w:rStyle w:val="Strong"/>
        <w:rFonts w:ascii="Arial" w:hAnsi="Arial" w:cs="Arial"/>
        <w:bCs/>
        <w:sz w:val="18"/>
        <w:szCs w:val="18"/>
      </w:rPr>
      <w:fldChar w:fldCharType="end"/>
    </w:r>
  </w:p>
  <w:p w:rsidR="0025141F" w:rsidRDefault="0025141F" w:rsidP="0002338C">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9FC" w:rsidRDefault="006E49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2D0" w:rsidRPr="00170861" w:rsidRDefault="009842D0" w:rsidP="009624FC">
    <w:pPr>
      <w:ind w:left="360"/>
      <w:rPr>
        <w:rFonts w:ascii="Verdana" w:hAnsi="Verdana"/>
        <w:sz w:val="18"/>
        <w:szCs w:val="18"/>
      </w:rPr>
    </w:pPr>
    <w:r w:rsidRPr="00170861">
      <w:rPr>
        <w:rFonts w:ascii="Verdana" w:hAnsi="Verdana"/>
        <w:sz w:val="18"/>
        <w:szCs w:val="18"/>
      </w:rPr>
      <w:t>*</w:t>
    </w:r>
    <w:r w:rsidRPr="00170861">
      <w:rPr>
        <w:rFonts w:ascii="Verdana" w:hAnsi="Verdana"/>
        <w:sz w:val="18"/>
        <w:szCs w:val="18"/>
      </w:rPr>
      <w:tab/>
      <w:t xml:space="preserve">(A) </w:t>
    </w:r>
    <w:r w:rsidRPr="00170861">
      <w:rPr>
        <w:rFonts w:ascii="Verdana" w:hAnsi="Verdana"/>
        <w:noProof/>
        <w:sz w:val="18"/>
        <w:szCs w:val="18"/>
      </w:rPr>
      <w:t xml:space="preserve">The proposal; </w:t>
    </w:r>
    <w:r w:rsidRPr="00170861">
      <w:rPr>
        <w:rFonts w:ascii="Verdana" w:hAnsi="Verdana"/>
        <w:sz w:val="18"/>
        <w:szCs w:val="18"/>
      </w:rPr>
      <w:t xml:space="preserve">(B) </w:t>
    </w:r>
    <w:r w:rsidRPr="00170861">
      <w:rPr>
        <w:rFonts w:ascii="Verdana" w:hAnsi="Verdana"/>
        <w:noProof/>
        <w:sz w:val="18"/>
        <w:szCs w:val="18"/>
      </w:rPr>
      <w:t xml:space="preserve">Information on hazard and risk; </w:t>
    </w:r>
    <w:r w:rsidRPr="00170861">
      <w:rPr>
        <w:rFonts w:ascii="Verdana" w:hAnsi="Verdana"/>
        <w:sz w:val="18"/>
        <w:szCs w:val="18"/>
      </w:rPr>
      <w:t xml:space="preserve">(C) </w:t>
    </w:r>
    <w:r w:rsidRPr="00170861">
      <w:rPr>
        <w:rFonts w:ascii="Verdana" w:hAnsi="Verdana"/>
        <w:noProof/>
        <w:sz w:val="18"/>
        <w:szCs w:val="18"/>
      </w:rPr>
      <w:t xml:space="preserve">Available information on alternatives; </w:t>
    </w:r>
    <w:r w:rsidRPr="00170861">
      <w:rPr>
        <w:rFonts w:ascii="Verdana" w:hAnsi="Verdana"/>
        <w:sz w:val="18"/>
        <w:szCs w:val="18"/>
      </w:rPr>
      <w:t xml:space="preserve">(D) </w:t>
    </w:r>
    <w:r w:rsidRPr="00535AC2">
      <w:rPr>
        <w:rFonts w:ascii="Verdana" w:hAnsi="Verdana"/>
        <w:sz w:val="18"/>
        <w:szCs w:val="18"/>
      </w:rPr>
      <w:t>Justifi</w:t>
    </w:r>
    <w:smartTag w:uri="urn:schemas-microsoft-com:office:smarttags" w:element="PersonName">
      <w:r w:rsidRPr="00535AC2">
        <w:rPr>
          <w:rFonts w:ascii="Verdana" w:hAnsi="Verdana"/>
          <w:sz w:val="18"/>
          <w:szCs w:val="18"/>
        </w:rPr>
        <w:t>ca</w:t>
      </w:r>
    </w:smartTag>
    <w:r w:rsidRPr="00535AC2">
      <w:rPr>
        <w:rFonts w:ascii="Verdana" w:hAnsi="Verdana"/>
        <w:sz w:val="18"/>
        <w:szCs w:val="18"/>
      </w:rPr>
      <w:t xml:space="preserve">tion for action on a Community-wide basis; </w:t>
    </w:r>
    <w:r w:rsidRPr="00170861">
      <w:rPr>
        <w:rFonts w:ascii="Verdana" w:hAnsi="Verdana"/>
        <w:sz w:val="18"/>
        <w:szCs w:val="18"/>
      </w:rPr>
      <w:t xml:space="preserve">(E) </w:t>
    </w:r>
    <w:r w:rsidRPr="00170861">
      <w:rPr>
        <w:rFonts w:ascii="Verdana" w:hAnsi="Verdana"/>
        <w:noProof/>
        <w:sz w:val="18"/>
        <w:szCs w:val="18"/>
      </w:rPr>
      <w:t>Why a restriction is the most appropriate Community-wide measure; (F) Socio-economic Assessment of Proposed Restriction; (G) Stakeholder consultation; (H) Other information</w:t>
    </w:r>
  </w:p>
  <w:p w:rsidR="009842D0" w:rsidRPr="0012268D" w:rsidRDefault="009842D0" w:rsidP="0012268D">
    <w:pPr>
      <w:pStyle w:val="Footer"/>
      <w:jc w:val="right"/>
      <w:rPr>
        <w:sz w:val="20"/>
        <w:szCs w:val="20"/>
      </w:rPr>
    </w:pPr>
    <w:r w:rsidRPr="0012268D">
      <w:rPr>
        <w:rStyle w:val="PageNumber"/>
        <w:sz w:val="20"/>
        <w:szCs w:val="20"/>
      </w:rPr>
      <w:fldChar w:fldCharType="begin"/>
    </w:r>
    <w:r w:rsidRPr="0012268D">
      <w:rPr>
        <w:rStyle w:val="PageNumber"/>
        <w:sz w:val="20"/>
        <w:szCs w:val="20"/>
      </w:rPr>
      <w:instrText xml:space="preserve"> PAGE </w:instrText>
    </w:r>
    <w:r w:rsidRPr="0012268D">
      <w:rPr>
        <w:rStyle w:val="PageNumber"/>
        <w:sz w:val="20"/>
        <w:szCs w:val="20"/>
      </w:rPr>
      <w:fldChar w:fldCharType="separate"/>
    </w:r>
    <w:r w:rsidR="002F11AB">
      <w:rPr>
        <w:rStyle w:val="PageNumber"/>
        <w:noProof/>
        <w:sz w:val="20"/>
        <w:szCs w:val="20"/>
      </w:rPr>
      <w:t>96</w:t>
    </w:r>
    <w:r w:rsidRPr="0012268D">
      <w:rPr>
        <w:rStyle w:val="PageNumber"/>
        <w:sz w:val="20"/>
        <w:szCs w:val="20"/>
      </w:rPr>
      <w:fldChar w:fldCharType="end"/>
    </w:r>
    <w:r w:rsidRPr="0012268D">
      <w:rPr>
        <w:rStyle w:val="PageNumber"/>
        <w:sz w:val="20"/>
        <w:szCs w:val="20"/>
      </w:rPr>
      <w:t>(</w:t>
    </w:r>
    <w:r w:rsidRPr="0012268D">
      <w:rPr>
        <w:rStyle w:val="PageNumber"/>
        <w:sz w:val="20"/>
        <w:szCs w:val="20"/>
      </w:rPr>
      <w:fldChar w:fldCharType="begin"/>
    </w:r>
    <w:r w:rsidRPr="0012268D">
      <w:rPr>
        <w:rStyle w:val="PageNumber"/>
        <w:sz w:val="20"/>
        <w:szCs w:val="20"/>
      </w:rPr>
      <w:instrText xml:space="preserve"> NUMPAGES </w:instrText>
    </w:r>
    <w:r w:rsidRPr="0012268D">
      <w:rPr>
        <w:rStyle w:val="PageNumber"/>
        <w:sz w:val="20"/>
        <w:szCs w:val="20"/>
      </w:rPr>
      <w:fldChar w:fldCharType="separate"/>
    </w:r>
    <w:r w:rsidR="002F11AB">
      <w:rPr>
        <w:rStyle w:val="PageNumber"/>
        <w:noProof/>
        <w:sz w:val="20"/>
        <w:szCs w:val="20"/>
      </w:rPr>
      <w:t>96</w:t>
    </w:r>
    <w:r w:rsidRPr="0012268D">
      <w:rPr>
        <w:rStyle w:val="PageNumber"/>
        <w:sz w:val="20"/>
        <w:szCs w:val="20"/>
      </w:rPr>
      <w:fldChar w:fldCharType="end"/>
    </w:r>
    <w:r w:rsidRPr="0012268D">
      <w:rPr>
        <w:rStyle w:val="PageNumbe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C61" w:rsidRDefault="00950C61">
      <w:r>
        <w:separator/>
      </w:r>
    </w:p>
  </w:footnote>
  <w:footnote w:type="continuationSeparator" w:id="0">
    <w:p w:rsidR="00950C61" w:rsidRDefault="00950C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9FC" w:rsidRDefault="006E49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612" w:type="dxa"/>
      <w:tblLook w:val="01E0" w:firstRow="1" w:lastRow="1" w:firstColumn="1" w:lastColumn="1" w:noHBand="0" w:noVBand="0"/>
    </w:tblPr>
    <w:tblGrid>
      <w:gridCol w:w="5040"/>
      <w:gridCol w:w="5220"/>
    </w:tblGrid>
    <w:tr w:rsidR="0025141F" w:rsidRPr="0002338C" w:rsidTr="0002338C">
      <w:tc>
        <w:tcPr>
          <w:tcW w:w="5040" w:type="dxa"/>
        </w:tcPr>
        <w:p w:rsidR="0025141F" w:rsidRPr="0002338C" w:rsidRDefault="0025141F" w:rsidP="0002338C">
          <w:pPr>
            <w:rPr>
              <w:rFonts w:ascii="Verdana" w:hAnsi="Verdana"/>
              <w:b/>
              <w:sz w:val="17"/>
              <w:szCs w:val="17"/>
            </w:rPr>
          </w:pPr>
          <w:r w:rsidRPr="0002338C">
            <w:rPr>
              <w:rFonts w:ascii="Verdana" w:hAnsi="Verdana"/>
              <w:sz w:val="17"/>
              <w:szCs w:val="17"/>
            </w:rPr>
            <w:t xml:space="preserve">Substance: </w:t>
          </w:r>
          <w:r w:rsidRPr="0002338C">
            <w:rPr>
              <w:rFonts w:ascii="Verdana" w:hAnsi="Verdana"/>
              <w:b/>
              <w:sz w:val="17"/>
              <w:szCs w:val="17"/>
            </w:rPr>
            <w:t>Diisobutyl phthalate, Dibutyl phthalate, Benzyl butyl phthalate, Bis(2-ethylhexyl) phthalate</w:t>
          </w:r>
        </w:p>
        <w:p w:rsidR="0025141F" w:rsidRPr="0002338C" w:rsidRDefault="0025141F" w:rsidP="0002338C">
          <w:pPr>
            <w:rPr>
              <w:rFonts w:ascii="Verdana" w:hAnsi="Verdana"/>
              <w:b/>
              <w:color w:val="000000"/>
              <w:sz w:val="17"/>
              <w:szCs w:val="17"/>
            </w:rPr>
          </w:pPr>
          <w:r w:rsidRPr="0002338C">
            <w:rPr>
              <w:rFonts w:ascii="Verdana" w:hAnsi="Verdana"/>
              <w:sz w:val="17"/>
              <w:szCs w:val="17"/>
            </w:rPr>
            <w:t xml:space="preserve">CAS number: </w:t>
          </w:r>
          <w:r w:rsidRPr="0002338C">
            <w:rPr>
              <w:rFonts w:ascii="Verdana" w:hAnsi="Verdana"/>
              <w:b/>
              <w:color w:val="000000"/>
              <w:sz w:val="17"/>
              <w:szCs w:val="17"/>
            </w:rPr>
            <w:t>84-69-5, 84-74-2, 85-68-7, 117-81-7</w:t>
          </w:r>
        </w:p>
        <w:p w:rsidR="0025141F" w:rsidRPr="0002338C" w:rsidRDefault="0025141F" w:rsidP="0002338C">
          <w:pPr>
            <w:rPr>
              <w:rFonts w:ascii="Verdana" w:hAnsi="Verdana"/>
              <w:sz w:val="17"/>
              <w:szCs w:val="17"/>
            </w:rPr>
          </w:pPr>
          <w:r w:rsidRPr="0002338C">
            <w:rPr>
              <w:rFonts w:ascii="Verdana" w:hAnsi="Verdana"/>
              <w:sz w:val="17"/>
              <w:szCs w:val="17"/>
            </w:rPr>
            <w:t xml:space="preserve">EC number: </w:t>
          </w:r>
          <w:r w:rsidRPr="0002338C">
            <w:rPr>
              <w:rFonts w:ascii="Verdana" w:hAnsi="Verdana"/>
              <w:b/>
              <w:sz w:val="17"/>
              <w:szCs w:val="17"/>
            </w:rPr>
            <w:t>201-553-2, 201-557-4, 201-622-7, 204-211-0</w:t>
          </w:r>
        </w:p>
      </w:tc>
      <w:tc>
        <w:tcPr>
          <w:tcW w:w="5220" w:type="dxa"/>
        </w:tcPr>
        <w:p w:rsidR="0025141F" w:rsidRPr="0002338C" w:rsidRDefault="0025141F" w:rsidP="0002338C">
          <w:pPr>
            <w:jc w:val="right"/>
            <w:rPr>
              <w:rStyle w:val="PageNumber"/>
              <w:rFonts w:ascii="Verdana" w:hAnsi="Verdana"/>
              <w:sz w:val="17"/>
              <w:szCs w:val="17"/>
            </w:rPr>
          </w:pPr>
          <w:r w:rsidRPr="0002338C">
            <w:rPr>
              <w:rStyle w:val="PageNumber"/>
              <w:rFonts w:ascii="Verdana" w:hAnsi="Verdana"/>
              <w:sz w:val="17"/>
              <w:szCs w:val="17"/>
            </w:rPr>
            <w:t>Comments and response to comments on Annex XV restriction report on</w:t>
          </w:r>
          <w:r w:rsidRPr="0002338C">
            <w:rPr>
              <w:rStyle w:val="PageNumber"/>
              <w:rFonts w:ascii="Verdana" w:hAnsi="Verdana"/>
              <w:b/>
              <w:sz w:val="17"/>
              <w:szCs w:val="17"/>
            </w:rPr>
            <w:t xml:space="preserve"> Diisobutyl phthalate, Dibutyl phthalate, Benzyl butyl phthalate, Bis(2-ethylhexyl) phthalate</w:t>
          </w:r>
        </w:p>
        <w:p w:rsidR="0025141F" w:rsidRPr="0002338C" w:rsidRDefault="0025141F" w:rsidP="0002338C">
          <w:pPr>
            <w:jc w:val="right"/>
            <w:rPr>
              <w:rStyle w:val="PageNumber"/>
              <w:rFonts w:ascii="Verdana" w:hAnsi="Verdana"/>
              <w:noProof/>
              <w:sz w:val="17"/>
              <w:szCs w:val="17"/>
            </w:rPr>
          </w:pPr>
          <w:r w:rsidRPr="0002338C">
            <w:rPr>
              <w:rStyle w:val="PageNumber"/>
              <w:rFonts w:ascii="Verdana" w:hAnsi="Verdana"/>
              <w:noProof/>
              <w:sz w:val="17"/>
              <w:szCs w:val="17"/>
            </w:rPr>
            <w:t xml:space="preserve">Annex XV report submitted by </w:t>
          </w:r>
          <w:smartTag w:uri="urn:schemas-microsoft-com:office:smarttags" w:element="country-region">
            <w:smartTag w:uri="urn:schemas-microsoft-com:office:smarttags" w:element="place">
              <w:r w:rsidRPr="0002338C">
                <w:rPr>
                  <w:rStyle w:val="PageNumber"/>
                  <w:rFonts w:ascii="Verdana" w:hAnsi="Verdana"/>
                  <w:noProof/>
                  <w:sz w:val="17"/>
                  <w:szCs w:val="17"/>
                </w:rPr>
                <w:t>Denmark</w:t>
              </w:r>
            </w:smartTag>
          </w:smartTag>
          <w:r w:rsidRPr="0002338C">
            <w:rPr>
              <w:rStyle w:val="PageNumber"/>
              <w:rFonts w:ascii="Verdana" w:hAnsi="Verdana"/>
              <w:noProof/>
              <w:sz w:val="17"/>
              <w:szCs w:val="17"/>
            </w:rPr>
            <w:t xml:space="preserve"> 12 August 2011. </w:t>
          </w:r>
        </w:p>
        <w:p w:rsidR="0025141F" w:rsidRPr="0002338C" w:rsidRDefault="0025141F" w:rsidP="0002338C">
          <w:pPr>
            <w:jc w:val="right"/>
            <w:rPr>
              <w:rStyle w:val="PageNumber"/>
              <w:rFonts w:ascii="Verdana" w:hAnsi="Verdana"/>
              <w:sz w:val="17"/>
              <w:szCs w:val="17"/>
            </w:rPr>
          </w:pPr>
          <w:r w:rsidRPr="0002338C">
            <w:rPr>
              <w:rStyle w:val="PageNumber"/>
              <w:rFonts w:ascii="Verdana" w:hAnsi="Verdana"/>
              <w:noProof/>
              <w:sz w:val="17"/>
              <w:szCs w:val="17"/>
            </w:rPr>
            <w:t>Public consultation on Annex XV report started on 16 September 2011.</w:t>
          </w:r>
        </w:p>
      </w:tc>
    </w:tr>
  </w:tbl>
  <w:p w:rsidR="0025141F" w:rsidRPr="000D7A83" w:rsidRDefault="0025141F">
    <w:pPr>
      <w:rPr>
        <w:rStyle w:val="PageNumber"/>
        <w:b/>
      </w:rPr>
    </w:pPr>
    <w:r w:rsidRPr="000D7A83">
      <w:rPr>
        <w:rStyle w:val="PageNumber"/>
        <w:rFonts w:cs="Arial"/>
        <w:b/>
        <w:szCs w:val="20"/>
      </w:rPr>
      <w:t>Table 0 (Compilation of all comments)</w:t>
    </w:r>
    <w:r w:rsidRPr="000D7A83">
      <w:rPr>
        <w:rStyle w:val="PageNumber"/>
        <w:b/>
      </w:rPr>
      <w:t>. Non-confidential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9FC" w:rsidRDefault="006E49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940" w:type="dxa"/>
      <w:tblInd w:w="-432" w:type="dxa"/>
      <w:tblLook w:val="01E0" w:firstRow="1" w:lastRow="1" w:firstColumn="1" w:lastColumn="1" w:noHBand="0" w:noVBand="0"/>
    </w:tblPr>
    <w:tblGrid>
      <w:gridCol w:w="6120"/>
      <w:gridCol w:w="8820"/>
    </w:tblGrid>
    <w:tr w:rsidR="009842D0" w:rsidRPr="00F516BF" w:rsidTr="00F516BF">
      <w:tc>
        <w:tcPr>
          <w:tcW w:w="6120" w:type="dxa"/>
        </w:tcPr>
        <w:p w:rsidR="009842D0" w:rsidRPr="00F516BF" w:rsidRDefault="009842D0" w:rsidP="00C43183">
          <w:pPr>
            <w:rPr>
              <w:rFonts w:ascii="Verdana" w:hAnsi="Verdana"/>
              <w:b/>
              <w:sz w:val="18"/>
              <w:szCs w:val="18"/>
            </w:rPr>
          </w:pPr>
          <w:r w:rsidRPr="00F516BF">
            <w:rPr>
              <w:rFonts w:ascii="Verdana" w:hAnsi="Verdana"/>
              <w:sz w:val="18"/>
              <w:szCs w:val="18"/>
            </w:rPr>
            <w:t xml:space="preserve">Substance: </w:t>
          </w:r>
          <w:r w:rsidRPr="00F516BF">
            <w:rPr>
              <w:rFonts w:ascii="Verdana" w:hAnsi="Verdana"/>
              <w:b/>
              <w:sz w:val="18"/>
              <w:szCs w:val="18"/>
              <w:bdr w:val="none" w:sz="0" w:space="0" w:color="auto" w:frame="1"/>
            </w:rPr>
            <w:t>Chromium VI in leather articles</w:t>
          </w:r>
        </w:p>
        <w:p w:rsidR="009842D0" w:rsidRPr="00F516BF" w:rsidRDefault="009842D0" w:rsidP="004823FE">
          <w:pPr>
            <w:rPr>
              <w:rFonts w:ascii="Verdana" w:hAnsi="Verdana"/>
              <w:sz w:val="18"/>
              <w:szCs w:val="18"/>
            </w:rPr>
          </w:pPr>
          <w:r w:rsidRPr="00F516BF">
            <w:rPr>
              <w:rFonts w:ascii="Verdana" w:hAnsi="Verdana"/>
              <w:sz w:val="18"/>
              <w:szCs w:val="18"/>
            </w:rPr>
            <w:t xml:space="preserve">CAS number: </w:t>
          </w:r>
          <w:r w:rsidR="00C7476A" w:rsidRPr="00C7476A">
            <w:rPr>
              <w:rFonts w:ascii="Verdana" w:hAnsi="Verdana"/>
              <w:b/>
              <w:sz w:val="18"/>
              <w:szCs w:val="18"/>
            </w:rPr>
            <w:t>Not applicable</w:t>
          </w:r>
        </w:p>
        <w:p w:rsidR="009842D0" w:rsidRPr="00F516BF" w:rsidRDefault="009842D0" w:rsidP="004823FE">
          <w:pPr>
            <w:rPr>
              <w:rFonts w:ascii="Verdana" w:hAnsi="Verdana"/>
              <w:sz w:val="18"/>
              <w:szCs w:val="18"/>
            </w:rPr>
          </w:pPr>
          <w:r w:rsidRPr="00F516BF">
            <w:rPr>
              <w:rFonts w:ascii="Verdana" w:hAnsi="Verdana"/>
              <w:sz w:val="18"/>
              <w:szCs w:val="18"/>
            </w:rPr>
            <w:t xml:space="preserve">EC number: </w:t>
          </w:r>
          <w:r w:rsidRPr="00F516BF">
            <w:rPr>
              <w:rFonts w:ascii="Verdana" w:hAnsi="Verdana"/>
              <w:b/>
              <w:sz w:val="18"/>
              <w:szCs w:val="18"/>
            </w:rPr>
            <w:t>Not appli</w:t>
          </w:r>
          <w:smartTag w:uri="urn:schemas-microsoft-com:office:smarttags" w:element="PersonName">
            <w:r w:rsidRPr="00F516BF">
              <w:rPr>
                <w:rFonts w:ascii="Verdana" w:hAnsi="Verdana"/>
                <w:b/>
                <w:sz w:val="18"/>
                <w:szCs w:val="18"/>
              </w:rPr>
              <w:t>ca</w:t>
            </w:r>
          </w:smartTag>
          <w:r w:rsidRPr="00F516BF">
            <w:rPr>
              <w:rFonts w:ascii="Verdana" w:hAnsi="Verdana"/>
              <w:b/>
              <w:sz w:val="18"/>
              <w:szCs w:val="18"/>
            </w:rPr>
            <w:t>ble</w:t>
          </w:r>
        </w:p>
        <w:p w:rsidR="009842D0" w:rsidRPr="00F516BF" w:rsidRDefault="009842D0" w:rsidP="00F07607">
          <w:pPr>
            <w:pStyle w:val="Header"/>
            <w:rPr>
              <w:rFonts w:ascii="Verdana" w:hAnsi="Verdana"/>
              <w:sz w:val="18"/>
              <w:szCs w:val="18"/>
            </w:rPr>
          </w:pPr>
        </w:p>
      </w:tc>
      <w:tc>
        <w:tcPr>
          <w:tcW w:w="8820" w:type="dxa"/>
        </w:tcPr>
        <w:p w:rsidR="009842D0" w:rsidRPr="00F516BF" w:rsidRDefault="009842D0" w:rsidP="00F516BF">
          <w:pPr>
            <w:pStyle w:val="Header"/>
            <w:jc w:val="right"/>
            <w:rPr>
              <w:rFonts w:ascii="Verdana" w:hAnsi="Verdana"/>
              <w:sz w:val="18"/>
              <w:szCs w:val="18"/>
            </w:rPr>
          </w:pPr>
          <w:r w:rsidRPr="00F516BF">
            <w:rPr>
              <w:rFonts w:ascii="Verdana" w:hAnsi="Verdana"/>
              <w:sz w:val="18"/>
              <w:szCs w:val="18"/>
            </w:rPr>
            <w:t xml:space="preserve">Comments and response to comments on Annex XV restriction report on </w:t>
          </w:r>
        </w:p>
        <w:p w:rsidR="009842D0" w:rsidRPr="00F516BF" w:rsidRDefault="009842D0" w:rsidP="00F516BF">
          <w:pPr>
            <w:pStyle w:val="Header"/>
            <w:jc w:val="right"/>
            <w:rPr>
              <w:rFonts w:ascii="Verdana" w:hAnsi="Verdana"/>
              <w:sz w:val="18"/>
              <w:szCs w:val="18"/>
            </w:rPr>
          </w:pPr>
          <w:r w:rsidRPr="00F516BF">
            <w:rPr>
              <w:rFonts w:ascii="Verdana" w:hAnsi="Verdana"/>
              <w:sz w:val="18"/>
              <w:szCs w:val="18"/>
              <w:bdr w:val="none" w:sz="0" w:space="0" w:color="auto" w:frame="1"/>
            </w:rPr>
            <w:t>Chromium VI in leather articles</w:t>
          </w:r>
        </w:p>
        <w:p w:rsidR="009842D0" w:rsidRPr="00F516BF" w:rsidRDefault="009842D0" w:rsidP="00F516BF">
          <w:pPr>
            <w:pStyle w:val="Header"/>
            <w:jc w:val="right"/>
            <w:rPr>
              <w:rFonts w:ascii="Verdana" w:hAnsi="Verdana"/>
              <w:noProof/>
              <w:sz w:val="18"/>
              <w:szCs w:val="18"/>
            </w:rPr>
          </w:pPr>
          <w:r w:rsidRPr="00F516BF">
            <w:rPr>
              <w:rFonts w:ascii="Verdana" w:hAnsi="Verdana"/>
              <w:noProof/>
              <w:sz w:val="18"/>
              <w:szCs w:val="18"/>
            </w:rPr>
            <w:t xml:space="preserve">Annex XV report submitted by </w:t>
          </w:r>
          <w:smartTag w:uri="urn:schemas-microsoft-com:office:smarttags" w:element="country-region">
            <w:smartTag w:uri="urn:schemas-microsoft-com:office:smarttags" w:element="place">
              <w:r w:rsidRPr="00F516BF">
                <w:rPr>
                  <w:rFonts w:ascii="Verdana" w:hAnsi="Verdana"/>
                  <w:noProof/>
                  <w:sz w:val="18"/>
                  <w:szCs w:val="18"/>
                </w:rPr>
                <w:t>Denmark</w:t>
              </w:r>
            </w:smartTag>
          </w:smartTag>
          <w:r w:rsidRPr="00F516BF">
            <w:rPr>
              <w:rFonts w:ascii="Verdana" w:hAnsi="Verdana"/>
              <w:noProof/>
              <w:sz w:val="18"/>
              <w:szCs w:val="18"/>
            </w:rPr>
            <w:t xml:space="preserve"> 20 January 2012. </w:t>
          </w:r>
        </w:p>
        <w:p w:rsidR="009842D0" w:rsidRPr="00F516BF" w:rsidRDefault="009842D0" w:rsidP="00F516BF">
          <w:pPr>
            <w:pStyle w:val="Header"/>
            <w:jc w:val="right"/>
            <w:rPr>
              <w:rFonts w:ascii="Verdana" w:hAnsi="Verdana"/>
              <w:sz w:val="18"/>
              <w:szCs w:val="18"/>
            </w:rPr>
          </w:pPr>
          <w:r w:rsidRPr="00F516BF">
            <w:rPr>
              <w:rFonts w:ascii="Verdana" w:hAnsi="Verdana"/>
              <w:noProof/>
              <w:sz w:val="18"/>
              <w:szCs w:val="18"/>
            </w:rPr>
            <w:t>Public consultation on Annex XV report started on 16 March 2012.</w:t>
          </w:r>
        </w:p>
      </w:tc>
    </w:tr>
  </w:tbl>
  <w:p w:rsidR="009842D0" w:rsidRPr="00424F13" w:rsidRDefault="009842D0" w:rsidP="00A66A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D56C5"/>
    <w:multiLevelType w:val="multilevel"/>
    <w:tmpl w:val="07885B54"/>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8E1"/>
    <w:rsid w:val="00000BB3"/>
    <w:rsid w:val="000060E1"/>
    <w:rsid w:val="00007D41"/>
    <w:rsid w:val="000121A7"/>
    <w:rsid w:val="000175E6"/>
    <w:rsid w:val="000231EF"/>
    <w:rsid w:val="0002338C"/>
    <w:rsid w:val="00024749"/>
    <w:rsid w:val="0002680F"/>
    <w:rsid w:val="00030F4A"/>
    <w:rsid w:val="00036363"/>
    <w:rsid w:val="000376CB"/>
    <w:rsid w:val="000408ED"/>
    <w:rsid w:val="00041DF7"/>
    <w:rsid w:val="00042A87"/>
    <w:rsid w:val="000431FF"/>
    <w:rsid w:val="000432E2"/>
    <w:rsid w:val="00043AFF"/>
    <w:rsid w:val="0004512D"/>
    <w:rsid w:val="000462C7"/>
    <w:rsid w:val="000545B6"/>
    <w:rsid w:val="0005567F"/>
    <w:rsid w:val="00057EC1"/>
    <w:rsid w:val="00060FAE"/>
    <w:rsid w:val="0006402F"/>
    <w:rsid w:val="00066F91"/>
    <w:rsid w:val="00072CC1"/>
    <w:rsid w:val="00076F9D"/>
    <w:rsid w:val="00080182"/>
    <w:rsid w:val="000821F4"/>
    <w:rsid w:val="00085C47"/>
    <w:rsid w:val="0008725F"/>
    <w:rsid w:val="00090616"/>
    <w:rsid w:val="00092A86"/>
    <w:rsid w:val="00094B41"/>
    <w:rsid w:val="00095175"/>
    <w:rsid w:val="000964E5"/>
    <w:rsid w:val="000A113F"/>
    <w:rsid w:val="000A19C9"/>
    <w:rsid w:val="000A7001"/>
    <w:rsid w:val="000B0FD9"/>
    <w:rsid w:val="000B1FE9"/>
    <w:rsid w:val="000B68BA"/>
    <w:rsid w:val="000B7598"/>
    <w:rsid w:val="000B776D"/>
    <w:rsid w:val="000C1D74"/>
    <w:rsid w:val="000C21C3"/>
    <w:rsid w:val="000C4255"/>
    <w:rsid w:val="000C637C"/>
    <w:rsid w:val="000D5739"/>
    <w:rsid w:val="000D7A83"/>
    <w:rsid w:val="000E69CF"/>
    <w:rsid w:val="000F23EE"/>
    <w:rsid w:val="000F3872"/>
    <w:rsid w:val="000F3F6E"/>
    <w:rsid w:val="000F633F"/>
    <w:rsid w:val="00101C7C"/>
    <w:rsid w:val="00103FCA"/>
    <w:rsid w:val="001041EA"/>
    <w:rsid w:val="00104C4F"/>
    <w:rsid w:val="0011395D"/>
    <w:rsid w:val="001178E1"/>
    <w:rsid w:val="00120DA2"/>
    <w:rsid w:val="00121D1B"/>
    <w:rsid w:val="0012268D"/>
    <w:rsid w:val="00122C45"/>
    <w:rsid w:val="00123C31"/>
    <w:rsid w:val="001347CD"/>
    <w:rsid w:val="001352C0"/>
    <w:rsid w:val="0013696A"/>
    <w:rsid w:val="00140BD2"/>
    <w:rsid w:val="00142B63"/>
    <w:rsid w:val="00146D26"/>
    <w:rsid w:val="001473D3"/>
    <w:rsid w:val="00150105"/>
    <w:rsid w:val="00153DB4"/>
    <w:rsid w:val="00155428"/>
    <w:rsid w:val="00155D31"/>
    <w:rsid w:val="0015702A"/>
    <w:rsid w:val="00160FF7"/>
    <w:rsid w:val="00161440"/>
    <w:rsid w:val="00161BF5"/>
    <w:rsid w:val="00163068"/>
    <w:rsid w:val="0016313F"/>
    <w:rsid w:val="0016518F"/>
    <w:rsid w:val="00165CE4"/>
    <w:rsid w:val="00170861"/>
    <w:rsid w:val="00176AFB"/>
    <w:rsid w:val="0018290D"/>
    <w:rsid w:val="00183972"/>
    <w:rsid w:val="00183BA1"/>
    <w:rsid w:val="00187B89"/>
    <w:rsid w:val="00187BA7"/>
    <w:rsid w:val="001939BA"/>
    <w:rsid w:val="001968CB"/>
    <w:rsid w:val="00196C25"/>
    <w:rsid w:val="001A25A3"/>
    <w:rsid w:val="001A6E6C"/>
    <w:rsid w:val="001B03BD"/>
    <w:rsid w:val="001B06AD"/>
    <w:rsid w:val="001B13A8"/>
    <w:rsid w:val="001C18B4"/>
    <w:rsid w:val="001C1EC1"/>
    <w:rsid w:val="001C21BB"/>
    <w:rsid w:val="001C3200"/>
    <w:rsid w:val="001C5B4A"/>
    <w:rsid w:val="001C6FE5"/>
    <w:rsid w:val="001D4875"/>
    <w:rsid w:val="001D7B4B"/>
    <w:rsid w:val="001D7E44"/>
    <w:rsid w:val="001E0180"/>
    <w:rsid w:val="001E1913"/>
    <w:rsid w:val="001E46BC"/>
    <w:rsid w:val="001E74D2"/>
    <w:rsid w:val="001F19D1"/>
    <w:rsid w:val="001F5160"/>
    <w:rsid w:val="001F5494"/>
    <w:rsid w:val="00201E77"/>
    <w:rsid w:val="002025F3"/>
    <w:rsid w:val="00202B11"/>
    <w:rsid w:val="002054B9"/>
    <w:rsid w:val="0020642C"/>
    <w:rsid w:val="0020721C"/>
    <w:rsid w:val="00210043"/>
    <w:rsid w:val="0021408B"/>
    <w:rsid w:val="00216DE2"/>
    <w:rsid w:val="00222A9C"/>
    <w:rsid w:val="00223D1D"/>
    <w:rsid w:val="00225A1C"/>
    <w:rsid w:val="002268E4"/>
    <w:rsid w:val="00226F28"/>
    <w:rsid w:val="00231CE3"/>
    <w:rsid w:val="002351B9"/>
    <w:rsid w:val="0023627F"/>
    <w:rsid w:val="00241238"/>
    <w:rsid w:val="00244664"/>
    <w:rsid w:val="002460B7"/>
    <w:rsid w:val="002470D7"/>
    <w:rsid w:val="00247FDF"/>
    <w:rsid w:val="0025141F"/>
    <w:rsid w:val="0025311E"/>
    <w:rsid w:val="002531F3"/>
    <w:rsid w:val="00254520"/>
    <w:rsid w:val="002619F8"/>
    <w:rsid w:val="00262C6A"/>
    <w:rsid w:val="00263652"/>
    <w:rsid w:val="00264D93"/>
    <w:rsid w:val="002706E5"/>
    <w:rsid w:val="00270E6A"/>
    <w:rsid w:val="00282E89"/>
    <w:rsid w:val="00287C30"/>
    <w:rsid w:val="0029021B"/>
    <w:rsid w:val="00297988"/>
    <w:rsid w:val="00297E67"/>
    <w:rsid w:val="002A0B13"/>
    <w:rsid w:val="002A48C2"/>
    <w:rsid w:val="002A528C"/>
    <w:rsid w:val="002B21E4"/>
    <w:rsid w:val="002B2C30"/>
    <w:rsid w:val="002B7175"/>
    <w:rsid w:val="002B7BF0"/>
    <w:rsid w:val="002C0F18"/>
    <w:rsid w:val="002C1D41"/>
    <w:rsid w:val="002C235D"/>
    <w:rsid w:val="002D1776"/>
    <w:rsid w:val="002D194F"/>
    <w:rsid w:val="002D2180"/>
    <w:rsid w:val="002D3425"/>
    <w:rsid w:val="002D5728"/>
    <w:rsid w:val="002E158F"/>
    <w:rsid w:val="002E2F58"/>
    <w:rsid w:val="002E3A80"/>
    <w:rsid w:val="002E40D2"/>
    <w:rsid w:val="002E67D1"/>
    <w:rsid w:val="002F05EF"/>
    <w:rsid w:val="002F0683"/>
    <w:rsid w:val="002F11AB"/>
    <w:rsid w:val="002F1E56"/>
    <w:rsid w:val="002F2DC6"/>
    <w:rsid w:val="0030143B"/>
    <w:rsid w:val="00305D9F"/>
    <w:rsid w:val="00311FD2"/>
    <w:rsid w:val="00317676"/>
    <w:rsid w:val="003228D6"/>
    <w:rsid w:val="003309A1"/>
    <w:rsid w:val="00335AAB"/>
    <w:rsid w:val="0033657D"/>
    <w:rsid w:val="003374B2"/>
    <w:rsid w:val="0034136F"/>
    <w:rsid w:val="00343B44"/>
    <w:rsid w:val="00351B1E"/>
    <w:rsid w:val="00352CB4"/>
    <w:rsid w:val="003534AD"/>
    <w:rsid w:val="003548FE"/>
    <w:rsid w:val="00355FB2"/>
    <w:rsid w:val="00356467"/>
    <w:rsid w:val="00363D03"/>
    <w:rsid w:val="00364069"/>
    <w:rsid w:val="00365824"/>
    <w:rsid w:val="00367FD2"/>
    <w:rsid w:val="0037261D"/>
    <w:rsid w:val="00374C30"/>
    <w:rsid w:val="00374CFB"/>
    <w:rsid w:val="003767B0"/>
    <w:rsid w:val="00376863"/>
    <w:rsid w:val="0037752D"/>
    <w:rsid w:val="00383892"/>
    <w:rsid w:val="00384CAD"/>
    <w:rsid w:val="0038510C"/>
    <w:rsid w:val="00385A85"/>
    <w:rsid w:val="00386393"/>
    <w:rsid w:val="003867EF"/>
    <w:rsid w:val="00390A2B"/>
    <w:rsid w:val="0039474C"/>
    <w:rsid w:val="00396887"/>
    <w:rsid w:val="00396C5C"/>
    <w:rsid w:val="00397714"/>
    <w:rsid w:val="003A373C"/>
    <w:rsid w:val="003A3780"/>
    <w:rsid w:val="003A6D00"/>
    <w:rsid w:val="003A7CF9"/>
    <w:rsid w:val="003B0224"/>
    <w:rsid w:val="003B33B7"/>
    <w:rsid w:val="003B3B16"/>
    <w:rsid w:val="003B3DAF"/>
    <w:rsid w:val="003B717E"/>
    <w:rsid w:val="003B7200"/>
    <w:rsid w:val="003C1343"/>
    <w:rsid w:val="003C1C28"/>
    <w:rsid w:val="003D1D8F"/>
    <w:rsid w:val="003D4B8E"/>
    <w:rsid w:val="003D6E45"/>
    <w:rsid w:val="003D7E97"/>
    <w:rsid w:val="003E1563"/>
    <w:rsid w:val="003E1F80"/>
    <w:rsid w:val="003E32D6"/>
    <w:rsid w:val="003E3BC9"/>
    <w:rsid w:val="003F0E2A"/>
    <w:rsid w:val="003F0F1A"/>
    <w:rsid w:val="003F4F0D"/>
    <w:rsid w:val="003F612F"/>
    <w:rsid w:val="003F6CA2"/>
    <w:rsid w:val="003F73C4"/>
    <w:rsid w:val="003F75AB"/>
    <w:rsid w:val="0040084E"/>
    <w:rsid w:val="0040645E"/>
    <w:rsid w:val="00406C69"/>
    <w:rsid w:val="00410015"/>
    <w:rsid w:val="004103B3"/>
    <w:rsid w:val="00412A6E"/>
    <w:rsid w:val="00413873"/>
    <w:rsid w:val="004164D4"/>
    <w:rsid w:val="00417C48"/>
    <w:rsid w:val="00420C56"/>
    <w:rsid w:val="00421EA1"/>
    <w:rsid w:val="00424F13"/>
    <w:rsid w:val="00425773"/>
    <w:rsid w:val="004303E4"/>
    <w:rsid w:val="00432E4E"/>
    <w:rsid w:val="00436CC9"/>
    <w:rsid w:val="0044059B"/>
    <w:rsid w:val="00441128"/>
    <w:rsid w:val="00447F8F"/>
    <w:rsid w:val="00456BE8"/>
    <w:rsid w:val="00460B9C"/>
    <w:rsid w:val="00471BB8"/>
    <w:rsid w:val="004748A8"/>
    <w:rsid w:val="00475A63"/>
    <w:rsid w:val="004804A3"/>
    <w:rsid w:val="00480DA0"/>
    <w:rsid w:val="004823FE"/>
    <w:rsid w:val="00482F51"/>
    <w:rsid w:val="00486D01"/>
    <w:rsid w:val="00486FDD"/>
    <w:rsid w:val="004912D4"/>
    <w:rsid w:val="004932DA"/>
    <w:rsid w:val="004944F5"/>
    <w:rsid w:val="00494A0F"/>
    <w:rsid w:val="004979CA"/>
    <w:rsid w:val="004A3982"/>
    <w:rsid w:val="004A429E"/>
    <w:rsid w:val="004B0BD5"/>
    <w:rsid w:val="004B0ECE"/>
    <w:rsid w:val="004B2646"/>
    <w:rsid w:val="004B2A7A"/>
    <w:rsid w:val="004B315A"/>
    <w:rsid w:val="004B33F9"/>
    <w:rsid w:val="004B543D"/>
    <w:rsid w:val="004B7EE3"/>
    <w:rsid w:val="004C126B"/>
    <w:rsid w:val="004C1CC3"/>
    <w:rsid w:val="004C2D37"/>
    <w:rsid w:val="004C6A9E"/>
    <w:rsid w:val="004C7282"/>
    <w:rsid w:val="004C7B70"/>
    <w:rsid w:val="004D0787"/>
    <w:rsid w:val="004D2202"/>
    <w:rsid w:val="004D54E3"/>
    <w:rsid w:val="004D5EA3"/>
    <w:rsid w:val="004D78E7"/>
    <w:rsid w:val="004E22E3"/>
    <w:rsid w:val="004E4243"/>
    <w:rsid w:val="004E75D3"/>
    <w:rsid w:val="004F2E76"/>
    <w:rsid w:val="004F378D"/>
    <w:rsid w:val="004F44A9"/>
    <w:rsid w:val="00500EBA"/>
    <w:rsid w:val="00503EFC"/>
    <w:rsid w:val="00506C4F"/>
    <w:rsid w:val="005076E0"/>
    <w:rsid w:val="005124F5"/>
    <w:rsid w:val="00512F9C"/>
    <w:rsid w:val="00513E12"/>
    <w:rsid w:val="0051589D"/>
    <w:rsid w:val="00520D40"/>
    <w:rsid w:val="00521215"/>
    <w:rsid w:val="00522BB8"/>
    <w:rsid w:val="00524595"/>
    <w:rsid w:val="00534BAF"/>
    <w:rsid w:val="005359F7"/>
    <w:rsid w:val="00535AC2"/>
    <w:rsid w:val="00535F6C"/>
    <w:rsid w:val="005508E3"/>
    <w:rsid w:val="005526DF"/>
    <w:rsid w:val="00565C6D"/>
    <w:rsid w:val="00575751"/>
    <w:rsid w:val="00581F0D"/>
    <w:rsid w:val="00583547"/>
    <w:rsid w:val="005839E3"/>
    <w:rsid w:val="00583B08"/>
    <w:rsid w:val="00583E71"/>
    <w:rsid w:val="0058412C"/>
    <w:rsid w:val="00584DD2"/>
    <w:rsid w:val="005964B4"/>
    <w:rsid w:val="00596E4E"/>
    <w:rsid w:val="005976ED"/>
    <w:rsid w:val="005A056C"/>
    <w:rsid w:val="005A0E6E"/>
    <w:rsid w:val="005A4887"/>
    <w:rsid w:val="005A6014"/>
    <w:rsid w:val="005B25AA"/>
    <w:rsid w:val="005B5075"/>
    <w:rsid w:val="005B5076"/>
    <w:rsid w:val="005B58FB"/>
    <w:rsid w:val="005B5CAC"/>
    <w:rsid w:val="005B5FD3"/>
    <w:rsid w:val="005C080D"/>
    <w:rsid w:val="005C2419"/>
    <w:rsid w:val="005C6A08"/>
    <w:rsid w:val="005C7BDF"/>
    <w:rsid w:val="005D2A51"/>
    <w:rsid w:val="005D451A"/>
    <w:rsid w:val="005D5FB8"/>
    <w:rsid w:val="005D6F3C"/>
    <w:rsid w:val="005D77C9"/>
    <w:rsid w:val="005D7DF0"/>
    <w:rsid w:val="005E0097"/>
    <w:rsid w:val="005E0439"/>
    <w:rsid w:val="005E273B"/>
    <w:rsid w:val="005E37D3"/>
    <w:rsid w:val="005E5427"/>
    <w:rsid w:val="005E583C"/>
    <w:rsid w:val="005F0122"/>
    <w:rsid w:val="005F2210"/>
    <w:rsid w:val="005F6B65"/>
    <w:rsid w:val="005F7179"/>
    <w:rsid w:val="00601A0F"/>
    <w:rsid w:val="00603AE5"/>
    <w:rsid w:val="006075A6"/>
    <w:rsid w:val="0061071C"/>
    <w:rsid w:val="0061099E"/>
    <w:rsid w:val="006116E4"/>
    <w:rsid w:val="00613F1B"/>
    <w:rsid w:val="00614CFA"/>
    <w:rsid w:val="00621A85"/>
    <w:rsid w:val="00622403"/>
    <w:rsid w:val="00623535"/>
    <w:rsid w:val="006239C8"/>
    <w:rsid w:val="00627E54"/>
    <w:rsid w:val="00630F8F"/>
    <w:rsid w:val="00634212"/>
    <w:rsid w:val="00641D36"/>
    <w:rsid w:val="00641F18"/>
    <w:rsid w:val="00642861"/>
    <w:rsid w:val="00644998"/>
    <w:rsid w:val="00646338"/>
    <w:rsid w:val="00647BC4"/>
    <w:rsid w:val="00655781"/>
    <w:rsid w:val="00657DB0"/>
    <w:rsid w:val="00660FD0"/>
    <w:rsid w:val="00664266"/>
    <w:rsid w:val="00664EEE"/>
    <w:rsid w:val="00665FDA"/>
    <w:rsid w:val="006716BF"/>
    <w:rsid w:val="00672282"/>
    <w:rsid w:val="00672ADE"/>
    <w:rsid w:val="00674276"/>
    <w:rsid w:val="00675365"/>
    <w:rsid w:val="00683FA2"/>
    <w:rsid w:val="0068422A"/>
    <w:rsid w:val="0068456D"/>
    <w:rsid w:val="00684C6D"/>
    <w:rsid w:val="0068584D"/>
    <w:rsid w:val="00686A6A"/>
    <w:rsid w:val="0069296F"/>
    <w:rsid w:val="00693885"/>
    <w:rsid w:val="00693FE5"/>
    <w:rsid w:val="006969C4"/>
    <w:rsid w:val="00697E4C"/>
    <w:rsid w:val="006A1ED4"/>
    <w:rsid w:val="006A5457"/>
    <w:rsid w:val="006B2C04"/>
    <w:rsid w:val="006B32CD"/>
    <w:rsid w:val="006B7593"/>
    <w:rsid w:val="006C4DCA"/>
    <w:rsid w:val="006D30A8"/>
    <w:rsid w:val="006E0A92"/>
    <w:rsid w:val="006E2902"/>
    <w:rsid w:val="006E3157"/>
    <w:rsid w:val="006E4368"/>
    <w:rsid w:val="006E49FC"/>
    <w:rsid w:val="006E7D13"/>
    <w:rsid w:val="006F055F"/>
    <w:rsid w:val="006F14C9"/>
    <w:rsid w:val="00700FF6"/>
    <w:rsid w:val="00701618"/>
    <w:rsid w:val="00701AF6"/>
    <w:rsid w:val="00703777"/>
    <w:rsid w:val="00707483"/>
    <w:rsid w:val="00707C8C"/>
    <w:rsid w:val="00714BF4"/>
    <w:rsid w:val="00715B1D"/>
    <w:rsid w:val="00716166"/>
    <w:rsid w:val="00716969"/>
    <w:rsid w:val="00717934"/>
    <w:rsid w:val="00721A1A"/>
    <w:rsid w:val="00724B6D"/>
    <w:rsid w:val="00724D52"/>
    <w:rsid w:val="00725C4B"/>
    <w:rsid w:val="007268F9"/>
    <w:rsid w:val="00726D2C"/>
    <w:rsid w:val="0072707C"/>
    <w:rsid w:val="0072791F"/>
    <w:rsid w:val="00730EE4"/>
    <w:rsid w:val="00735D83"/>
    <w:rsid w:val="007409F8"/>
    <w:rsid w:val="0074207A"/>
    <w:rsid w:val="00744CBB"/>
    <w:rsid w:val="00746583"/>
    <w:rsid w:val="00750293"/>
    <w:rsid w:val="00753665"/>
    <w:rsid w:val="00755FBB"/>
    <w:rsid w:val="0075719E"/>
    <w:rsid w:val="007642CC"/>
    <w:rsid w:val="00764351"/>
    <w:rsid w:val="00765868"/>
    <w:rsid w:val="00766634"/>
    <w:rsid w:val="00767504"/>
    <w:rsid w:val="00772250"/>
    <w:rsid w:val="007744F3"/>
    <w:rsid w:val="0077453A"/>
    <w:rsid w:val="007804B9"/>
    <w:rsid w:val="00780E01"/>
    <w:rsid w:val="00783BFE"/>
    <w:rsid w:val="0078461F"/>
    <w:rsid w:val="007847C9"/>
    <w:rsid w:val="0078572B"/>
    <w:rsid w:val="007910D4"/>
    <w:rsid w:val="00791ACB"/>
    <w:rsid w:val="007956FD"/>
    <w:rsid w:val="007B0C1C"/>
    <w:rsid w:val="007B2F30"/>
    <w:rsid w:val="007B3EA3"/>
    <w:rsid w:val="007B79BA"/>
    <w:rsid w:val="007C3658"/>
    <w:rsid w:val="007D0A8D"/>
    <w:rsid w:val="007D22CA"/>
    <w:rsid w:val="007D5BBA"/>
    <w:rsid w:val="007E0824"/>
    <w:rsid w:val="007E0D3C"/>
    <w:rsid w:val="007E1AEE"/>
    <w:rsid w:val="007E20A4"/>
    <w:rsid w:val="007E3CA2"/>
    <w:rsid w:val="007E4F31"/>
    <w:rsid w:val="007E52C6"/>
    <w:rsid w:val="007E6385"/>
    <w:rsid w:val="007F2620"/>
    <w:rsid w:val="007F3030"/>
    <w:rsid w:val="007F63D7"/>
    <w:rsid w:val="007F6789"/>
    <w:rsid w:val="007F7B9C"/>
    <w:rsid w:val="008019BB"/>
    <w:rsid w:val="00801C8C"/>
    <w:rsid w:val="00804715"/>
    <w:rsid w:val="008126BF"/>
    <w:rsid w:val="008136C6"/>
    <w:rsid w:val="0081372E"/>
    <w:rsid w:val="0081763E"/>
    <w:rsid w:val="00823D3A"/>
    <w:rsid w:val="00825B29"/>
    <w:rsid w:val="00830F64"/>
    <w:rsid w:val="0083726B"/>
    <w:rsid w:val="00837899"/>
    <w:rsid w:val="008478DE"/>
    <w:rsid w:val="00850A5C"/>
    <w:rsid w:val="008521CF"/>
    <w:rsid w:val="00852C19"/>
    <w:rsid w:val="0085322F"/>
    <w:rsid w:val="00855893"/>
    <w:rsid w:val="00857063"/>
    <w:rsid w:val="0086021F"/>
    <w:rsid w:val="00860458"/>
    <w:rsid w:val="00860DB6"/>
    <w:rsid w:val="00860E85"/>
    <w:rsid w:val="00863475"/>
    <w:rsid w:val="00866219"/>
    <w:rsid w:val="00874C40"/>
    <w:rsid w:val="008750CF"/>
    <w:rsid w:val="00875FCE"/>
    <w:rsid w:val="0087612A"/>
    <w:rsid w:val="0087636D"/>
    <w:rsid w:val="0088297F"/>
    <w:rsid w:val="00882A70"/>
    <w:rsid w:val="0088528A"/>
    <w:rsid w:val="00886D1D"/>
    <w:rsid w:val="00890051"/>
    <w:rsid w:val="00890A9C"/>
    <w:rsid w:val="00892429"/>
    <w:rsid w:val="00893450"/>
    <w:rsid w:val="008959A2"/>
    <w:rsid w:val="00897457"/>
    <w:rsid w:val="008A24B6"/>
    <w:rsid w:val="008A3731"/>
    <w:rsid w:val="008A5CEB"/>
    <w:rsid w:val="008B437E"/>
    <w:rsid w:val="008B6054"/>
    <w:rsid w:val="008C1F4A"/>
    <w:rsid w:val="008C3079"/>
    <w:rsid w:val="008C35FB"/>
    <w:rsid w:val="008C6FF1"/>
    <w:rsid w:val="008D1529"/>
    <w:rsid w:val="008D1D5A"/>
    <w:rsid w:val="008D1D72"/>
    <w:rsid w:val="008D6C80"/>
    <w:rsid w:val="008D6CDF"/>
    <w:rsid w:val="008E0B07"/>
    <w:rsid w:val="008E11E7"/>
    <w:rsid w:val="008E2702"/>
    <w:rsid w:val="008E4790"/>
    <w:rsid w:val="008E63B3"/>
    <w:rsid w:val="008F0502"/>
    <w:rsid w:val="008F698D"/>
    <w:rsid w:val="00900E53"/>
    <w:rsid w:val="00901EA3"/>
    <w:rsid w:val="00904ECD"/>
    <w:rsid w:val="00912DCA"/>
    <w:rsid w:val="00913E1F"/>
    <w:rsid w:val="00915C3C"/>
    <w:rsid w:val="00920269"/>
    <w:rsid w:val="009206C1"/>
    <w:rsid w:val="00921AE7"/>
    <w:rsid w:val="00922DA0"/>
    <w:rsid w:val="0092343F"/>
    <w:rsid w:val="00924C90"/>
    <w:rsid w:val="0092767C"/>
    <w:rsid w:val="00930253"/>
    <w:rsid w:val="009414B3"/>
    <w:rsid w:val="00941FBD"/>
    <w:rsid w:val="00942C8B"/>
    <w:rsid w:val="009431D9"/>
    <w:rsid w:val="009440AE"/>
    <w:rsid w:val="00944954"/>
    <w:rsid w:val="00945EC3"/>
    <w:rsid w:val="009472CE"/>
    <w:rsid w:val="00950C61"/>
    <w:rsid w:val="009526E4"/>
    <w:rsid w:val="009547C1"/>
    <w:rsid w:val="009624FC"/>
    <w:rsid w:val="00965480"/>
    <w:rsid w:val="0096669E"/>
    <w:rsid w:val="0097042E"/>
    <w:rsid w:val="009737DF"/>
    <w:rsid w:val="00975976"/>
    <w:rsid w:val="00975CEA"/>
    <w:rsid w:val="009760B1"/>
    <w:rsid w:val="0097620E"/>
    <w:rsid w:val="00977357"/>
    <w:rsid w:val="00982D12"/>
    <w:rsid w:val="009842D0"/>
    <w:rsid w:val="00987C28"/>
    <w:rsid w:val="00990E27"/>
    <w:rsid w:val="00992777"/>
    <w:rsid w:val="00994889"/>
    <w:rsid w:val="0099612F"/>
    <w:rsid w:val="0099702C"/>
    <w:rsid w:val="009A414A"/>
    <w:rsid w:val="009A639F"/>
    <w:rsid w:val="009B00CC"/>
    <w:rsid w:val="009B136E"/>
    <w:rsid w:val="009B2143"/>
    <w:rsid w:val="009B6361"/>
    <w:rsid w:val="009C2CA5"/>
    <w:rsid w:val="009C3419"/>
    <w:rsid w:val="009C4DEB"/>
    <w:rsid w:val="009C6AB0"/>
    <w:rsid w:val="009D1C85"/>
    <w:rsid w:val="009D2B9C"/>
    <w:rsid w:val="009D445D"/>
    <w:rsid w:val="009D63A6"/>
    <w:rsid w:val="009D7C8B"/>
    <w:rsid w:val="009E05EC"/>
    <w:rsid w:val="009E10E6"/>
    <w:rsid w:val="009E30B7"/>
    <w:rsid w:val="009E43B9"/>
    <w:rsid w:val="009E72FE"/>
    <w:rsid w:val="009F7162"/>
    <w:rsid w:val="00A01BF7"/>
    <w:rsid w:val="00A039DF"/>
    <w:rsid w:val="00A041CA"/>
    <w:rsid w:val="00A0440A"/>
    <w:rsid w:val="00A04ACC"/>
    <w:rsid w:val="00A115B1"/>
    <w:rsid w:val="00A12151"/>
    <w:rsid w:val="00A12ED0"/>
    <w:rsid w:val="00A1532A"/>
    <w:rsid w:val="00A157B4"/>
    <w:rsid w:val="00A20D2E"/>
    <w:rsid w:val="00A248A6"/>
    <w:rsid w:val="00A25043"/>
    <w:rsid w:val="00A30E83"/>
    <w:rsid w:val="00A31479"/>
    <w:rsid w:val="00A3478D"/>
    <w:rsid w:val="00A414B5"/>
    <w:rsid w:val="00A46754"/>
    <w:rsid w:val="00A54514"/>
    <w:rsid w:val="00A64492"/>
    <w:rsid w:val="00A669EA"/>
    <w:rsid w:val="00A66A5F"/>
    <w:rsid w:val="00A70B7A"/>
    <w:rsid w:val="00A720E6"/>
    <w:rsid w:val="00A722BA"/>
    <w:rsid w:val="00A75AE8"/>
    <w:rsid w:val="00A805CE"/>
    <w:rsid w:val="00A8377A"/>
    <w:rsid w:val="00A91651"/>
    <w:rsid w:val="00A92AD8"/>
    <w:rsid w:val="00A96515"/>
    <w:rsid w:val="00AA05BB"/>
    <w:rsid w:val="00AA0C6B"/>
    <w:rsid w:val="00AA0D4D"/>
    <w:rsid w:val="00AA5699"/>
    <w:rsid w:val="00AB3E2E"/>
    <w:rsid w:val="00AB55E2"/>
    <w:rsid w:val="00AB7BF9"/>
    <w:rsid w:val="00AC2172"/>
    <w:rsid w:val="00AC6A03"/>
    <w:rsid w:val="00AD1D62"/>
    <w:rsid w:val="00AD1E8A"/>
    <w:rsid w:val="00AD280A"/>
    <w:rsid w:val="00AD434C"/>
    <w:rsid w:val="00AD4D68"/>
    <w:rsid w:val="00AD4FF7"/>
    <w:rsid w:val="00AD6B9B"/>
    <w:rsid w:val="00AD742E"/>
    <w:rsid w:val="00AE1134"/>
    <w:rsid w:val="00AE2E42"/>
    <w:rsid w:val="00AE4710"/>
    <w:rsid w:val="00AE4E4B"/>
    <w:rsid w:val="00AF6364"/>
    <w:rsid w:val="00B0020A"/>
    <w:rsid w:val="00B01ED6"/>
    <w:rsid w:val="00B057D9"/>
    <w:rsid w:val="00B05B0A"/>
    <w:rsid w:val="00B0687E"/>
    <w:rsid w:val="00B070E3"/>
    <w:rsid w:val="00B1115F"/>
    <w:rsid w:val="00B13C3F"/>
    <w:rsid w:val="00B13E27"/>
    <w:rsid w:val="00B16365"/>
    <w:rsid w:val="00B17850"/>
    <w:rsid w:val="00B218BF"/>
    <w:rsid w:val="00B22DE1"/>
    <w:rsid w:val="00B23C6A"/>
    <w:rsid w:val="00B240AB"/>
    <w:rsid w:val="00B33556"/>
    <w:rsid w:val="00B3658F"/>
    <w:rsid w:val="00B430E8"/>
    <w:rsid w:val="00B43509"/>
    <w:rsid w:val="00B50F45"/>
    <w:rsid w:val="00B5362B"/>
    <w:rsid w:val="00B57DEF"/>
    <w:rsid w:val="00B624AD"/>
    <w:rsid w:val="00B654F1"/>
    <w:rsid w:val="00B67729"/>
    <w:rsid w:val="00B7045F"/>
    <w:rsid w:val="00B76C7F"/>
    <w:rsid w:val="00B7750E"/>
    <w:rsid w:val="00B80020"/>
    <w:rsid w:val="00B80B26"/>
    <w:rsid w:val="00B80CE8"/>
    <w:rsid w:val="00B83C9F"/>
    <w:rsid w:val="00B87F19"/>
    <w:rsid w:val="00B90846"/>
    <w:rsid w:val="00B90970"/>
    <w:rsid w:val="00B92DB4"/>
    <w:rsid w:val="00B971DC"/>
    <w:rsid w:val="00BA01A0"/>
    <w:rsid w:val="00BA411E"/>
    <w:rsid w:val="00BA5D24"/>
    <w:rsid w:val="00BA5EC5"/>
    <w:rsid w:val="00BB082C"/>
    <w:rsid w:val="00BB4E55"/>
    <w:rsid w:val="00BC1E2E"/>
    <w:rsid w:val="00BC5E81"/>
    <w:rsid w:val="00BD14B9"/>
    <w:rsid w:val="00BD1B79"/>
    <w:rsid w:val="00BD3653"/>
    <w:rsid w:val="00BD3D94"/>
    <w:rsid w:val="00BD418E"/>
    <w:rsid w:val="00BD41F3"/>
    <w:rsid w:val="00BD43ED"/>
    <w:rsid w:val="00BD486B"/>
    <w:rsid w:val="00BE3FE4"/>
    <w:rsid w:val="00BE7539"/>
    <w:rsid w:val="00BF3805"/>
    <w:rsid w:val="00BF4A6B"/>
    <w:rsid w:val="00BF6427"/>
    <w:rsid w:val="00BF7E98"/>
    <w:rsid w:val="00C055AE"/>
    <w:rsid w:val="00C106EF"/>
    <w:rsid w:val="00C123A4"/>
    <w:rsid w:val="00C12809"/>
    <w:rsid w:val="00C13E58"/>
    <w:rsid w:val="00C15C1F"/>
    <w:rsid w:val="00C17F18"/>
    <w:rsid w:val="00C20A90"/>
    <w:rsid w:val="00C2714A"/>
    <w:rsid w:val="00C3139A"/>
    <w:rsid w:val="00C32400"/>
    <w:rsid w:val="00C3309D"/>
    <w:rsid w:val="00C33D9D"/>
    <w:rsid w:val="00C3606F"/>
    <w:rsid w:val="00C4125C"/>
    <w:rsid w:val="00C42544"/>
    <w:rsid w:val="00C42AFE"/>
    <w:rsid w:val="00C42E4E"/>
    <w:rsid w:val="00C42E87"/>
    <w:rsid w:val="00C43183"/>
    <w:rsid w:val="00C43B3C"/>
    <w:rsid w:val="00C5056E"/>
    <w:rsid w:val="00C5057A"/>
    <w:rsid w:val="00C51912"/>
    <w:rsid w:val="00C631A0"/>
    <w:rsid w:val="00C635C2"/>
    <w:rsid w:val="00C645E1"/>
    <w:rsid w:val="00C65DB4"/>
    <w:rsid w:val="00C70252"/>
    <w:rsid w:val="00C7476A"/>
    <w:rsid w:val="00C753D5"/>
    <w:rsid w:val="00C8042D"/>
    <w:rsid w:val="00C85EC6"/>
    <w:rsid w:val="00C9724B"/>
    <w:rsid w:val="00CA0088"/>
    <w:rsid w:val="00CA31B1"/>
    <w:rsid w:val="00CA51A3"/>
    <w:rsid w:val="00CB1DEA"/>
    <w:rsid w:val="00CB5856"/>
    <w:rsid w:val="00CB5BE7"/>
    <w:rsid w:val="00CB5E79"/>
    <w:rsid w:val="00CB6DC5"/>
    <w:rsid w:val="00CC013A"/>
    <w:rsid w:val="00CC0BF8"/>
    <w:rsid w:val="00CD0740"/>
    <w:rsid w:val="00CD5277"/>
    <w:rsid w:val="00CE0939"/>
    <w:rsid w:val="00CE2884"/>
    <w:rsid w:val="00CE303B"/>
    <w:rsid w:val="00CE3253"/>
    <w:rsid w:val="00CE4084"/>
    <w:rsid w:val="00CF0348"/>
    <w:rsid w:val="00CF202B"/>
    <w:rsid w:val="00CF7C22"/>
    <w:rsid w:val="00D005F5"/>
    <w:rsid w:val="00D01AC9"/>
    <w:rsid w:val="00D040C8"/>
    <w:rsid w:val="00D16234"/>
    <w:rsid w:val="00D16810"/>
    <w:rsid w:val="00D23947"/>
    <w:rsid w:val="00D24FD2"/>
    <w:rsid w:val="00D25623"/>
    <w:rsid w:val="00D25CF0"/>
    <w:rsid w:val="00D36286"/>
    <w:rsid w:val="00D4087E"/>
    <w:rsid w:val="00D43639"/>
    <w:rsid w:val="00D43B05"/>
    <w:rsid w:val="00D44BDF"/>
    <w:rsid w:val="00D503CD"/>
    <w:rsid w:val="00D5131E"/>
    <w:rsid w:val="00D5177C"/>
    <w:rsid w:val="00D52898"/>
    <w:rsid w:val="00D612EE"/>
    <w:rsid w:val="00D61C73"/>
    <w:rsid w:val="00D646A1"/>
    <w:rsid w:val="00D656B7"/>
    <w:rsid w:val="00D708B3"/>
    <w:rsid w:val="00D70993"/>
    <w:rsid w:val="00D71A6D"/>
    <w:rsid w:val="00D82670"/>
    <w:rsid w:val="00D83C26"/>
    <w:rsid w:val="00D852FD"/>
    <w:rsid w:val="00D9419A"/>
    <w:rsid w:val="00DA09D1"/>
    <w:rsid w:val="00DA1E43"/>
    <w:rsid w:val="00DA29BE"/>
    <w:rsid w:val="00DA5BA6"/>
    <w:rsid w:val="00DA7D1B"/>
    <w:rsid w:val="00DB145C"/>
    <w:rsid w:val="00DB7DB4"/>
    <w:rsid w:val="00DC0A8D"/>
    <w:rsid w:val="00DC1DD0"/>
    <w:rsid w:val="00DC1FC3"/>
    <w:rsid w:val="00DC3B43"/>
    <w:rsid w:val="00DE0362"/>
    <w:rsid w:val="00DE7C29"/>
    <w:rsid w:val="00DF6559"/>
    <w:rsid w:val="00DF7433"/>
    <w:rsid w:val="00DF7E75"/>
    <w:rsid w:val="00E0280D"/>
    <w:rsid w:val="00E1316A"/>
    <w:rsid w:val="00E14B6C"/>
    <w:rsid w:val="00E20955"/>
    <w:rsid w:val="00E20BE9"/>
    <w:rsid w:val="00E24071"/>
    <w:rsid w:val="00E24D5E"/>
    <w:rsid w:val="00E25171"/>
    <w:rsid w:val="00E25E56"/>
    <w:rsid w:val="00E2637D"/>
    <w:rsid w:val="00E279DC"/>
    <w:rsid w:val="00E30CE8"/>
    <w:rsid w:val="00E3138A"/>
    <w:rsid w:val="00E34427"/>
    <w:rsid w:val="00E37021"/>
    <w:rsid w:val="00E43D3F"/>
    <w:rsid w:val="00E43D60"/>
    <w:rsid w:val="00E440E3"/>
    <w:rsid w:val="00E51F11"/>
    <w:rsid w:val="00E5242F"/>
    <w:rsid w:val="00E5285A"/>
    <w:rsid w:val="00E53925"/>
    <w:rsid w:val="00E544BE"/>
    <w:rsid w:val="00E57922"/>
    <w:rsid w:val="00E63ED8"/>
    <w:rsid w:val="00E658CE"/>
    <w:rsid w:val="00E675E2"/>
    <w:rsid w:val="00E76E95"/>
    <w:rsid w:val="00E8130D"/>
    <w:rsid w:val="00E816F2"/>
    <w:rsid w:val="00E84C4E"/>
    <w:rsid w:val="00E90387"/>
    <w:rsid w:val="00E90E7B"/>
    <w:rsid w:val="00E93B5B"/>
    <w:rsid w:val="00E97D54"/>
    <w:rsid w:val="00EA2F14"/>
    <w:rsid w:val="00EB119D"/>
    <w:rsid w:val="00EB122B"/>
    <w:rsid w:val="00EB3517"/>
    <w:rsid w:val="00EB40F1"/>
    <w:rsid w:val="00EB6948"/>
    <w:rsid w:val="00EC0E6F"/>
    <w:rsid w:val="00EC1CF0"/>
    <w:rsid w:val="00EC33F5"/>
    <w:rsid w:val="00EC6A3D"/>
    <w:rsid w:val="00EC7933"/>
    <w:rsid w:val="00ED18AF"/>
    <w:rsid w:val="00ED26BC"/>
    <w:rsid w:val="00ED3FEA"/>
    <w:rsid w:val="00ED67E0"/>
    <w:rsid w:val="00ED73BD"/>
    <w:rsid w:val="00EE462E"/>
    <w:rsid w:val="00EE660C"/>
    <w:rsid w:val="00EF05C1"/>
    <w:rsid w:val="00EF17CC"/>
    <w:rsid w:val="00EF6041"/>
    <w:rsid w:val="00F0088A"/>
    <w:rsid w:val="00F065F2"/>
    <w:rsid w:val="00F07607"/>
    <w:rsid w:val="00F10001"/>
    <w:rsid w:val="00F10ACE"/>
    <w:rsid w:val="00F111E1"/>
    <w:rsid w:val="00F11757"/>
    <w:rsid w:val="00F11F88"/>
    <w:rsid w:val="00F14075"/>
    <w:rsid w:val="00F14A7C"/>
    <w:rsid w:val="00F20241"/>
    <w:rsid w:val="00F20FF4"/>
    <w:rsid w:val="00F2277B"/>
    <w:rsid w:val="00F23C3D"/>
    <w:rsid w:val="00F23DB4"/>
    <w:rsid w:val="00F25676"/>
    <w:rsid w:val="00F31290"/>
    <w:rsid w:val="00F366DD"/>
    <w:rsid w:val="00F378D4"/>
    <w:rsid w:val="00F4397D"/>
    <w:rsid w:val="00F43FC7"/>
    <w:rsid w:val="00F450D0"/>
    <w:rsid w:val="00F45A76"/>
    <w:rsid w:val="00F516BF"/>
    <w:rsid w:val="00F53CB5"/>
    <w:rsid w:val="00F53F76"/>
    <w:rsid w:val="00F56F94"/>
    <w:rsid w:val="00F57EBB"/>
    <w:rsid w:val="00F62197"/>
    <w:rsid w:val="00F666DC"/>
    <w:rsid w:val="00F70A4F"/>
    <w:rsid w:val="00F72612"/>
    <w:rsid w:val="00F752C7"/>
    <w:rsid w:val="00F81BF6"/>
    <w:rsid w:val="00F86315"/>
    <w:rsid w:val="00F87EA7"/>
    <w:rsid w:val="00F91F88"/>
    <w:rsid w:val="00F96842"/>
    <w:rsid w:val="00FA156F"/>
    <w:rsid w:val="00FA1606"/>
    <w:rsid w:val="00FB0488"/>
    <w:rsid w:val="00FB6506"/>
    <w:rsid w:val="00FB7F65"/>
    <w:rsid w:val="00FC4635"/>
    <w:rsid w:val="00FC4A95"/>
    <w:rsid w:val="00FD5E5D"/>
    <w:rsid w:val="00FD7CE5"/>
    <w:rsid w:val="00FE294B"/>
    <w:rsid w:val="00FE4439"/>
    <w:rsid w:val="00FE4665"/>
    <w:rsid w:val="00FE5038"/>
    <w:rsid w:val="00FF2B09"/>
    <w:rsid w:val="00FF3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F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12DCA"/>
    <w:pPr>
      <w:tabs>
        <w:tab w:val="center" w:pos="4153"/>
        <w:tab w:val="right" w:pos="8306"/>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912DCA"/>
    <w:pPr>
      <w:tabs>
        <w:tab w:val="center" w:pos="4153"/>
        <w:tab w:val="right" w:pos="8306"/>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860DB6"/>
    <w:rPr>
      <w:rFonts w:cs="Times New Roman"/>
    </w:rPr>
  </w:style>
  <w:style w:type="table" w:styleId="TableGrid">
    <w:name w:val="Table Grid"/>
    <w:basedOn w:val="TableNormal"/>
    <w:uiPriority w:val="39"/>
    <w:rsid w:val="00BC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7607"/>
    <w:rPr>
      <w:b/>
    </w:rPr>
  </w:style>
  <w:style w:type="paragraph" w:styleId="NormalWeb">
    <w:name w:val="Normal (Web)"/>
    <w:basedOn w:val="Normal"/>
    <w:uiPriority w:val="99"/>
    <w:rsid w:val="00F07607"/>
    <w:pPr>
      <w:spacing w:before="100" w:beforeAutospacing="1" w:after="240"/>
    </w:pPr>
  </w:style>
  <w:style w:type="character" w:styleId="Hyperlink">
    <w:name w:val="Hyperlink"/>
    <w:basedOn w:val="DefaultParagraphFont"/>
    <w:uiPriority w:val="99"/>
    <w:rsid w:val="00920269"/>
    <w:rPr>
      <w:color w:val="0000FF"/>
      <w:u w:val="single"/>
    </w:rPr>
  </w:style>
  <w:style w:type="character" w:styleId="CommentReference">
    <w:name w:val="annotation reference"/>
    <w:basedOn w:val="DefaultParagraphFont"/>
    <w:uiPriority w:val="99"/>
    <w:semiHidden/>
    <w:rsid w:val="00920269"/>
    <w:rPr>
      <w:sz w:val="16"/>
    </w:rPr>
  </w:style>
  <w:style w:type="paragraph" w:styleId="CommentText">
    <w:name w:val="annotation text"/>
    <w:basedOn w:val="Normal"/>
    <w:link w:val="CommentTextChar"/>
    <w:uiPriority w:val="99"/>
    <w:semiHidden/>
    <w:rsid w:val="00920269"/>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rsid w:val="00920269"/>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Emphasis">
    <w:name w:val="Emphasis"/>
    <w:basedOn w:val="DefaultParagraphFont"/>
    <w:uiPriority w:val="20"/>
    <w:qFormat/>
    <w:rsid w:val="00421EA1"/>
    <w:rPr>
      <w:i/>
    </w:rPr>
  </w:style>
  <w:style w:type="paragraph" w:styleId="CommentSubject">
    <w:name w:val="annotation subject"/>
    <w:basedOn w:val="CommentText"/>
    <w:next w:val="CommentText"/>
    <w:link w:val="CommentSubjectChar"/>
    <w:uiPriority w:val="99"/>
    <w:semiHidden/>
    <w:rsid w:val="00B13C3F"/>
    <w:rPr>
      <w:b/>
      <w:bCs/>
    </w:rPr>
  </w:style>
  <w:style w:type="character" w:customStyle="1" w:styleId="CommentSubjectChar">
    <w:name w:val="Comment Subject Char"/>
    <w:basedOn w:val="CommentTextChar"/>
    <w:link w:val="CommentSubject"/>
    <w:uiPriority w:val="99"/>
    <w:semiHidden/>
    <w:rPr>
      <w:b/>
      <w:bCs/>
    </w:rPr>
  </w:style>
  <w:style w:type="paragraph" w:customStyle="1" w:styleId="NormalLigemargener">
    <w:name w:val="Normal + Lige margener"/>
    <w:basedOn w:val="Normal"/>
    <w:link w:val="NormalLigemargenerTegn"/>
    <w:rsid w:val="00EC1CF0"/>
    <w:pPr>
      <w:jc w:val="both"/>
    </w:pPr>
    <w:rPr>
      <w:lang w:eastAsia="en-US"/>
    </w:rPr>
  </w:style>
  <w:style w:type="character" w:customStyle="1" w:styleId="NormalLigemargenerTegn">
    <w:name w:val="Normal + Lige margener Tegn"/>
    <w:link w:val="NormalLigemargener"/>
    <w:locked/>
    <w:rsid w:val="00EC1CF0"/>
    <w:rPr>
      <w:sz w:val="24"/>
      <w:lang w:val="en-GB" w:eastAsia="en-US"/>
    </w:rPr>
  </w:style>
  <w:style w:type="paragraph" w:customStyle="1" w:styleId="Default">
    <w:name w:val="Default"/>
    <w:rsid w:val="00060FAE"/>
    <w:pPr>
      <w:autoSpaceDE w:val="0"/>
      <w:autoSpaceDN w:val="0"/>
      <w:adjustRightInd w:val="0"/>
    </w:pPr>
    <w:rPr>
      <w:rFonts w:ascii="Arial" w:hAnsi="Arial" w:cs="Arial"/>
      <w:color w:val="000000"/>
      <w:sz w:val="24"/>
      <w:szCs w:val="24"/>
      <w:lang w:val="hu-HU" w:eastAsia="hu-HU"/>
    </w:rPr>
  </w:style>
  <w:style w:type="character" w:customStyle="1" w:styleId="Kursiivi">
    <w:name w:val="Kursiivi"/>
    <w:rsid w:val="0025141F"/>
    <w:rPr>
      <w:rFonts w:ascii="Verdana" w:hAnsi="Verdana"/>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067611">
      <w:marLeft w:val="0"/>
      <w:marRight w:val="0"/>
      <w:marTop w:val="0"/>
      <w:marBottom w:val="0"/>
      <w:divBdr>
        <w:top w:val="none" w:sz="0" w:space="0" w:color="auto"/>
        <w:left w:val="none" w:sz="0" w:space="0" w:color="auto"/>
        <w:bottom w:val="none" w:sz="0" w:space="0" w:color="auto"/>
        <w:right w:val="none" w:sz="0" w:space="0" w:color="auto"/>
      </w:divBdr>
    </w:div>
    <w:div w:id="491067612">
      <w:marLeft w:val="0"/>
      <w:marRight w:val="0"/>
      <w:marTop w:val="0"/>
      <w:marBottom w:val="0"/>
      <w:divBdr>
        <w:top w:val="none" w:sz="0" w:space="0" w:color="auto"/>
        <w:left w:val="none" w:sz="0" w:space="0" w:color="auto"/>
        <w:bottom w:val="none" w:sz="0" w:space="0" w:color="auto"/>
        <w:right w:val="none" w:sz="0" w:space="0" w:color="auto"/>
      </w:divBdr>
      <w:divsChild>
        <w:div w:id="491067605">
          <w:marLeft w:val="0"/>
          <w:marRight w:val="0"/>
          <w:marTop w:val="0"/>
          <w:marBottom w:val="0"/>
          <w:divBdr>
            <w:top w:val="none" w:sz="0" w:space="0" w:color="auto"/>
            <w:left w:val="none" w:sz="0" w:space="0" w:color="auto"/>
            <w:bottom w:val="none" w:sz="0" w:space="0" w:color="auto"/>
            <w:right w:val="none" w:sz="0" w:space="0" w:color="auto"/>
          </w:divBdr>
          <w:divsChild>
            <w:div w:id="4910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7613">
      <w:marLeft w:val="0"/>
      <w:marRight w:val="0"/>
      <w:marTop w:val="0"/>
      <w:marBottom w:val="0"/>
      <w:divBdr>
        <w:top w:val="none" w:sz="0" w:space="0" w:color="auto"/>
        <w:left w:val="none" w:sz="0" w:space="0" w:color="auto"/>
        <w:bottom w:val="none" w:sz="0" w:space="0" w:color="auto"/>
        <w:right w:val="none" w:sz="0" w:space="0" w:color="auto"/>
      </w:divBdr>
      <w:divsChild>
        <w:div w:id="491067610">
          <w:marLeft w:val="0"/>
          <w:marRight w:val="0"/>
          <w:marTop w:val="0"/>
          <w:marBottom w:val="0"/>
          <w:divBdr>
            <w:top w:val="none" w:sz="0" w:space="0" w:color="auto"/>
            <w:left w:val="none" w:sz="0" w:space="0" w:color="auto"/>
            <w:bottom w:val="none" w:sz="0" w:space="0" w:color="auto"/>
            <w:right w:val="none" w:sz="0" w:space="0" w:color="auto"/>
          </w:divBdr>
        </w:div>
      </w:divsChild>
    </w:div>
    <w:div w:id="491067614">
      <w:marLeft w:val="0"/>
      <w:marRight w:val="0"/>
      <w:marTop w:val="0"/>
      <w:marBottom w:val="0"/>
      <w:divBdr>
        <w:top w:val="none" w:sz="0" w:space="0" w:color="auto"/>
        <w:left w:val="none" w:sz="0" w:space="0" w:color="auto"/>
        <w:bottom w:val="none" w:sz="0" w:space="0" w:color="auto"/>
        <w:right w:val="none" w:sz="0" w:space="0" w:color="auto"/>
      </w:divBdr>
    </w:div>
    <w:div w:id="491067615">
      <w:marLeft w:val="0"/>
      <w:marRight w:val="0"/>
      <w:marTop w:val="0"/>
      <w:marBottom w:val="0"/>
      <w:divBdr>
        <w:top w:val="none" w:sz="0" w:space="0" w:color="auto"/>
        <w:left w:val="none" w:sz="0" w:space="0" w:color="auto"/>
        <w:bottom w:val="none" w:sz="0" w:space="0" w:color="auto"/>
        <w:right w:val="none" w:sz="0" w:space="0" w:color="auto"/>
      </w:divBdr>
    </w:div>
    <w:div w:id="491067617">
      <w:marLeft w:val="0"/>
      <w:marRight w:val="0"/>
      <w:marTop w:val="0"/>
      <w:marBottom w:val="0"/>
      <w:divBdr>
        <w:top w:val="none" w:sz="0" w:space="0" w:color="auto"/>
        <w:left w:val="none" w:sz="0" w:space="0" w:color="auto"/>
        <w:bottom w:val="none" w:sz="0" w:space="0" w:color="auto"/>
        <w:right w:val="none" w:sz="0" w:space="0" w:color="auto"/>
      </w:divBdr>
    </w:div>
    <w:div w:id="491067618">
      <w:marLeft w:val="0"/>
      <w:marRight w:val="0"/>
      <w:marTop w:val="0"/>
      <w:marBottom w:val="0"/>
      <w:divBdr>
        <w:top w:val="none" w:sz="0" w:space="0" w:color="auto"/>
        <w:left w:val="none" w:sz="0" w:space="0" w:color="auto"/>
        <w:bottom w:val="none" w:sz="0" w:space="0" w:color="auto"/>
        <w:right w:val="none" w:sz="0" w:space="0" w:color="auto"/>
      </w:divBdr>
      <w:divsChild>
        <w:div w:id="491067608">
          <w:marLeft w:val="0"/>
          <w:marRight w:val="0"/>
          <w:marTop w:val="0"/>
          <w:marBottom w:val="0"/>
          <w:divBdr>
            <w:top w:val="none" w:sz="0" w:space="0" w:color="auto"/>
            <w:left w:val="none" w:sz="0" w:space="0" w:color="auto"/>
            <w:bottom w:val="none" w:sz="0" w:space="0" w:color="auto"/>
            <w:right w:val="none" w:sz="0" w:space="0" w:color="auto"/>
          </w:divBdr>
          <w:divsChild>
            <w:div w:id="4910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7619">
      <w:marLeft w:val="0"/>
      <w:marRight w:val="0"/>
      <w:marTop w:val="0"/>
      <w:marBottom w:val="0"/>
      <w:divBdr>
        <w:top w:val="none" w:sz="0" w:space="0" w:color="auto"/>
        <w:left w:val="none" w:sz="0" w:space="0" w:color="auto"/>
        <w:bottom w:val="none" w:sz="0" w:space="0" w:color="auto"/>
        <w:right w:val="none" w:sz="0" w:space="0" w:color="auto"/>
      </w:divBdr>
      <w:divsChild>
        <w:div w:id="491067607">
          <w:marLeft w:val="0"/>
          <w:marRight w:val="0"/>
          <w:marTop w:val="0"/>
          <w:marBottom w:val="0"/>
          <w:divBdr>
            <w:top w:val="none" w:sz="0" w:space="0" w:color="auto"/>
            <w:left w:val="none" w:sz="0" w:space="0" w:color="auto"/>
            <w:bottom w:val="none" w:sz="0" w:space="0" w:color="auto"/>
            <w:right w:val="none" w:sz="0" w:space="0" w:color="auto"/>
          </w:divBdr>
          <w:divsChild>
            <w:div w:id="4910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emf"/><Relationship Id="rId26" Type="http://schemas.openxmlformats.org/officeDocument/2006/relationships/image" Target="media/image7.emf"/><Relationship Id="rId3" Type="http://schemas.openxmlformats.org/officeDocument/2006/relationships/numbering" Target="numbering.xml"/><Relationship Id="rId21" Type="http://schemas.openxmlformats.org/officeDocument/2006/relationships/oleObject" Target="embeddings/Microsoft_Word_97_-_2003_Document2.doc"/><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oleObject" Target="embeddings/Microsoft_Word_97_-_2003_Document4.doc"/><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6.e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Microsoft_Word_97_-_2003_Document3.doc"/><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oleObject" Target="embeddings/Microsoft_Word_97_-_2003_Document1.doc"/><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5.emf"/><Relationship Id="rId27" Type="http://schemas.openxmlformats.org/officeDocument/2006/relationships/oleObject" Target="embeddings/oleObject2.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5A8AF-E381-4EBE-8A51-106142DAE26D}">
  <ds:schemaRefs>
    <ds:schemaRef ds:uri="http://schemas.microsoft.com/office/2006/metadata/longProperties"/>
  </ds:schemaRefs>
</ds:datastoreItem>
</file>

<file path=customXml/itemProps2.xml><?xml version="1.0" encoding="utf-8"?>
<ds:datastoreItem xmlns:ds="http://schemas.openxmlformats.org/officeDocument/2006/customXml" ds:itemID="{AA16FA46-CF0B-41FF-AD29-60A35320A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1AC2ACD1.dotm</Template>
  <TotalTime>0</TotalTime>
  <Pages>96</Pages>
  <Words>19166</Words>
  <Characters>101813</Characters>
  <Application>Microsoft Office Word</Application>
  <DocSecurity>0</DocSecurity>
  <Lines>848</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2018-07-31T10:34:00Z</dcterms:created>
  <dcterms:modified xsi:type="dcterms:W3CDTF">2018-07-31T10:35:00Z</dcterms:modified>
</cp:coreProperties>
</file>