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996" w14:textId="77777777" w:rsidR="00F57736" w:rsidRPr="003016DF" w:rsidRDefault="00E86372" w:rsidP="00F57736">
      <w:r>
        <w:rPr>
          <w:rFonts w:eastAsiaTheme="minorHAnsi"/>
          <w:noProof/>
          <w:szCs w:val="24"/>
          <w:lang w:val="sv-SE" w:eastAsia="sv-SE"/>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C" w14:textId="4FC6ACED" w:rsidR="00E86372" w:rsidRDefault="00375D9B" w:rsidP="00E86372">
                            <w:pPr>
                              <w:rPr>
                                <w:color w:val="4F81BD" w:themeColor="accent1"/>
                              </w:rPr>
                            </w:pPr>
                            <w:r>
                              <w:rPr>
                                <w:noProof/>
                                <w:lang w:val="sv-SE" w:eastAsia="sv-SE"/>
                              </w:rPr>
                              <w:drawing>
                                <wp:inline distT="0" distB="0" distL="0" distR="0" wp14:anchorId="4154284E" wp14:editId="54C3163F">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p w14:paraId="68353A6D" w14:textId="77777777" w:rsidR="00E86372" w:rsidRDefault="00E86372" w:rsidP="00E86372">
                            <w:pPr>
                              <w:rPr>
                                <w:color w:val="4F81BD" w:themeColor="accen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C" w14:textId="4FC6ACED" w:rsidR="00E86372" w:rsidRDefault="00375D9B" w:rsidP="00E86372">
                      <w:pPr>
                        <w:rPr>
                          <w:color w:val="4F81BD" w:themeColor="accent1"/>
                        </w:rPr>
                      </w:pPr>
                      <w:r>
                        <w:rPr>
                          <w:noProof/>
                          <w:lang w:val="sv-SE" w:eastAsia="sv-SE"/>
                        </w:rPr>
                        <w:drawing>
                          <wp:inline distT="0" distB="0" distL="0" distR="0" wp14:anchorId="4154284E" wp14:editId="54C3163F">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p w14:paraId="68353A6D" w14:textId="77777777" w:rsidR="00E86372" w:rsidRDefault="00E86372" w:rsidP="00E86372">
                      <w:pPr>
                        <w:rPr>
                          <w:color w:val="4F81BD" w:themeColor="accent1"/>
                        </w:rPr>
                      </w:pP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xt"/>
        <w:rPr>
          <w:b/>
        </w:rPr>
      </w:pPr>
    </w:p>
    <w:p w14:paraId="683539A4" w14:textId="79069184" w:rsidR="00E86372" w:rsidRPr="00937276" w:rsidRDefault="00E86372" w:rsidP="00E86372">
      <w:pPr>
        <w:pStyle w:val="Brdtext"/>
      </w:pPr>
      <w:r>
        <w:rPr>
          <w:b/>
        </w:rPr>
        <w:t>Substance Name</w:t>
      </w:r>
      <w:r w:rsidRPr="003607CA">
        <w:rPr>
          <w:b/>
        </w:rPr>
        <w:t>:</w:t>
      </w:r>
      <w:r w:rsidR="00375D9B">
        <w:rPr>
          <w:b/>
        </w:rPr>
        <w:t xml:space="preserve"> </w:t>
      </w:r>
      <w:r w:rsidR="00827857">
        <w:rPr>
          <w:b/>
        </w:rPr>
        <w:t>N,N-</w:t>
      </w:r>
      <w:proofErr w:type="spellStart"/>
      <w:r w:rsidR="00827857">
        <w:rPr>
          <w:b/>
        </w:rPr>
        <w:t>diethylacrylamide</w:t>
      </w:r>
      <w:proofErr w:type="spellEnd"/>
      <w:r w:rsidR="00827857">
        <w:rPr>
          <w:b/>
        </w:rPr>
        <w:t xml:space="preserve"> (NDEA)</w:t>
      </w:r>
    </w:p>
    <w:p w14:paraId="683539A5" w14:textId="0C096294" w:rsidR="00E86372" w:rsidRPr="00937276" w:rsidRDefault="00E86372" w:rsidP="00375D9B">
      <w:pPr>
        <w:pStyle w:val="Brdtext"/>
        <w:tabs>
          <w:tab w:val="left" w:pos="1830"/>
        </w:tabs>
      </w:pPr>
      <w:r w:rsidRPr="003607CA">
        <w:rPr>
          <w:b/>
        </w:rPr>
        <w:t>EC Number:</w:t>
      </w:r>
      <w:r w:rsidR="00375D9B">
        <w:rPr>
          <w:b/>
        </w:rPr>
        <w:t xml:space="preserve"> </w:t>
      </w:r>
      <w:r w:rsidR="00827857">
        <w:rPr>
          <w:b/>
        </w:rPr>
        <w:t>-</w:t>
      </w:r>
    </w:p>
    <w:p w14:paraId="1CA28837" w14:textId="21645C45" w:rsidR="00375D9B" w:rsidRPr="00937276" w:rsidRDefault="00E86372" w:rsidP="00375D9B">
      <w:pPr>
        <w:pStyle w:val="Brdtext"/>
        <w:rPr>
          <w:sz w:val="32"/>
        </w:rPr>
      </w:pPr>
      <w:r w:rsidRPr="003607CA">
        <w:rPr>
          <w:b/>
        </w:rPr>
        <w:t>CAS Number:</w:t>
      </w:r>
      <w:r w:rsidR="00375D9B">
        <w:rPr>
          <w:b/>
        </w:rPr>
        <w:t xml:space="preserve"> </w:t>
      </w:r>
      <w:r w:rsidR="00827857" w:rsidRPr="00142ECC">
        <w:rPr>
          <w:b/>
        </w:rPr>
        <w:t>2675-94-7</w:t>
      </w:r>
    </w:p>
    <w:p w14:paraId="683539A6" w14:textId="0A8B4A00" w:rsidR="00E86372" w:rsidRPr="00937276" w:rsidRDefault="00E86372" w:rsidP="00E86372">
      <w:pPr>
        <w:pStyle w:val="Brdtext"/>
        <w:rPr>
          <w:sz w:val="32"/>
        </w:rPr>
      </w:pPr>
    </w:p>
    <w:p w14:paraId="683539A7" w14:textId="77777777" w:rsidR="00E86372" w:rsidRDefault="00E86372" w:rsidP="00E86372">
      <w:pPr>
        <w:pStyle w:val="Brdtext"/>
        <w:rPr>
          <w:b/>
          <w:sz w:val="32"/>
        </w:rPr>
      </w:pPr>
    </w:p>
    <w:p w14:paraId="683539A8" w14:textId="62C7DF46" w:rsidR="00E86372" w:rsidRDefault="00E86372" w:rsidP="00E86372">
      <w:pPr>
        <w:pStyle w:val="Brdtext"/>
        <w:rPr>
          <w:b/>
          <w:sz w:val="32"/>
        </w:rPr>
      </w:pPr>
      <w:r w:rsidRPr="006119A2">
        <w:rPr>
          <w:b/>
        </w:rPr>
        <w:t>Authority:</w:t>
      </w:r>
      <w:r w:rsidR="00375D9B">
        <w:rPr>
          <w:b/>
        </w:rPr>
        <w:t xml:space="preserve"> Swedish Chemicals Agency</w:t>
      </w:r>
    </w:p>
    <w:p w14:paraId="683539A9" w14:textId="3A54DEE3" w:rsidR="00E86372" w:rsidRDefault="00E86372" w:rsidP="00E86372">
      <w:pPr>
        <w:pStyle w:val="Brdtext"/>
        <w:rPr>
          <w:b/>
        </w:rPr>
      </w:pPr>
      <w:r w:rsidRPr="003607CA">
        <w:rPr>
          <w:b/>
        </w:rPr>
        <w:t>Date:</w:t>
      </w:r>
      <w:r w:rsidR="00EB6346">
        <w:rPr>
          <w:b/>
        </w:rPr>
        <w:t xml:space="preserve"> </w:t>
      </w:r>
      <w:r w:rsidR="00011425">
        <w:rPr>
          <w:b/>
        </w:rPr>
        <w:t>2</w:t>
      </w:r>
      <w:r w:rsidR="00EF2324">
        <w:rPr>
          <w:b/>
        </w:rPr>
        <w:t xml:space="preserve">4 </w:t>
      </w:r>
      <w:r w:rsidR="00011425">
        <w:rPr>
          <w:b/>
        </w:rPr>
        <w:t xml:space="preserve">August </w:t>
      </w:r>
      <w:r w:rsidR="00C82D03">
        <w:rPr>
          <w:b/>
        </w:rPr>
        <w:t>2021</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 xml:space="preserve">The author does not accept any liability </w:t>
      </w:r>
      <w:proofErr w:type="gramStart"/>
      <w:r w:rsidRPr="001C1F13">
        <w:t>with regard to</w:t>
      </w:r>
      <w:proofErr w:type="gramEnd"/>
      <w:r w:rsidRPr="001C1F13">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 xml:space="preserve">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w:t>
      </w:r>
      <w:proofErr w:type="gramStart"/>
      <w:r>
        <w:t>in order to</w:t>
      </w:r>
      <w:proofErr w:type="gramEnd"/>
      <w:r>
        <w:t xml:space="preserve">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w:t>
      </w:r>
      <w:proofErr w:type="gramStart"/>
      <w:r>
        <w:t>e.g.</w:t>
      </w:r>
      <w:proofErr w:type="gramEnd"/>
      <w:r>
        <w:t xml:space="preserve"> harmonised classification and labelling, Candidate List inclusion, restriction, other EU legislation) or that no regulatory action is required at EU level. Any subsequent regulatory processes under the REACH Regulation include consultation of interested parties and appropriate </w:t>
      </w:r>
      <w:proofErr w:type="gramStart"/>
      <w:r>
        <w:t>decision making</w:t>
      </w:r>
      <w:proofErr w:type="gramEnd"/>
      <w:r>
        <w:t xml:space="preserve">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 xml:space="preserve">to conclude whether regulatory risk management activities are required for a </w:t>
      </w:r>
      <w:proofErr w:type="gramStart"/>
      <w:r>
        <w:t>substance</w:t>
      </w:r>
      <w:proofErr w:type="gramEnd"/>
      <w:r>
        <w:t xml:space="preserv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1E14F517" w14:textId="71030865" w:rsidR="00375D9B" w:rsidRPr="006F6FDE" w:rsidRDefault="009C2172" w:rsidP="00FB30A3">
      <w:pPr>
        <w:pStyle w:val="Rubrik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683539CB" w14:textId="79975EE3" w:rsidR="00E86372" w:rsidRDefault="00E86372">
      <w:pPr>
        <w:widowControl/>
        <w:spacing w:after="200" w:line="276" w:lineRule="auto"/>
        <w:rPr>
          <w:rFonts w:cs="Arial"/>
          <w:b/>
          <w:bCs/>
          <w:snapToGrid/>
          <w:color w:val="4F81BD" w:themeColor="accent1"/>
          <w:sz w:val="28"/>
          <w:szCs w:val="28"/>
        </w:rPr>
      </w:pPr>
    </w:p>
    <w:p w14:paraId="683539CC" w14:textId="77777777" w:rsidR="00BE5AF4" w:rsidRPr="000711F7" w:rsidRDefault="00BE5AF4" w:rsidP="00BE5AF4">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 xml:space="preserve">This conclusion is based on the REACH and CLP data as well as other available relevant information </w:t>
      </w:r>
      <w:proofErr w:type="gramStart"/>
      <w:r w:rsidRPr="00D53A3D">
        <w:t>taking into account</w:t>
      </w:r>
      <w:proofErr w:type="gramEnd"/>
      <w:r w:rsidRPr="00D53A3D">
        <w:t xml:space="preserve"> the SVHC Roadmap to 2020, where appropriate.</w:t>
      </w:r>
    </w:p>
    <w:p w14:paraId="683539CE" w14:textId="77777777" w:rsidR="00D37806" w:rsidRDefault="00D37806" w:rsidP="00FB30A3">
      <w:pPr>
        <w:rPr>
          <w:i/>
        </w:rPr>
      </w:pP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3B9CCF07"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01126143"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5C5ECAF4" w:rsidR="00B2524D" w:rsidRPr="00B2524D" w:rsidRDefault="003B0775" w:rsidP="00B2524D">
            <w:pPr>
              <w:spacing w:line="276" w:lineRule="auto"/>
            </w:pPr>
            <w:r>
              <w:t>x</w:t>
            </w:r>
          </w:p>
        </w:tc>
      </w:tr>
    </w:tbl>
    <w:p w14:paraId="683539E9" w14:textId="77777777" w:rsidR="00B2524D" w:rsidRDefault="00B2524D" w:rsidP="00BE5AF4">
      <w:pPr>
        <w:pStyle w:val="Brdtext"/>
      </w:pPr>
    </w:p>
    <w:p w14:paraId="68353A01" w14:textId="77777777" w:rsidR="00A446BC" w:rsidRDefault="00A446BC" w:rsidP="00471457"/>
    <w:p w14:paraId="68353A02" w14:textId="77777777" w:rsidR="00A446BC" w:rsidRPr="006E3CBA" w:rsidRDefault="00A446BC" w:rsidP="00471457"/>
    <w:p w14:paraId="0AD6A25B" w14:textId="287A067A" w:rsidR="00A8494B" w:rsidRPr="006F6FDE" w:rsidRDefault="00AF77F1" w:rsidP="00FB30A3">
      <w:pPr>
        <w:pStyle w:val="Rubrik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11" w14:textId="77777777" w:rsidR="004F6831" w:rsidRDefault="004F6831" w:rsidP="004F6831">
      <w:pPr>
        <w:pStyle w:val="Brdtext"/>
      </w:pPr>
      <w:bookmarkStart w:id="1" w:name="_Toc357683639"/>
    </w:p>
    <w:p w14:paraId="68353A12" w14:textId="62D66C43" w:rsidR="004F6831" w:rsidRDefault="003B0775" w:rsidP="008A1880">
      <w:pPr>
        <w:pStyle w:val="Rubrik3"/>
        <w:widowControl/>
        <w:numPr>
          <w:ilvl w:val="1"/>
          <w:numId w:val="6"/>
        </w:numPr>
        <w:spacing w:before="200" w:after="0" w:line="276" w:lineRule="auto"/>
        <w:rPr>
          <w:color w:val="365F91" w:themeColor="accent1" w:themeShade="BF"/>
          <w:sz w:val="24"/>
          <w:szCs w:val="24"/>
        </w:rPr>
      </w:pPr>
      <w:r>
        <w:rPr>
          <w:color w:val="365F91" w:themeColor="accent1" w:themeShade="BF"/>
          <w:sz w:val="24"/>
          <w:szCs w:val="24"/>
        </w:rPr>
        <w:t>No action needed at this time</w:t>
      </w:r>
    </w:p>
    <w:p w14:paraId="06D70003" w14:textId="77777777" w:rsidR="006F6FDE" w:rsidRPr="006F6FDE" w:rsidRDefault="006F6FDE" w:rsidP="006F6FDE">
      <w:pPr>
        <w:pStyle w:val="Brdtext"/>
      </w:pPr>
    </w:p>
    <w:bookmarkEnd w:id="1"/>
    <w:p w14:paraId="244FCAD9" w14:textId="77777777" w:rsidR="001403BA" w:rsidRDefault="00827857" w:rsidP="00827857">
      <w:pPr>
        <w:ind w:left="360"/>
        <w:rPr>
          <w:iCs/>
        </w:rPr>
      </w:pPr>
      <w:r w:rsidRPr="00827857">
        <w:rPr>
          <w:iCs/>
        </w:rPr>
        <w:t xml:space="preserve">NDEA was included as a member in the acrylamide group because it contains an acrylamide moiety. The </w:t>
      </w:r>
      <w:proofErr w:type="gramStart"/>
      <w:r w:rsidRPr="00827857">
        <w:rPr>
          <w:iCs/>
        </w:rPr>
        <w:t>main focus</w:t>
      </w:r>
      <w:proofErr w:type="gramEnd"/>
      <w:r w:rsidRPr="00827857">
        <w:rPr>
          <w:iCs/>
        </w:rPr>
        <w:t xml:space="preserve"> of t</w:t>
      </w:r>
      <w:r>
        <w:rPr>
          <w:iCs/>
        </w:rPr>
        <w:t>he</w:t>
      </w:r>
      <w:r w:rsidRPr="00827857">
        <w:rPr>
          <w:iCs/>
        </w:rPr>
        <w:t xml:space="preserve"> RMOA </w:t>
      </w:r>
      <w:r>
        <w:rPr>
          <w:iCs/>
        </w:rPr>
        <w:t>was</w:t>
      </w:r>
      <w:r w:rsidRPr="00827857">
        <w:rPr>
          <w:iCs/>
        </w:rPr>
        <w:t xml:space="preserve"> to evaluate CMR properties of the substance, based on the substance’s own data and in relation to acrylamide. Although being a member of the group, NDEA appears to behave dissimilar to acrylamide in terms of mutagenicity. </w:t>
      </w:r>
    </w:p>
    <w:p w14:paraId="52B18DF4" w14:textId="77777777" w:rsidR="001403BA" w:rsidRDefault="001403BA" w:rsidP="00827857">
      <w:pPr>
        <w:ind w:left="360"/>
        <w:rPr>
          <w:iCs/>
        </w:rPr>
      </w:pPr>
    </w:p>
    <w:p w14:paraId="22EED7DC" w14:textId="45FFBAEA" w:rsidR="00827857" w:rsidRPr="005C2BC5" w:rsidRDefault="00827857" w:rsidP="00827857">
      <w:pPr>
        <w:ind w:left="360"/>
        <w:rPr>
          <w:iCs/>
        </w:rPr>
      </w:pPr>
      <w:r w:rsidRPr="005C2BC5">
        <w:rPr>
          <w:iCs/>
        </w:rPr>
        <w:t xml:space="preserve">Regarding neurotoxicity, </w:t>
      </w:r>
      <w:r w:rsidR="005C2BC5">
        <w:rPr>
          <w:iCs/>
        </w:rPr>
        <w:t xml:space="preserve">there is </w:t>
      </w:r>
      <w:r w:rsidRPr="005C2BC5">
        <w:rPr>
          <w:iCs/>
        </w:rPr>
        <w:t xml:space="preserve">a positive non-guideline study </w:t>
      </w:r>
      <w:r w:rsidR="005C2BC5">
        <w:rPr>
          <w:iCs/>
        </w:rPr>
        <w:t>which may</w:t>
      </w:r>
      <w:r w:rsidRPr="005C2BC5">
        <w:rPr>
          <w:iCs/>
        </w:rPr>
        <w:t xml:space="preserve"> be used a</w:t>
      </w:r>
      <w:r w:rsidR="005C2BC5">
        <w:rPr>
          <w:iCs/>
        </w:rPr>
        <w:t>s</w:t>
      </w:r>
      <w:r w:rsidRPr="005C2BC5">
        <w:rPr>
          <w:iCs/>
        </w:rPr>
        <w:t xml:space="preserve"> basis to further investigate read across from acrylamide, for a potential classification as STOT RE 1 (peripheral nervous system).</w:t>
      </w:r>
      <w:r w:rsidR="005C2BC5">
        <w:rPr>
          <w:iCs/>
        </w:rPr>
        <w:t xml:space="preserve"> </w:t>
      </w:r>
      <w:r w:rsidR="005C2BC5" w:rsidRPr="005C2BC5">
        <w:rPr>
          <w:iCs/>
        </w:rPr>
        <w:t xml:space="preserve">However, </w:t>
      </w:r>
      <w:r w:rsidR="005C2BC5">
        <w:rPr>
          <w:iCs/>
        </w:rPr>
        <w:t>this endpoint was not in the scope of this RMOA and would need more detailed evaluation.</w:t>
      </w:r>
    </w:p>
    <w:p w14:paraId="25AD3D8B" w14:textId="77777777" w:rsidR="00827857" w:rsidRPr="001403BA" w:rsidRDefault="00827857" w:rsidP="00827857">
      <w:pPr>
        <w:rPr>
          <w:iCs/>
          <w:strike/>
        </w:rPr>
      </w:pPr>
    </w:p>
    <w:p w14:paraId="5D56C99F" w14:textId="77777777" w:rsidR="00827857" w:rsidRPr="00827857" w:rsidRDefault="00827857" w:rsidP="00827857">
      <w:pPr>
        <w:rPr>
          <w:iCs/>
        </w:rPr>
      </w:pPr>
    </w:p>
    <w:p w14:paraId="68353A3C" w14:textId="3E86C7AC" w:rsidR="00DB0024" w:rsidRPr="00270FFE" w:rsidRDefault="006617E0" w:rsidP="00270FFE">
      <w:pPr>
        <w:pStyle w:val="Rubrik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4B" w14:textId="77777777" w:rsidR="00A14C19" w:rsidRPr="00A14C19" w:rsidRDefault="00A14C19" w:rsidP="00FB30A3">
      <w:pPr>
        <w:spacing w:before="120"/>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8" w14:textId="77777777" w:rsidTr="00A2050D">
        <w:trPr>
          <w:trHeight w:val="624"/>
        </w:trPr>
        <w:tc>
          <w:tcPr>
            <w:tcW w:w="2808" w:type="dxa"/>
            <w:shd w:val="clear" w:color="auto" w:fill="auto"/>
          </w:tcPr>
          <w:p w14:paraId="68353A55" w14:textId="2B158901" w:rsidR="00A14C19" w:rsidRPr="003016DF" w:rsidRDefault="003B0775" w:rsidP="006F6FDE">
            <w:r>
              <w:t>No action needed at this time</w:t>
            </w:r>
          </w:p>
        </w:tc>
        <w:tc>
          <w:tcPr>
            <w:tcW w:w="2520" w:type="dxa"/>
            <w:shd w:val="clear" w:color="auto" w:fill="auto"/>
          </w:tcPr>
          <w:p w14:paraId="68353A56" w14:textId="341B42A5" w:rsidR="00A14C19" w:rsidRPr="003016DF" w:rsidRDefault="001403BA" w:rsidP="00942F03">
            <w:r>
              <w:t>-</w:t>
            </w:r>
          </w:p>
        </w:tc>
        <w:tc>
          <w:tcPr>
            <w:tcW w:w="3780" w:type="dxa"/>
            <w:shd w:val="clear" w:color="auto" w:fill="auto"/>
          </w:tcPr>
          <w:p w14:paraId="68353A57" w14:textId="14D8774E" w:rsidR="00A14C19" w:rsidRPr="003016DF" w:rsidRDefault="001403BA" w:rsidP="00A2050D">
            <w:r>
              <w:t>-</w:t>
            </w:r>
          </w:p>
        </w:tc>
      </w:tr>
    </w:tbl>
    <w:p w14:paraId="68353A59" w14:textId="77777777" w:rsidR="00997177" w:rsidRDefault="00EF2324"/>
    <w:sectPr w:rsidR="009971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3" w14:textId="77777777" w:rsidR="007A39FF" w:rsidRPr="00926DC2" w:rsidRDefault="007A39FF" w:rsidP="007A39FF">
    <w:pPr>
      <w:pStyle w:val="Sidfot"/>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Sidfot"/>
      <w:rPr>
        <w:sz w:val="18"/>
        <w:szCs w:val="18"/>
      </w:rPr>
    </w:pPr>
    <w:r>
      <w:rPr>
        <w:sz w:val="18"/>
        <w:szCs w:val="18"/>
      </w:rPr>
      <w:t>October</w:t>
    </w:r>
    <w:r w:rsidR="007A39FF">
      <w:rPr>
        <w:sz w:val="18"/>
        <w:szCs w:val="18"/>
      </w:rPr>
      <w:t xml:space="preserve"> 2015</w:t>
    </w:r>
  </w:p>
  <w:p w14:paraId="68353A67"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8" w14:textId="0FF9EFB4" w:rsidR="002E4026" w:rsidRPr="00B66083" w:rsidRDefault="00375D9B" w:rsidP="002E4026">
    <w:pPr>
      <w:pStyle w:val="Sidfot"/>
      <w:jc w:val="center"/>
    </w:pPr>
    <w:r>
      <w:rPr>
        <w:sz w:val="18"/>
        <w:szCs w:val="18"/>
      </w:rPr>
      <w:t xml:space="preserve">EC </w:t>
    </w:r>
    <w:r w:rsidR="00827857">
      <w:rPr>
        <w:sz w:val="18"/>
        <w:szCs w:val="18"/>
      </w:rPr>
      <w:t>-</w:t>
    </w:r>
    <w:r w:rsidR="00E86372" w:rsidRPr="009A61C8">
      <w:rPr>
        <w:sz w:val="18"/>
        <w:szCs w:val="18"/>
      </w:rPr>
      <w:tab/>
      <w:t xml:space="preserve">MSCA - </w:t>
    </w:r>
    <w:r>
      <w:rPr>
        <w:sz w:val="18"/>
        <w:szCs w:val="18"/>
      </w:rPr>
      <w:t>Sweden</w:t>
    </w:r>
    <w:r w:rsidR="00E86372">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3279D0">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3279D0">
      <w:rPr>
        <w:noProof/>
        <w:sz w:val="18"/>
        <w:szCs w:val="18"/>
      </w:rPr>
      <w:t>5</w:t>
    </w:r>
    <w:r w:rsidR="002E4026" w:rsidRPr="009320DD">
      <w:rPr>
        <w:sz w:val="18"/>
        <w:szCs w:val="18"/>
      </w:rPr>
      <w:fldChar w:fldCharType="end"/>
    </w:r>
  </w:p>
  <w:p w14:paraId="68353A69" w14:textId="77777777" w:rsidR="002E4026" w:rsidRDefault="002E402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A" w14:textId="026D8DE2" w:rsidR="00C0335E" w:rsidRPr="00B66083" w:rsidRDefault="00E86372" w:rsidP="00B66083">
    <w:pPr>
      <w:pStyle w:val="Sidfot"/>
      <w:jc w:val="center"/>
    </w:pPr>
    <w:r w:rsidRPr="009A61C8">
      <w:rPr>
        <w:sz w:val="18"/>
        <w:szCs w:val="18"/>
      </w:rPr>
      <w:t xml:space="preserve">EC no </w:t>
    </w:r>
    <w:r w:rsidR="00827857">
      <w:rPr>
        <w:sz w:val="18"/>
        <w:szCs w:val="18"/>
      </w:rPr>
      <w:t>-</w:t>
    </w:r>
    <w:r w:rsidRPr="009A61C8">
      <w:rPr>
        <w:sz w:val="18"/>
        <w:szCs w:val="18"/>
      </w:rPr>
      <w:tab/>
      <w:t xml:space="preserve">MSCA - </w:t>
    </w:r>
    <w:r w:rsidR="00A8494B">
      <w:rPr>
        <w:sz w:val="18"/>
        <w:szCs w:val="18"/>
      </w:rPr>
      <w:t>Sweden</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3279D0">
      <w:rPr>
        <w:noProof/>
        <w:sz w:val="18"/>
        <w:szCs w:val="18"/>
      </w:rPr>
      <w:t>5</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3279D0">
      <w:rPr>
        <w:noProof/>
        <w:sz w:val="18"/>
        <w:szCs w:val="18"/>
      </w:rPr>
      <w:t>5</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0E1288"/>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1"/>
  </w:num>
  <w:num w:numId="5">
    <w:abstractNumId w:val="4"/>
  </w:num>
  <w:num w:numId="6">
    <w:abstractNumId w:val="13"/>
  </w:num>
  <w:num w:numId="7">
    <w:abstractNumId w:val="2"/>
  </w:num>
  <w:num w:numId="8">
    <w:abstractNumId w:val="3"/>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3143"/>
    <w:rsid w:val="000042FA"/>
    <w:rsid w:val="0000560B"/>
    <w:rsid w:val="0000630E"/>
    <w:rsid w:val="00011425"/>
    <w:rsid w:val="000122ED"/>
    <w:rsid w:val="0001476D"/>
    <w:rsid w:val="000204C4"/>
    <w:rsid w:val="00024D48"/>
    <w:rsid w:val="00037F48"/>
    <w:rsid w:val="00047BEE"/>
    <w:rsid w:val="00054356"/>
    <w:rsid w:val="000633BF"/>
    <w:rsid w:val="000711F7"/>
    <w:rsid w:val="00077E65"/>
    <w:rsid w:val="0009452D"/>
    <w:rsid w:val="000A3AEB"/>
    <w:rsid w:val="000A63E0"/>
    <w:rsid w:val="000D5B93"/>
    <w:rsid w:val="000E088F"/>
    <w:rsid w:val="000E2FC2"/>
    <w:rsid w:val="000E4E5B"/>
    <w:rsid w:val="000E7032"/>
    <w:rsid w:val="00104169"/>
    <w:rsid w:val="00112815"/>
    <w:rsid w:val="0011467E"/>
    <w:rsid w:val="001259BB"/>
    <w:rsid w:val="0012634F"/>
    <w:rsid w:val="00126494"/>
    <w:rsid w:val="001403BA"/>
    <w:rsid w:val="001448AF"/>
    <w:rsid w:val="00144FCA"/>
    <w:rsid w:val="00166209"/>
    <w:rsid w:val="00183C4B"/>
    <w:rsid w:val="001915C8"/>
    <w:rsid w:val="001C1F13"/>
    <w:rsid w:val="001E6C1A"/>
    <w:rsid w:val="001F10F1"/>
    <w:rsid w:val="00201A44"/>
    <w:rsid w:val="00202966"/>
    <w:rsid w:val="00205775"/>
    <w:rsid w:val="002163CF"/>
    <w:rsid w:val="00220442"/>
    <w:rsid w:val="00227B7E"/>
    <w:rsid w:val="002460BF"/>
    <w:rsid w:val="00256417"/>
    <w:rsid w:val="00257F50"/>
    <w:rsid w:val="00262180"/>
    <w:rsid w:val="002650FC"/>
    <w:rsid w:val="00270FFE"/>
    <w:rsid w:val="0027431B"/>
    <w:rsid w:val="002920AC"/>
    <w:rsid w:val="00294316"/>
    <w:rsid w:val="002B3506"/>
    <w:rsid w:val="002C2DCE"/>
    <w:rsid w:val="002C515C"/>
    <w:rsid w:val="002C6ADA"/>
    <w:rsid w:val="002D0A2E"/>
    <w:rsid w:val="002D7699"/>
    <w:rsid w:val="002E3562"/>
    <w:rsid w:val="002E4026"/>
    <w:rsid w:val="002E4672"/>
    <w:rsid w:val="002F261C"/>
    <w:rsid w:val="003065EE"/>
    <w:rsid w:val="0032297A"/>
    <w:rsid w:val="00326F57"/>
    <w:rsid w:val="003279D0"/>
    <w:rsid w:val="00332FF4"/>
    <w:rsid w:val="0034447E"/>
    <w:rsid w:val="00363833"/>
    <w:rsid w:val="0036659A"/>
    <w:rsid w:val="003746D1"/>
    <w:rsid w:val="00375D9B"/>
    <w:rsid w:val="0038727B"/>
    <w:rsid w:val="00394FF8"/>
    <w:rsid w:val="003B0775"/>
    <w:rsid w:val="003B32BD"/>
    <w:rsid w:val="003C1375"/>
    <w:rsid w:val="003C2E00"/>
    <w:rsid w:val="003C3793"/>
    <w:rsid w:val="003D4597"/>
    <w:rsid w:val="003E1455"/>
    <w:rsid w:val="003E47D1"/>
    <w:rsid w:val="003E7258"/>
    <w:rsid w:val="00412208"/>
    <w:rsid w:val="0041539B"/>
    <w:rsid w:val="00415B10"/>
    <w:rsid w:val="004239E4"/>
    <w:rsid w:val="0042483F"/>
    <w:rsid w:val="00425199"/>
    <w:rsid w:val="004364C9"/>
    <w:rsid w:val="00436C19"/>
    <w:rsid w:val="00441EE7"/>
    <w:rsid w:val="0044304E"/>
    <w:rsid w:val="00444011"/>
    <w:rsid w:val="00452825"/>
    <w:rsid w:val="00463240"/>
    <w:rsid w:val="0046464F"/>
    <w:rsid w:val="00467561"/>
    <w:rsid w:val="00467619"/>
    <w:rsid w:val="00467E57"/>
    <w:rsid w:val="00471457"/>
    <w:rsid w:val="00483960"/>
    <w:rsid w:val="00490007"/>
    <w:rsid w:val="00492518"/>
    <w:rsid w:val="004A5B50"/>
    <w:rsid w:val="004B10B4"/>
    <w:rsid w:val="004B48E4"/>
    <w:rsid w:val="004B63F1"/>
    <w:rsid w:val="004B7059"/>
    <w:rsid w:val="004C7EF4"/>
    <w:rsid w:val="004D24E8"/>
    <w:rsid w:val="004E0601"/>
    <w:rsid w:val="004E385D"/>
    <w:rsid w:val="004E7788"/>
    <w:rsid w:val="004F0B91"/>
    <w:rsid w:val="004F29EF"/>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2AD2"/>
    <w:rsid w:val="005C2BC5"/>
    <w:rsid w:val="005C3710"/>
    <w:rsid w:val="005D5D1C"/>
    <w:rsid w:val="005E0C44"/>
    <w:rsid w:val="005E141F"/>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C4915"/>
    <w:rsid w:val="006D0E7B"/>
    <w:rsid w:val="006D39F4"/>
    <w:rsid w:val="006E2B7B"/>
    <w:rsid w:val="006E6B1A"/>
    <w:rsid w:val="006F6AE3"/>
    <w:rsid w:val="006F6FDE"/>
    <w:rsid w:val="0070515C"/>
    <w:rsid w:val="00705350"/>
    <w:rsid w:val="00713266"/>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04A7D"/>
    <w:rsid w:val="00817B80"/>
    <w:rsid w:val="00821610"/>
    <w:rsid w:val="00827857"/>
    <w:rsid w:val="00835373"/>
    <w:rsid w:val="00835C68"/>
    <w:rsid w:val="00840BD5"/>
    <w:rsid w:val="00853E7D"/>
    <w:rsid w:val="00860FBA"/>
    <w:rsid w:val="00883931"/>
    <w:rsid w:val="008A1880"/>
    <w:rsid w:val="008A4ED5"/>
    <w:rsid w:val="008C0CC7"/>
    <w:rsid w:val="00915F40"/>
    <w:rsid w:val="00920032"/>
    <w:rsid w:val="00922BBA"/>
    <w:rsid w:val="00930C01"/>
    <w:rsid w:val="00933335"/>
    <w:rsid w:val="00933AC5"/>
    <w:rsid w:val="009369B2"/>
    <w:rsid w:val="00942F03"/>
    <w:rsid w:val="00955691"/>
    <w:rsid w:val="00955D7A"/>
    <w:rsid w:val="00962549"/>
    <w:rsid w:val="00980AC4"/>
    <w:rsid w:val="00980C37"/>
    <w:rsid w:val="00983286"/>
    <w:rsid w:val="00983FBD"/>
    <w:rsid w:val="00985B7B"/>
    <w:rsid w:val="00986A52"/>
    <w:rsid w:val="009A4F2F"/>
    <w:rsid w:val="009A6CD4"/>
    <w:rsid w:val="009B0296"/>
    <w:rsid w:val="009B4D5D"/>
    <w:rsid w:val="009C2172"/>
    <w:rsid w:val="009C590C"/>
    <w:rsid w:val="009C5A06"/>
    <w:rsid w:val="009D3C1E"/>
    <w:rsid w:val="009E696B"/>
    <w:rsid w:val="009F191D"/>
    <w:rsid w:val="009F7DED"/>
    <w:rsid w:val="00A03E87"/>
    <w:rsid w:val="00A14C19"/>
    <w:rsid w:val="00A14EC1"/>
    <w:rsid w:val="00A2487E"/>
    <w:rsid w:val="00A263C9"/>
    <w:rsid w:val="00A41F93"/>
    <w:rsid w:val="00A429E9"/>
    <w:rsid w:val="00A4316B"/>
    <w:rsid w:val="00A436BB"/>
    <w:rsid w:val="00A446BC"/>
    <w:rsid w:val="00A45B6C"/>
    <w:rsid w:val="00A54C28"/>
    <w:rsid w:val="00A74A31"/>
    <w:rsid w:val="00A75ACF"/>
    <w:rsid w:val="00A77EB0"/>
    <w:rsid w:val="00A80DBE"/>
    <w:rsid w:val="00A8494B"/>
    <w:rsid w:val="00AB0322"/>
    <w:rsid w:val="00AB1228"/>
    <w:rsid w:val="00AC5ED0"/>
    <w:rsid w:val="00AC7509"/>
    <w:rsid w:val="00AC79ED"/>
    <w:rsid w:val="00AD40AE"/>
    <w:rsid w:val="00AD4FBF"/>
    <w:rsid w:val="00AE2396"/>
    <w:rsid w:val="00AF5158"/>
    <w:rsid w:val="00AF63F4"/>
    <w:rsid w:val="00AF6E00"/>
    <w:rsid w:val="00AF77F1"/>
    <w:rsid w:val="00B03339"/>
    <w:rsid w:val="00B22B7B"/>
    <w:rsid w:val="00B2524D"/>
    <w:rsid w:val="00B32C2E"/>
    <w:rsid w:val="00B37A42"/>
    <w:rsid w:val="00B66083"/>
    <w:rsid w:val="00B92E74"/>
    <w:rsid w:val="00BB0CE8"/>
    <w:rsid w:val="00BB3275"/>
    <w:rsid w:val="00BB5150"/>
    <w:rsid w:val="00BC35A3"/>
    <w:rsid w:val="00BC5A7C"/>
    <w:rsid w:val="00BE1CEB"/>
    <w:rsid w:val="00BE5AF4"/>
    <w:rsid w:val="00BF5819"/>
    <w:rsid w:val="00BF63C3"/>
    <w:rsid w:val="00BF6BE3"/>
    <w:rsid w:val="00C0335E"/>
    <w:rsid w:val="00C0431D"/>
    <w:rsid w:val="00C0654A"/>
    <w:rsid w:val="00C32CBD"/>
    <w:rsid w:val="00C411EC"/>
    <w:rsid w:val="00C42DBF"/>
    <w:rsid w:val="00C52D40"/>
    <w:rsid w:val="00C54EBC"/>
    <w:rsid w:val="00C55123"/>
    <w:rsid w:val="00C629E5"/>
    <w:rsid w:val="00C70B2B"/>
    <w:rsid w:val="00C74112"/>
    <w:rsid w:val="00C82D03"/>
    <w:rsid w:val="00CB1FBE"/>
    <w:rsid w:val="00CB730C"/>
    <w:rsid w:val="00CC1539"/>
    <w:rsid w:val="00CC7A9E"/>
    <w:rsid w:val="00CE07AB"/>
    <w:rsid w:val="00CE2CAA"/>
    <w:rsid w:val="00CE5346"/>
    <w:rsid w:val="00D00E35"/>
    <w:rsid w:val="00D03326"/>
    <w:rsid w:val="00D11FC2"/>
    <w:rsid w:val="00D37806"/>
    <w:rsid w:val="00D462BD"/>
    <w:rsid w:val="00D4767B"/>
    <w:rsid w:val="00D5375D"/>
    <w:rsid w:val="00D53A3D"/>
    <w:rsid w:val="00D61F8B"/>
    <w:rsid w:val="00D65363"/>
    <w:rsid w:val="00D70C76"/>
    <w:rsid w:val="00DA3D75"/>
    <w:rsid w:val="00DA5A25"/>
    <w:rsid w:val="00DA6B85"/>
    <w:rsid w:val="00DB0024"/>
    <w:rsid w:val="00DC1F12"/>
    <w:rsid w:val="00DD1882"/>
    <w:rsid w:val="00E14856"/>
    <w:rsid w:val="00E36635"/>
    <w:rsid w:val="00E464B0"/>
    <w:rsid w:val="00E55E07"/>
    <w:rsid w:val="00E702C1"/>
    <w:rsid w:val="00E85A6B"/>
    <w:rsid w:val="00E86372"/>
    <w:rsid w:val="00E92DA3"/>
    <w:rsid w:val="00EA326C"/>
    <w:rsid w:val="00EA6BD2"/>
    <w:rsid w:val="00EA7CF9"/>
    <w:rsid w:val="00EB3299"/>
    <w:rsid w:val="00EB6346"/>
    <w:rsid w:val="00ED048E"/>
    <w:rsid w:val="00ED10AD"/>
    <w:rsid w:val="00ED55A6"/>
    <w:rsid w:val="00ED5761"/>
    <w:rsid w:val="00EE475E"/>
    <w:rsid w:val="00EF2324"/>
    <w:rsid w:val="00F145F2"/>
    <w:rsid w:val="00F154FB"/>
    <w:rsid w:val="00F4442B"/>
    <w:rsid w:val="00F503E3"/>
    <w:rsid w:val="00F532B6"/>
    <w:rsid w:val="00F545EA"/>
    <w:rsid w:val="00F57736"/>
    <w:rsid w:val="00F67BB5"/>
    <w:rsid w:val="00F826BC"/>
    <w:rsid w:val="00F92D91"/>
    <w:rsid w:val="00FA4598"/>
    <w:rsid w:val="00FB30A3"/>
    <w:rsid w:val="00FB4C3F"/>
    <w:rsid w:val="00FC3640"/>
    <w:rsid w:val="00FC59F1"/>
    <w:rsid w:val="00FE0975"/>
    <w:rsid w:val="00FE25D1"/>
    <w:rsid w:val="00FE37D9"/>
    <w:rsid w:val="00FF45DE"/>
    <w:rsid w:val="00FF59FF"/>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8353996"/>
  <w15:docId w15:val="{CC0619B0-EF7F-439D-B093-28737393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basedOn w:val="Normal"/>
    <w:link w:val="FotnotstextChar"/>
    <w:uiPriority w:val="99"/>
    <w:semiHidden/>
    <w:qFormat/>
    <w:rsid w:val="00471457"/>
  </w:style>
  <w:style w:type="character" w:customStyle="1" w:styleId="FotnotstextChar">
    <w:name w:val="Fotnotstext Char"/>
    <w:basedOn w:val="Standardstycketeckensnitt"/>
    <w:link w:val="Fotnotstext"/>
    <w:uiPriority w:val="99"/>
    <w:semiHidden/>
    <w:rsid w:val="00471457"/>
    <w:rPr>
      <w:rFonts w:ascii="Verdana" w:eastAsia="Times New Roman" w:hAnsi="Verdana" w:cs="Times New Roman"/>
      <w:snapToGrid w:val="0"/>
      <w:sz w:val="20"/>
      <w:szCs w:val="20"/>
      <w:lang w:eastAsia="fi-FI"/>
    </w:rPr>
  </w:style>
  <w:style w:type="character" w:styleId="Fotnotsreferens">
    <w:name w:val="footnote reference"/>
    <w:aliases w:val="Footnote"/>
    <w:uiPriority w:val="99"/>
    <w:semiHidden/>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nhideWhenUsed/>
    <w:rsid w:val="002F261C"/>
  </w:style>
  <w:style w:type="character" w:customStyle="1" w:styleId="KommentarerChar">
    <w:name w:val="Kommentarer Char"/>
    <w:basedOn w:val="Standardstycketeckensnitt"/>
    <w:link w:val="Kommentarer"/>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375D9B"/>
    <w:pPr>
      <w:numPr>
        <w:numId w:val="14"/>
      </w:numPr>
      <w:contextualSpacing/>
    </w:pPr>
  </w:style>
  <w:style w:type="character" w:styleId="Stark">
    <w:name w:val="Strong"/>
    <w:uiPriority w:val="22"/>
    <w:qFormat/>
    <w:rsid w:val="0094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8C6060-E70E-4A37-913A-A00BF7D052E3}">
  <ds:schemaRefs>
    <ds:schemaRef ds:uri="b80ede5c-af4c-4bf2-9a87-706a3579dc11"/>
    <ds:schemaRef ds:uri="http://purl.org/dc/elements/1.1/"/>
    <ds:schemaRef ds:uri="http://schemas.microsoft.com/office/2006/metadata/properties"/>
    <ds:schemaRef ds:uri="4811b924-dee2-413a-bdc8-2cc023473c1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3.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5.xml><?xml version="1.0" encoding="utf-8"?>
<ds:datastoreItem xmlns:ds="http://schemas.openxmlformats.org/officeDocument/2006/customXml" ds:itemID="{2756B89E-DA35-443F-91F6-153977F5C6C2}">
  <ds:schemaRefs>
    <ds:schemaRef ds:uri="http://schemas.openxmlformats.org/officeDocument/2006/bibliography"/>
  </ds:schemaRefs>
</ds:datastoreItem>
</file>

<file path=customXml/itemProps6.xml><?xml version="1.0" encoding="utf-8"?>
<ds:datastoreItem xmlns:ds="http://schemas.openxmlformats.org/officeDocument/2006/customXml" ds:itemID="{04B0A82C-9F0F-4A45-B5C2-5C8C1C023A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734</Words>
  <Characters>3896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KemI</cp:lastModifiedBy>
  <cp:revision>10</cp:revision>
  <cp:lastPrinted>2015-08-11T11:20:00Z</cp:lastPrinted>
  <dcterms:created xsi:type="dcterms:W3CDTF">2021-07-02T13:08:00Z</dcterms:created>
  <dcterms:modified xsi:type="dcterms:W3CDTF">2021-08-24T12:52:00Z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