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7DAAB" w14:textId="77777777" w:rsidR="00B66405" w:rsidRPr="002B013E" w:rsidRDefault="00B66405" w:rsidP="00D70C93">
      <w:pPr>
        <w:jc w:val="center"/>
        <w:rPr>
          <w:b/>
          <w:color w:val="000000" w:themeColor="text1"/>
          <w:sz w:val="28"/>
          <w:szCs w:val="28"/>
          <w:lang w:val="ro-RO"/>
        </w:rPr>
      </w:pPr>
      <w:r w:rsidRPr="002B013E">
        <w:rPr>
          <w:b/>
          <w:color w:val="000000" w:themeColor="text1"/>
          <w:sz w:val="28"/>
          <w:szCs w:val="28"/>
          <w:lang w:val="ro-RO"/>
        </w:rPr>
        <w:t>CERTIFICAT PENTRU AUTORIZAREA PRODUSULUI BIOCID</w:t>
      </w:r>
    </w:p>
    <w:p w14:paraId="148B4396" w14:textId="30DCFA54" w:rsidR="00EA76F1" w:rsidRPr="002B013E" w:rsidRDefault="00B66405" w:rsidP="00B66405">
      <w:pPr>
        <w:jc w:val="center"/>
        <w:rPr>
          <w:rFonts w:eastAsiaTheme="minorHAnsi"/>
          <w:b/>
          <w:color w:val="000000" w:themeColor="text1"/>
          <w:sz w:val="28"/>
          <w:szCs w:val="28"/>
          <w:lang w:val="en-GB"/>
        </w:rPr>
      </w:pPr>
      <w:r w:rsidRPr="002B013E">
        <w:rPr>
          <w:b/>
          <w:color w:val="000000" w:themeColor="text1"/>
          <w:sz w:val="28"/>
          <w:szCs w:val="28"/>
          <w:lang w:val="ro-RO"/>
        </w:rPr>
        <w:t>NR</w:t>
      </w:r>
      <w:r w:rsidR="008306EE" w:rsidRPr="002B013E">
        <w:rPr>
          <w:b/>
          <w:color w:val="000000" w:themeColor="text1"/>
          <w:sz w:val="28"/>
          <w:szCs w:val="28"/>
          <w:lang w:val="ro-RO"/>
        </w:rPr>
        <w:t>.</w:t>
      </w:r>
      <w:r w:rsidR="008306EE" w:rsidRPr="002B013E">
        <w:rPr>
          <w:b/>
          <w:color w:val="000000" w:themeColor="text1"/>
          <w:sz w:val="28"/>
          <w:szCs w:val="28"/>
          <w:lang w:val="it-IT"/>
        </w:rPr>
        <w:t xml:space="preserve"> RO/20</w:t>
      </w:r>
      <w:r w:rsidR="00837B1E" w:rsidRPr="002B013E">
        <w:rPr>
          <w:b/>
          <w:color w:val="000000" w:themeColor="text1"/>
          <w:sz w:val="28"/>
          <w:szCs w:val="28"/>
          <w:lang w:val="it-IT"/>
        </w:rPr>
        <w:t>2</w:t>
      </w:r>
      <w:r w:rsidR="00EF4A8D" w:rsidRPr="002B013E">
        <w:rPr>
          <w:b/>
          <w:color w:val="000000" w:themeColor="text1"/>
          <w:sz w:val="28"/>
          <w:szCs w:val="28"/>
          <w:lang w:val="it-IT"/>
        </w:rPr>
        <w:t>1</w:t>
      </w:r>
      <w:r w:rsidR="008306EE" w:rsidRPr="002B013E">
        <w:rPr>
          <w:b/>
          <w:color w:val="000000" w:themeColor="text1"/>
          <w:sz w:val="28"/>
          <w:szCs w:val="28"/>
          <w:lang w:val="it-IT"/>
        </w:rPr>
        <w:t>/</w:t>
      </w:r>
      <w:r w:rsidR="00186FE0" w:rsidRPr="002B013E">
        <w:rPr>
          <w:b/>
          <w:color w:val="000000" w:themeColor="text1"/>
          <w:sz w:val="28"/>
          <w:szCs w:val="28"/>
          <w:lang w:val="it-IT"/>
        </w:rPr>
        <w:t>0</w:t>
      </w:r>
      <w:r w:rsidR="00EF4A8D" w:rsidRPr="002B013E">
        <w:rPr>
          <w:b/>
          <w:color w:val="000000" w:themeColor="text1"/>
          <w:sz w:val="28"/>
          <w:szCs w:val="28"/>
          <w:lang w:val="it-IT"/>
        </w:rPr>
        <w:t>3</w:t>
      </w:r>
      <w:r w:rsidR="00C54787" w:rsidRPr="002B013E">
        <w:rPr>
          <w:b/>
          <w:color w:val="000000" w:themeColor="text1"/>
          <w:sz w:val="28"/>
          <w:szCs w:val="28"/>
          <w:lang w:val="it-IT"/>
        </w:rPr>
        <w:t>07</w:t>
      </w:r>
      <w:r w:rsidR="008306EE" w:rsidRPr="002B013E">
        <w:rPr>
          <w:b/>
          <w:color w:val="000000" w:themeColor="text1"/>
          <w:sz w:val="28"/>
          <w:szCs w:val="28"/>
          <w:lang w:val="it-IT"/>
        </w:rPr>
        <w:t>/MR</w:t>
      </w:r>
      <w:r w:rsidR="002F0668" w:rsidRPr="002B013E">
        <w:rPr>
          <w:b/>
          <w:color w:val="000000" w:themeColor="text1"/>
          <w:sz w:val="28"/>
          <w:szCs w:val="28"/>
          <w:lang w:val="it-IT"/>
        </w:rPr>
        <w:t>P</w:t>
      </w:r>
      <w:r w:rsidR="008306EE" w:rsidRPr="002B013E">
        <w:rPr>
          <w:b/>
          <w:color w:val="000000" w:themeColor="text1"/>
          <w:sz w:val="28"/>
          <w:szCs w:val="28"/>
          <w:lang w:val="it-IT"/>
        </w:rPr>
        <w:t>/</w:t>
      </w:r>
      <w:r w:rsidR="00C54787" w:rsidRPr="002B013E">
        <w:rPr>
          <w:b/>
          <w:color w:val="000000" w:themeColor="text1"/>
          <w:sz w:val="28"/>
          <w:szCs w:val="28"/>
          <w:bdr w:val="dotted" w:sz="6" w:space="0" w:color="FEFEFE" w:frame="1"/>
          <w:lang w:val="fr-FR"/>
        </w:rPr>
        <w:t xml:space="preserve"> FR-2020-0018</w:t>
      </w:r>
    </w:p>
    <w:p w14:paraId="1F9842B5" w14:textId="77777777" w:rsidR="00EA76F1" w:rsidRPr="002B013E" w:rsidRDefault="00EA76F1" w:rsidP="00B66405">
      <w:pPr>
        <w:jc w:val="center"/>
        <w:rPr>
          <w:color w:val="000000" w:themeColor="text1"/>
          <w:lang w:val="ro-RO"/>
        </w:rPr>
      </w:pPr>
    </w:p>
    <w:p w14:paraId="23395B3E" w14:textId="3EE2BE93" w:rsidR="00B66405" w:rsidRPr="002B013E" w:rsidRDefault="00B66405" w:rsidP="00036183">
      <w:pPr>
        <w:pStyle w:val="Default"/>
        <w:ind w:right="49" w:firstLine="567"/>
        <w:jc w:val="both"/>
        <w:rPr>
          <w:rFonts w:ascii="Times New Roman" w:hAnsi="Times New Roman" w:cs="Times New Roman"/>
          <w:color w:val="000000" w:themeColor="text1"/>
          <w:lang w:val="ro-RO"/>
        </w:rPr>
      </w:pPr>
      <w:r w:rsidRPr="002B013E">
        <w:rPr>
          <w:rFonts w:ascii="Times New Roman" w:hAnsi="Times New Roman" w:cs="Times New Roman"/>
          <w:color w:val="000000" w:themeColor="text1"/>
          <w:lang w:val="ro-RO"/>
        </w:rPr>
        <w:t xml:space="preserve">In conformitate cu prevederilor </w:t>
      </w:r>
      <w:r w:rsidRPr="002B013E">
        <w:rPr>
          <w:rFonts w:ascii="Times New Roman" w:hAnsi="Times New Roman" w:cs="Times New Roman"/>
          <w:bCs/>
          <w:color w:val="000000" w:themeColor="text1"/>
          <w:lang w:val="ro-RO"/>
        </w:rPr>
        <w:t>REGULAMENTULUI (UE) NR. 528/2012 al Parlamentului European si al Consiliului privind punerea la dispozitie pe pia</w:t>
      </w:r>
      <w:r w:rsidR="00097502" w:rsidRPr="002B013E">
        <w:rPr>
          <w:rFonts w:ascii="Times New Roman" w:hAnsi="Times New Roman" w:cs="Times New Roman"/>
          <w:bCs/>
          <w:color w:val="000000" w:themeColor="text1"/>
          <w:lang w:val="ro-RO"/>
        </w:rPr>
        <w:t>t</w:t>
      </w:r>
      <w:r w:rsidRPr="002B013E">
        <w:rPr>
          <w:rFonts w:ascii="Times New Roman" w:hAnsi="Times New Roman" w:cs="Times New Roman"/>
          <w:bCs/>
          <w:color w:val="000000" w:themeColor="text1"/>
          <w:lang w:val="ro-RO"/>
        </w:rPr>
        <w:t xml:space="preserve">ă </w:t>
      </w:r>
      <w:r w:rsidR="00097502" w:rsidRPr="002B013E">
        <w:rPr>
          <w:rFonts w:ascii="Times New Roman" w:hAnsi="Times New Roman" w:cs="Times New Roman"/>
          <w:bCs/>
          <w:color w:val="000000" w:themeColor="text1"/>
          <w:lang w:val="ro-RO"/>
        </w:rPr>
        <w:t>s</w:t>
      </w:r>
      <w:r w:rsidRPr="002B013E">
        <w:rPr>
          <w:rFonts w:ascii="Times New Roman" w:hAnsi="Times New Roman" w:cs="Times New Roman"/>
          <w:bCs/>
          <w:color w:val="000000" w:themeColor="text1"/>
          <w:lang w:val="ro-RO"/>
        </w:rPr>
        <w:t xml:space="preserve">i utilizarea produselor biocide </w:t>
      </w:r>
      <w:r w:rsidRPr="002B013E">
        <w:rPr>
          <w:rFonts w:ascii="Times New Roman" w:hAnsi="Times New Roman" w:cs="Times New Roman"/>
          <w:color w:val="000000" w:themeColor="text1"/>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008306EE" w:rsidRPr="002B013E">
        <w:rPr>
          <w:rFonts w:ascii="Times New Roman" w:hAnsi="Times New Roman" w:cs="Times New Roman"/>
          <w:color w:val="000000" w:themeColor="text1"/>
          <w:lang w:val="ro-RO"/>
        </w:rPr>
        <w:t>t</w:t>
      </w:r>
      <w:r w:rsidRPr="002B013E">
        <w:rPr>
          <w:rFonts w:ascii="Times New Roman" w:hAnsi="Times New Roman" w:cs="Times New Roman"/>
          <w:color w:val="000000" w:themeColor="text1"/>
          <w:lang w:val="ro-RO"/>
        </w:rPr>
        <w:t>ională pentru Produse Biocide, în şedinţa din data</w:t>
      </w:r>
      <w:r w:rsidR="00372BED" w:rsidRPr="002B013E">
        <w:rPr>
          <w:rFonts w:ascii="Times New Roman" w:hAnsi="Times New Roman" w:cs="Times New Roman"/>
          <w:color w:val="000000" w:themeColor="text1"/>
          <w:lang w:val="ro-RO"/>
        </w:rPr>
        <w:t xml:space="preserve"> </w:t>
      </w:r>
      <w:r w:rsidR="00C54787" w:rsidRPr="002B013E">
        <w:rPr>
          <w:rFonts w:ascii="Times New Roman" w:hAnsi="Times New Roman" w:cs="Times New Roman"/>
          <w:color w:val="000000" w:themeColor="text1"/>
          <w:lang w:val="ro-RO"/>
        </w:rPr>
        <w:t>29</w:t>
      </w:r>
      <w:r w:rsidR="00EF4A8D" w:rsidRPr="002B013E">
        <w:rPr>
          <w:rFonts w:ascii="Times New Roman" w:hAnsi="Times New Roman" w:cs="Times New Roman"/>
          <w:color w:val="000000" w:themeColor="text1"/>
          <w:lang w:val="ro-RO"/>
        </w:rPr>
        <w:t>.07.2021</w:t>
      </w:r>
      <w:r w:rsidRPr="002B013E">
        <w:rPr>
          <w:rFonts w:ascii="Times New Roman" w:hAnsi="Times New Roman" w:cs="Times New Roman"/>
          <w:color w:val="000000" w:themeColor="text1"/>
          <w:lang w:val="ro-RO"/>
        </w:rPr>
        <w:t>, a decis că produsul biocid poate fi plasat pe piaţă în România, conform prevederilor legale în vigoare.</w:t>
      </w:r>
    </w:p>
    <w:p w14:paraId="6A6E26FF" w14:textId="77777777" w:rsidR="00B66405" w:rsidRPr="002B013E" w:rsidRDefault="00B66405" w:rsidP="00036183">
      <w:pPr>
        <w:pStyle w:val="Default"/>
        <w:jc w:val="both"/>
        <w:rPr>
          <w:rFonts w:ascii="Times New Roman" w:hAnsi="Times New Roman" w:cs="Times New Roman"/>
          <w:color w:val="000000" w:themeColor="text1"/>
          <w:lang w:val="ro-RO"/>
        </w:rPr>
      </w:pPr>
    </w:p>
    <w:p w14:paraId="1EDAFDCC" w14:textId="77777777" w:rsidR="00B66405" w:rsidRPr="002B013E" w:rsidRDefault="00B66405" w:rsidP="00036183">
      <w:pPr>
        <w:jc w:val="both"/>
        <w:rPr>
          <w:b/>
          <w:color w:val="000000" w:themeColor="text1"/>
          <w:lang w:val="ro-RO"/>
        </w:rPr>
      </w:pPr>
      <w:r w:rsidRPr="002B013E">
        <w:rPr>
          <w:b/>
          <w:color w:val="000000" w:themeColor="text1"/>
          <w:lang w:val="ro-RO"/>
        </w:rPr>
        <w:t>I. TIPUL AUTORIZA</w:t>
      </w:r>
      <w:r w:rsidR="008306EE" w:rsidRPr="002B013E">
        <w:rPr>
          <w:b/>
          <w:color w:val="000000" w:themeColor="text1"/>
          <w:lang w:val="ro-RO"/>
        </w:rPr>
        <w:t>T</w:t>
      </w:r>
      <w:r w:rsidRPr="002B013E">
        <w:rPr>
          <w:b/>
          <w:color w:val="000000" w:themeColor="text1"/>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41D11" w:rsidRPr="002B013E" w14:paraId="2F66AE8A" w14:textId="77777777" w:rsidTr="00D95BCF">
        <w:tc>
          <w:tcPr>
            <w:tcW w:w="9923" w:type="dxa"/>
          </w:tcPr>
          <w:p w14:paraId="524749EF" w14:textId="77777777" w:rsidR="00B66405" w:rsidRPr="002B013E" w:rsidRDefault="00B66405" w:rsidP="00036183">
            <w:pPr>
              <w:jc w:val="both"/>
              <w:rPr>
                <w:bCs/>
                <w:color w:val="000000" w:themeColor="text1"/>
                <w:lang w:val="ro-RO"/>
              </w:rPr>
            </w:pPr>
            <w:r w:rsidRPr="002B013E">
              <w:rPr>
                <w:i/>
                <w:color w:val="000000" w:themeColor="text1"/>
                <w:lang w:val="ro-RO"/>
              </w:rPr>
              <w:t>autorizaţia prin recunoaşterea reciprocă paralelă</w:t>
            </w:r>
            <w:r w:rsidRPr="002B013E">
              <w:rPr>
                <w:color w:val="000000" w:themeColor="text1"/>
                <w:lang w:val="ro-RO"/>
              </w:rPr>
              <w:t xml:space="preserve"> eliberată în conformitate cu prevederile art. 34 din </w:t>
            </w:r>
            <w:r w:rsidRPr="002B013E">
              <w:rPr>
                <w:bCs/>
                <w:color w:val="000000" w:themeColor="text1"/>
                <w:lang w:val="ro-RO"/>
              </w:rPr>
              <w:t>Regulamentul (UE) nr. 528/2012;</w:t>
            </w:r>
          </w:p>
          <w:p w14:paraId="13EC32F7" w14:textId="76ECB24D" w:rsidR="00B66405" w:rsidRPr="002B013E" w:rsidRDefault="00B66405" w:rsidP="00036183">
            <w:pPr>
              <w:numPr>
                <w:ilvl w:val="0"/>
                <w:numId w:val="1"/>
              </w:numPr>
              <w:jc w:val="both"/>
              <w:rPr>
                <w:color w:val="000000" w:themeColor="text1"/>
                <w:lang w:val="ro-RO"/>
              </w:rPr>
            </w:pPr>
            <w:r w:rsidRPr="002B013E">
              <w:rPr>
                <w:color w:val="000000" w:themeColor="text1"/>
                <w:lang w:val="ro-RO"/>
              </w:rPr>
              <w:t>Statul membru al Uniunii Europene emitent</w:t>
            </w:r>
            <w:r w:rsidR="00837B1E" w:rsidRPr="002B013E">
              <w:rPr>
                <w:color w:val="000000" w:themeColor="text1"/>
                <w:lang w:val="ro-RO"/>
              </w:rPr>
              <w:t xml:space="preserve">: </w:t>
            </w:r>
            <w:r w:rsidR="00C54787" w:rsidRPr="002B013E">
              <w:rPr>
                <w:b/>
                <w:color w:val="000000" w:themeColor="text1"/>
                <w:lang w:val="ro-RO"/>
              </w:rPr>
              <w:t xml:space="preserve">FRANTA </w:t>
            </w:r>
          </w:p>
          <w:p w14:paraId="676BD8BD" w14:textId="1625DE8D" w:rsidR="00B66405" w:rsidRPr="002B013E" w:rsidRDefault="00B66405" w:rsidP="002E2253">
            <w:pPr>
              <w:pStyle w:val="ListParagraph"/>
              <w:numPr>
                <w:ilvl w:val="0"/>
                <w:numId w:val="1"/>
              </w:numPr>
              <w:rPr>
                <w:color w:val="000000" w:themeColor="text1"/>
                <w:lang w:val="ro-RO"/>
              </w:rPr>
            </w:pPr>
            <w:r w:rsidRPr="002B013E">
              <w:rPr>
                <w:color w:val="000000" w:themeColor="text1"/>
                <w:lang w:val="ro-RO"/>
              </w:rPr>
              <w:t>Nr. Autoriza</w:t>
            </w:r>
            <w:r w:rsidR="00935FE9" w:rsidRPr="002B013E">
              <w:rPr>
                <w:color w:val="000000" w:themeColor="text1"/>
                <w:lang w:val="ro-RO"/>
              </w:rPr>
              <w:t>t</w:t>
            </w:r>
            <w:r w:rsidRPr="002B013E">
              <w:rPr>
                <w:color w:val="000000" w:themeColor="text1"/>
                <w:lang w:val="ro-RO"/>
              </w:rPr>
              <w:t>iei din statul membru emitent</w:t>
            </w:r>
            <w:r w:rsidR="00935FE9" w:rsidRPr="002B013E">
              <w:rPr>
                <w:color w:val="000000" w:themeColor="text1"/>
                <w:lang w:val="ro-RO"/>
              </w:rPr>
              <w:t xml:space="preserve">: </w:t>
            </w:r>
            <w:r w:rsidR="00C54787" w:rsidRPr="002B013E">
              <w:rPr>
                <w:b/>
                <w:color w:val="000000" w:themeColor="text1"/>
                <w:bdr w:val="dotted" w:sz="6" w:space="0" w:color="FEFEFE" w:frame="1"/>
                <w:lang w:val="fr-FR"/>
              </w:rPr>
              <w:t>FR-2020-0018</w:t>
            </w:r>
          </w:p>
        </w:tc>
      </w:tr>
    </w:tbl>
    <w:p w14:paraId="1142C2D8" w14:textId="396464E5" w:rsidR="00B66405" w:rsidRPr="002B013E" w:rsidRDefault="00B66405" w:rsidP="00036183">
      <w:pPr>
        <w:jc w:val="both"/>
        <w:rPr>
          <w:color w:val="000000" w:themeColor="text1"/>
          <w:lang w:val="ro-RO"/>
        </w:rPr>
      </w:pPr>
      <w:r w:rsidRPr="002B013E">
        <w:rPr>
          <w:b/>
          <w:color w:val="000000" w:themeColor="text1"/>
          <w:lang w:val="ro-RO"/>
        </w:rPr>
        <w:t>II. Data emiterii autoriza</w:t>
      </w:r>
      <w:r w:rsidR="008306EE" w:rsidRPr="002B013E">
        <w:rPr>
          <w:b/>
          <w:color w:val="000000" w:themeColor="text1"/>
          <w:lang w:val="ro-RO"/>
        </w:rPr>
        <w:t>t</w:t>
      </w:r>
      <w:r w:rsidRPr="002B013E">
        <w:rPr>
          <w:b/>
          <w:color w:val="000000" w:themeColor="text1"/>
          <w:lang w:val="ro-RO"/>
        </w:rPr>
        <w:t>iei</w:t>
      </w:r>
      <w:r w:rsidR="00372BED" w:rsidRPr="002B013E">
        <w:rPr>
          <w:color w:val="000000" w:themeColor="text1"/>
          <w:lang w:val="ro-RO"/>
        </w:rPr>
        <w:t xml:space="preserve">: </w:t>
      </w:r>
      <w:r w:rsidR="00C54787" w:rsidRPr="002B013E">
        <w:rPr>
          <w:color w:val="000000" w:themeColor="text1"/>
          <w:lang w:val="ro-RO"/>
        </w:rPr>
        <w:t>10.08.2021</w:t>
      </w:r>
    </w:p>
    <w:p w14:paraId="1808B4BD" w14:textId="1D3FBB69" w:rsidR="00C54787" w:rsidRPr="002B013E" w:rsidRDefault="00B66405" w:rsidP="00C54787">
      <w:pPr>
        <w:spacing w:line="276" w:lineRule="auto"/>
        <w:rPr>
          <w:b/>
          <w:bCs/>
          <w:color w:val="000000" w:themeColor="text1"/>
          <w:bdr w:val="dotted" w:sz="6" w:space="0" w:color="FEFEFE" w:frame="1"/>
          <w:lang w:val="fr-FR"/>
        </w:rPr>
      </w:pPr>
      <w:r w:rsidRPr="002B013E">
        <w:rPr>
          <w:b/>
          <w:color w:val="000000" w:themeColor="text1"/>
          <w:lang w:val="ro-RO"/>
        </w:rPr>
        <w:t>III. Data expirării autoriza</w:t>
      </w:r>
      <w:r w:rsidR="008306EE" w:rsidRPr="002B013E">
        <w:rPr>
          <w:b/>
          <w:color w:val="000000" w:themeColor="text1"/>
          <w:lang w:val="ro-RO"/>
        </w:rPr>
        <w:t>t</w:t>
      </w:r>
      <w:r w:rsidRPr="002B013E">
        <w:rPr>
          <w:b/>
          <w:color w:val="000000" w:themeColor="text1"/>
          <w:lang w:val="ro-RO"/>
        </w:rPr>
        <w:t>iei</w:t>
      </w:r>
      <w:r w:rsidR="008306EE" w:rsidRPr="002B013E">
        <w:rPr>
          <w:color w:val="000000" w:themeColor="text1"/>
          <w:lang w:val="ro-RO"/>
        </w:rPr>
        <w:t xml:space="preserve">: </w:t>
      </w:r>
      <w:r w:rsidR="00C54787" w:rsidRPr="002B013E">
        <w:rPr>
          <w:color w:val="000000" w:themeColor="text1"/>
          <w:bdr w:val="dotted" w:sz="6" w:space="0" w:color="FEFEFE" w:frame="1"/>
          <w:lang w:val="fr-FR"/>
        </w:rPr>
        <w:t>20.04.2030</w:t>
      </w:r>
    </w:p>
    <w:p w14:paraId="76194A7C" w14:textId="210D587F" w:rsidR="000712F8" w:rsidRPr="002B013E" w:rsidRDefault="000712F8" w:rsidP="00036183">
      <w:pPr>
        <w:jc w:val="both"/>
        <w:rPr>
          <w:color w:val="000000" w:themeColor="text1"/>
          <w:lang w:val="ro-RO"/>
        </w:rPr>
      </w:pPr>
    </w:p>
    <w:p w14:paraId="6780D6A4" w14:textId="77777777" w:rsidR="00B66405" w:rsidRPr="002B013E" w:rsidRDefault="00B66405" w:rsidP="00036183">
      <w:pPr>
        <w:jc w:val="both"/>
        <w:rPr>
          <w:b/>
          <w:color w:val="000000" w:themeColor="text1"/>
          <w:lang w:val="ro-RO"/>
        </w:rPr>
      </w:pPr>
      <w:r w:rsidRPr="002B013E">
        <w:rPr>
          <w:b/>
          <w:color w:val="000000" w:themeColor="text1"/>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41D11" w:rsidRPr="002B013E" w14:paraId="7453AF99" w14:textId="77777777" w:rsidTr="00D95BCF">
        <w:tc>
          <w:tcPr>
            <w:tcW w:w="9923" w:type="dxa"/>
          </w:tcPr>
          <w:p w14:paraId="4BC5A1E8" w14:textId="1AD10F01" w:rsidR="000712F8" w:rsidRPr="002B013E" w:rsidRDefault="000712F8" w:rsidP="000712F8">
            <w:pPr>
              <w:pStyle w:val="CM4"/>
              <w:ind w:left="601" w:hanging="709"/>
              <w:jc w:val="both"/>
              <w:rPr>
                <w:rFonts w:ascii="Times New Roman" w:hAnsi="Times New Roman"/>
                <w:color w:val="000000" w:themeColor="text1"/>
                <w:lang w:val="ro-RO"/>
              </w:rPr>
            </w:pPr>
            <w:r w:rsidRPr="002B013E">
              <w:rPr>
                <w:rFonts w:ascii="Times New Roman" w:hAnsi="Times New Roman"/>
                <w:b/>
                <w:color w:val="000000" w:themeColor="text1"/>
                <w:lang w:val="ro-RO"/>
              </w:rPr>
              <w:t xml:space="preserve">  </w:t>
            </w:r>
            <w:r w:rsidR="00B66405" w:rsidRPr="002B013E">
              <w:rPr>
                <w:rFonts w:ascii="Times New Roman" w:hAnsi="Times New Roman"/>
                <w:b/>
                <w:color w:val="000000" w:themeColor="text1"/>
                <w:lang w:val="ro-RO"/>
              </w:rPr>
              <w:t>DENUMIREA COMERCIALĂ A PRODUSULUI BIOCID</w:t>
            </w:r>
            <w:r w:rsidR="008306EE" w:rsidRPr="002B013E">
              <w:rPr>
                <w:rFonts w:ascii="Times New Roman" w:hAnsi="Times New Roman"/>
                <w:color w:val="000000" w:themeColor="text1"/>
                <w:lang w:val="ro-RO"/>
              </w:rPr>
              <w:t xml:space="preserve">: </w:t>
            </w:r>
            <w:r w:rsidR="000358B7" w:rsidRPr="002B013E">
              <w:rPr>
                <w:rFonts w:ascii="Times New Roman" w:hAnsi="Times New Roman"/>
                <w:b/>
                <w:color w:val="000000" w:themeColor="text1"/>
                <w:lang w:val="ro-RO"/>
              </w:rPr>
              <w:t>SANYTOL FRESH</w:t>
            </w:r>
          </w:p>
          <w:p w14:paraId="02BCDE88" w14:textId="77777777" w:rsidR="007131CB" w:rsidRPr="002B013E" w:rsidRDefault="000712F8" w:rsidP="007131CB">
            <w:pPr>
              <w:spacing w:line="276" w:lineRule="auto"/>
              <w:rPr>
                <w:color w:val="000000" w:themeColor="text1"/>
                <w:lang w:val="ro-RO"/>
              </w:rPr>
            </w:pPr>
            <w:r w:rsidRPr="002B013E">
              <w:rPr>
                <w:b/>
                <w:color w:val="000000" w:themeColor="text1"/>
                <w:lang w:val="ro-RO"/>
              </w:rPr>
              <w:t xml:space="preserve">  Alte denumiri:</w:t>
            </w:r>
            <w:r w:rsidRPr="002B013E">
              <w:rPr>
                <w:color w:val="000000" w:themeColor="text1"/>
                <w:lang w:val="ro-RO"/>
              </w:rPr>
              <w:t xml:space="preserve"> </w:t>
            </w:r>
          </w:p>
          <w:p w14:paraId="3517F8A5" w14:textId="22B1C4ED" w:rsidR="007131CB" w:rsidRPr="002B013E" w:rsidRDefault="007131CB" w:rsidP="007131CB">
            <w:pPr>
              <w:spacing w:line="276" w:lineRule="auto"/>
              <w:rPr>
                <w:color w:val="000000" w:themeColor="text1"/>
              </w:rPr>
            </w:pPr>
            <w:r w:rsidRPr="002B013E">
              <w:rPr>
                <w:color w:val="000000" w:themeColor="text1"/>
              </w:rPr>
              <w:t>1.SANYTOL SOLUŢIE DE CURĂŢAT UNIVERSALĂ DEZINFECTANT FRESH;</w:t>
            </w:r>
          </w:p>
          <w:p w14:paraId="73AAB0F3" w14:textId="77777777" w:rsidR="007131CB" w:rsidRPr="002B013E" w:rsidRDefault="007131CB" w:rsidP="007131CB">
            <w:pPr>
              <w:spacing w:line="276" w:lineRule="auto"/>
              <w:rPr>
                <w:color w:val="000000" w:themeColor="text1"/>
              </w:rPr>
            </w:pPr>
            <w:r w:rsidRPr="002B013E">
              <w:rPr>
                <w:color w:val="000000" w:themeColor="text1"/>
              </w:rPr>
              <w:t xml:space="preserve">2.SANYTOL SOLUŢIE DE CURĂŢAT UNIVERSALĂ DEZINFECTANT GREPFRUT FRESH; </w:t>
            </w:r>
          </w:p>
          <w:p w14:paraId="76534067" w14:textId="77777777" w:rsidR="007131CB" w:rsidRPr="002B013E" w:rsidRDefault="007131CB" w:rsidP="007131CB">
            <w:pPr>
              <w:spacing w:line="276" w:lineRule="auto"/>
              <w:rPr>
                <w:color w:val="000000" w:themeColor="text1"/>
              </w:rPr>
            </w:pPr>
            <w:r w:rsidRPr="002B013E">
              <w:rPr>
                <w:color w:val="000000" w:themeColor="text1"/>
              </w:rPr>
              <w:t xml:space="preserve">3. SANYTOL SOLUŢIE DE CURĂŢAT UNIVERSALĂ DEZINFECTANT PIN FRESH; </w:t>
            </w:r>
          </w:p>
          <w:p w14:paraId="72DA9F6F" w14:textId="77777777" w:rsidR="007131CB" w:rsidRPr="002B013E" w:rsidRDefault="007131CB" w:rsidP="007131CB">
            <w:pPr>
              <w:spacing w:line="276" w:lineRule="auto"/>
              <w:rPr>
                <w:color w:val="000000" w:themeColor="text1"/>
              </w:rPr>
            </w:pPr>
            <w:r w:rsidRPr="002B013E">
              <w:rPr>
                <w:color w:val="000000" w:themeColor="text1"/>
              </w:rPr>
              <w:t xml:space="preserve">4. SANYTOL DEZINFECTANT NEUTRU DE CURĂȚARE MULTISUPRAFEȚE; </w:t>
            </w:r>
          </w:p>
          <w:p w14:paraId="48235471" w14:textId="77777777" w:rsidR="007131CB" w:rsidRPr="002B013E" w:rsidRDefault="007131CB" w:rsidP="007131CB">
            <w:pPr>
              <w:spacing w:line="276" w:lineRule="auto"/>
              <w:rPr>
                <w:color w:val="000000" w:themeColor="text1"/>
              </w:rPr>
            </w:pPr>
            <w:r w:rsidRPr="002B013E">
              <w:rPr>
                <w:color w:val="000000" w:themeColor="text1"/>
              </w:rPr>
              <w:t xml:space="preserve">5. SANYTOL SOLUŢIE DE CURĂŢAT UNIVERSALĂ DEZINFECTANT Măr FRESH; </w:t>
            </w:r>
          </w:p>
          <w:p w14:paraId="0E6B5B48" w14:textId="77777777" w:rsidR="007131CB" w:rsidRPr="002B013E" w:rsidRDefault="007131CB" w:rsidP="007131CB">
            <w:pPr>
              <w:spacing w:line="276" w:lineRule="auto"/>
              <w:rPr>
                <w:color w:val="000000" w:themeColor="text1"/>
              </w:rPr>
            </w:pPr>
            <w:r w:rsidRPr="002B013E">
              <w:rPr>
                <w:color w:val="000000" w:themeColor="text1"/>
              </w:rPr>
              <w:t xml:space="preserve">6. SANYTOL SOLUŢIE DE CURĂŢAT UNIVERSALĂ DEZINFECTANT Aer proaspăt FRESH; </w:t>
            </w:r>
          </w:p>
          <w:p w14:paraId="47997FAB" w14:textId="77777777" w:rsidR="007131CB" w:rsidRPr="002B013E" w:rsidRDefault="007131CB" w:rsidP="007131CB">
            <w:pPr>
              <w:spacing w:line="276" w:lineRule="auto"/>
              <w:rPr>
                <w:color w:val="000000" w:themeColor="text1"/>
              </w:rPr>
            </w:pPr>
            <w:r w:rsidRPr="002B013E">
              <w:rPr>
                <w:color w:val="000000" w:themeColor="text1"/>
              </w:rPr>
              <w:t xml:space="preserve">7. SANYTOL SOLUŢIE DE CURĂŢAT DEZINFECTANT BĂI FRESH; </w:t>
            </w:r>
          </w:p>
          <w:p w14:paraId="66C3AAE5" w14:textId="77777777" w:rsidR="007131CB" w:rsidRPr="002B013E" w:rsidRDefault="007131CB" w:rsidP="007131CB">
            <w:pPr>
              <w:spacing w:line="276" w:lineRule="auto"/>
              <w:rPr>
                <w:color w:val="000000" w:themeColor="text1"/>
              </w:rPr>
            </w:pPr>
            <w:r w:rsidRPr="002B013E">
              <w:rPr>
                <w:color w:val="000000" w:themeColor="text1"/>
              </w:rPr>
              <w:t xml:space="preserve">8. SANYTOL DEZINFECTANT MULTISUPRAFEȚE DEZODORIZANT; </w:t>
            </w:r>
          </w:p>
          <w:p w14:paraId="7B8002FB" w14:textId="77777777" w:rsidR="007131CB" w:rsidRPr="002B013E" w:rsidRDefault="007131CB" w:rsidP="007131CB">
            <w:pPr>
              <w:spacing w:line="276" w:lineRule="auto"/>
              <w:rPr>
                <w:color w:val="000000" w:themeColor="text1"/>
              </w:rPr>
            </w:pPr>
            <w:r w:rsidRPr="002B013E">
              <w:rPr>
                <w:color w:val="000000" w:themeColor="text1"/>
              </w:rPr>
              <w:t xml:space="preserve">9. Sanytol Dezinfectant Deo Special Textile FRESH; </w:t>
            </w:r>
          </w:p>
          <w:p w14:paraId="78FF57AF" w14:textId="77777777" w:rsidR="007131CB" w:rsidRPr="002B013E" w:rsidRDefault="007131CB" w:rsidP="007131CB">
            <w:pPr>
              <w:spacing w:line="276" w:lineRule="auto"/>
              <w:rPr>
                <w:color w:val="000000" w:themeColor="text1"/>
              </w:rPr>
            </w:pPr>
            <w:r w:rsidRPr="002B013E">
              <w:rPr>
                <w:color w:val="000000" w:themeColor="text1"/>
              </w:rPr>
              <w:t xml:space="preserve">10. SANYTOL DEZINFECTANT NEUTRU DE CURĂȚARE ACTIVĂ PENTRU TEXTILE; </w:t>
            </w:r>
          </w:p>
          <w:p w14:paraId="76D3C231" w14:textId="77777777" w:rsidR="007131CB" w:rsidRPr="002B013E" w:rsidRDefault="007131CB" w:rsidP="007131CB">
            <w:pPr>
              <w:spacing w:line="276" w:lineRule="auto"/>
              <w:rPr>
                <w:color w:val="000000" w:themeColor="text1"/>
              </w:rPr>
            </w:pPr>
            <w:r w:rsidRPr="002B013E">
              <w:rPr>
                <w:color w:val="000000" w:themeColor="text1"/>
              </w:rPr>
              <w:t>11. SANYTOL SOLUŢIE DE CURĂŢAT UNIVERSALĂ DEZINFECTANT FRESH PROFESIONAL; 12. SANYTOL SOLUŢIE DE CURĂŢAT DEZINFECTANT BĂI FRESH PROFESIONAL;</w:t>
            </w:r>
          </w:p>
          <w:p w14:paraId="34CDC81D" w14:textId="77777777" w:rsidR="007131CB" w:rsidRPr="002B013E" w:rsidRDefault="007131CB" w:rsidP="007131CB">
            <w:pPr>
              <w:spacing w:line="276" w:lineRule="auto"/>
              <w:rPr>
                <w:color w:val="000000" w:themeColor="text1"/>
              </w:rPr>
            </w:pPr>
            <w:r w:rsidRPr="002B013E">
              <w:rPr>
                <w:color w:val="000000" w:themeColor="text1"/>
              </w:rPr>
              <w:t xml:space="preserve">13. SANYTOL SOLUŢIE DE CURĂŢAT DEZINFECTANT BUCĂTĂRiE FRESH; </w:t>
            </w:r>
          </w:p>
          <w:p w14:paraId="5582D32E" w14:textId="77777777" w:rsidR="007131CB" w:rsidRPr="002B013E" w:rsidRDefault="007131CB" w:rsidP="007131CB">
            <w:pPr>
              <w:spacing w:line="276" w:lineRule="auto"/>
              <w:rPr>
                <w:color w:val="000000" w:themeColor="text1"/>
              </w:rPr>
            </w:pPr>
            <w:r w:rsidRPr="002B013E">
              <w:rPr>
                <w:color w:val="000000" w:themeColor="text1"/>
              </w:rPr>
              <w:t xml:space="preserve">14. SANYTOL SOLUȚIE DE CURĂȚARE DEZINFECTANTĂ 4 ACȚIUNI FRESH; </w:t>
            </w:r>
          </w:p>
          <w:p w14:paraId="16EC72F7" w14:textId="77777777" w:rsidR="007131CB" w:rsidRPr="002B013E" w:rsidRDefault="007131CB" w:rsidP="007131CB">
            <w:pPr>
              <w:spacing w:line="276" w:lineRule="auto"/>
              <w:rPr>
                <w:color w:val="000000" w:themeColor="text1"/>
              </w:rPr>
            </w:pPr>
            <w:r w:rsidRPr="002B013E">
              <w:rPr>
                <w:color w:val="000000" w:themeColor="text1"/>
              </w:rPr>
              <w:lastRenderedPageBreak/>
              <w:t xml:space="preserve">15. SANYTOL SOLUŢIE DE CURĂŢAT DEZINFECTANT BUCĂTĂRIE FRESH PROFESIONAL; </w:t>
            </w:r>
          </w:p>
          <w:p w14:paraId="08032CC0" w14:textId="77777777" w:rsidR="007131CB" w:rsidRPr="002B013E" w:rsidRDefault="007131CB" w:rsidP="007131CB">
            <w:pPr>
              <w:spacing w:line="276" w:lineRule="auto"/>
              <w:rPr>
                <w:color w:val="000000" w:themeColor="text1"/>
              </w:rPr>
            </w:pPr>
            <w:r w:rsidRPr="002B013E">
              <w:rPr>
                <w:color w:val="000000" w:themeColor="text1"/>
              </w:rPr>
              <w:t xml:space="preserve">16. SANYTOL SOLUȚIE DE CURĂȚARE DEZINFECTANTĂ 4 ACȚIUNI FRESH PROFESIONAL; 17. SANYTOL SOLUŢIE DE CURĂŢAT DEZINFECTANT FRESH; </w:t>
            </w:r>
          </w:p>
          <w:p w14:paraId="7CD86C02" w14:textId="77777777" w:rsidR="007131CB" w:rsidRPr="002B013E" w:rsidRDefault="007131CB" w:rsidP="007131CB">
            <w:pPr>
              <w:spacing w:line="276" w:lineRule="auto"/>
              <w:rPr>
                <w:color w:val="000000" w:themeColor="text1"/>
              </w:rPr>
            </w:pPr>
            <w:r w:rsidRPr="002B013E">
              <w:rPr>
                <w:color w:val="000000" w:themeColor="text1"/>
              </w:rPr>
              <w:t xml:space="preserve">18. SANYTOL SOLUŢIE DE CURĂŢAT DEZINFECTANT GREPFRUT FRESH; </w:t>
            </w:r>
          </w:p>
          <w:p w14:paraId="15B473A7" w14:textId="77777777" w:rsidR="007131CB" w:rsidRPr="002B013E" w:rsidRDefault="007131CB" w:rsidP="007131CB">
            <w:pPr>
              <w:spacing w:line="276" w:lineRule="auto"/>
              <w:rPr>
                <w:color w:val="000000" w:themeColor="text1"/>
              </w:rPr>
            </w:pPr>
            <w:r w:rsidRPr="002B013E">
              <w:rPr>
                <w:color w:val="000000" w:themeColor="text1"/>
              </w:rPr>
              <w:t xml:space="preserve">19. SANYTOL DEZINFECTANT SOLUŢIE DE CURĂŢAT LĂMÂIE ŞI FRUNZE DE MĂSLIN FRESH; 20. SANYTOL DEZINFECTANT SOLUŢIE DE CURĂŢAT PIN FRESH; </w:t>
            </w:r>
          </w:p>
          <w:p w14:paraId="46C588F0" w14:textId="77777777" w:rsidR="007131CB" w:rsidRPr="002B013E" w:rsidRDefault="007131CB" w:rsidP="007131CB">
            <w:pPr>
              <w:spacing w:line="276" w:lineRule="auto"/>
              <w:rPr>
                <w:color w:val="000000" w:themeColor="text1"/>
              </w:rPr>
            </w:pPr>
            <w:r w:rsidRPr="002B013E">
              <w:rPr>
                <w:color w:val="000000" w:themeColor="text1"/>
              </w:rPr>
              <w:t xml:space="preserve">21. SANYTOL DEZINFECTANT SOLUŢIE DE CURĂŢAT OCEAN FRESH; </w:t>
            </w:r>
          </w:p>
          <w:p w14:paraId="23232CAA" w14:textId="77777777" w:rsidR="007131CB" w:rsidRPr="002B013E" w:rsidRDefault="007131CB" w:rsidP="007131CB">
            <w:pPr>
              <w:spacing w:line="276" w:lineRule="auto"/>
              <w:rPr>
                <w:color w:val="000000" w:themeColor="text1"/>
              </w:rPr>
            </w:pPr>
            <w:r w:rsidRPr="002B013E">
              <w:rPr>
                <w:color w:val="000000" w:themeColor="text1"/>
              </w:rPr>
              <w:t xml:space="preserve">22.  SANYTOL DEZINFECTANT NEUTRU DE CURĂȚARE PARDOSELI ȘI SUPRAFEȚE; </w:t>
            </w:r>
          </w:p>
          <w:p w14:paraId="1775488E" w14:textId="77777777" w:rsidR="007131CB" w:rsidRPr="002B013E" w:rsidRDefault="007131CB" w:rsidP="007131CB">
            <w:pPr>
              <w:spacing w:line="276" w:lineRule="auto"/>
              <w:rPr>
                <w:color w:val="000000" w:themeColor="text1"/>
              </w:rPr>
            </w:pPr>
            <w:r w:rsidRPr="002B013E">
              <w:rPr>
                <w:color w:val="000000" w:themeColor="text1"/>
              </w:rPr>
              <w:t xml:space="preserve">23. SANYTOL DEZINFECTANT SOLUŢIE DE CURĂŢAT LĂMÂIE ŞI FRUNZE DE MĂSLIN Măr FRESH; </w:t>
            </w:r>
          </w:p>
          <w:p w14:paraId="096D3E6A" w14:textId="77777777" w:rsidR="007131CB" w:rsidRPr="002B013E" w:rsidRDefault="007131CB" w:rsidP="007131CB">
            <w:pPr>
              <w:spacing w:line="276" w:lineRule="auto"/>
              <w:rPr>
                <w:color w:val="000000" w:themeColor="text1"/>
              </w:rPr>
            </w:pPr>
            <w:r w:rsidRPr="002B013E">
              <w:rPr>
                <w:color w:val="000000" w:themeColor="text1"/>
              </w:rPr>
              <w:t xml:space="preserve">24. SANYTOL DEZINFECTANT SOLUŢIE DE CURĂŢAT LĂMÂIE ŞI FRUNZE DE MĂSLIN Aer proaspăt FRESH; </w:t>
            </w:r>
          </w:p>
          <w:p w14:paraId="15DDAD72" w14:textId="18DC7073" w:rsidR="000712F8" w:rsidRPr="002B013E" w:rsidRDefault="007131CB" w:rsidP="007131CB">
            <w:pPr>
              <w:spacing w:line="276" w:lineRule="auto"/>
              <w:rPr>
                <w:color w:val="000000" w:themeColor="text1"/>
              </w:rPr>
            </w:pPr>
            <w:r w:rsidRPr="002B013E">
              <w:rPr>
                <w:color w:val="000000" w:themeColor="text1"/>
              </w:rPr>
              <w:t>25. SANYTOL DEZINFECTANT SOLUŢIE DE CURĂŢAT DEZINFECTANT FRESH PROFESIONAL; 26. SANYTOL DEZINFECTANT SOLUŢIE DE CURĂŢAT LĂMÂIE ŞI FRUNZE DE MĂSLIN FRESH PROFESIONAL</w:t>
            </w:r>
          </w:p>
        </w:tc>
      </w:tr>
    </w:tbl>
    <w:p w14:paraId="498481D5" w14:textId="77777777" w:rsidR="00B66405" w:rsidRPr="002B013E" w:rsidRDefault="00B66405" w:rsidP="00036183">
      <w:pPr>
        <w:pStyle w:val="Default"/>
        <w:jc w:val="both"/>
        <w:rPr>
          <w:rFonts w:ascii="Times New Roman" w:hAnsi="Times New Roman" w:cs="Times New Roman"/>
          <w:color w:val="000000" w:themeColor="text1"/>
          <w:lang w:val="ro-RO"/>
        </w:rPr>
      </w:pPr>
    </w:p>
    <w:p w14:paraId="7B75AEF4" w14:textId="77777777" w:rsidR="00B66405" w:rsidRPr="002B013E" w:rsidRDefault="00B66405" w:rsidP="00036183">
      <w:pPr>
        <w:pStyle w:val="Default"/>
        <w:jc w:val="both"/>
        <w:rPr>
          <w:rFonts w:ascii="Times New Roman" w:hAnsi="Times New Roman" w:cs="Times New Roman"/>
          <w:b/>
          <w:color w:val="000000" w:themeColor="text1"/>
          <w:lang w:val="ro-RO"/>
        </w:rPr>
      </w:pPr>
      <w:r w:rsidRPr="002B013E">
        <w:rPr>
          <w:rFonts w:ascii="Times New Roman" w:hAnsi="Times New Roman" w:cs="Times New Roman"/>
          <w:b/>
          <w:color w:val="000000" w:themeColor="text1"/>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41D11" w:rsidRPr="002B013E" w14:paraId="2B0A693E" w14:textId="77777777" w:rsidTr="00FF577E">
        <w:trPr>
          <w:trHeight w:val="325"/>
        </w:trPr>
        <w:tc>
          <w:tcPr>
            <w:tcW w:w="9923" w:type="dxa"/>
          </w:tcPr>
          <w:p w14:paraId="787E9441" w14:textId="000A2FA9" w:rsidR="00B66405" w:rsidRPr="002B013E" w:rsidRDefault="00B66405" w:rsidP="00FF577E">
            <w:pPr>
              <w:autoSpaceDE w:val="0"/>
              <w:autoSpaceDN w:val="0"/>
              <w:adjustRightInd w:val="0"/>
              <w:jc w:val="both"/>
              <w:rPr>
                <w:color w:val="000000" w:themeColor="text1"/>
                <w:lang w:val="ro-RO"/>
              </w:rPr>
            </w:pPr>
            <w:r w:rsidRPr="002B013E">
              <w:rPr>
                <w:b/>
                <w:color w:val="000000" w:themeColor="text1"/>
                <w:lang w:val="ro-RO"/>
              </w:rPr>
              <w:t>NUMELE TITULARULUI AUTORIZA</w:t>
            </w:r>
            <w:r w:rsidR="00935FE9" w:rsidRPr="002B013E">
              <w:rPr>
                <w:b/>
                <w:color w:val="000000" w:themeColor="text1"/>
                <w:lang w:val="ro-RO"/>
              </w:rPr>
              <w:t>T</w:t>
            </w:r>
            <w:r w:rsidRPr="002B013E">
              <w:rPr>
                <w:b/>
                <w:color w:val="000000" w:themeColor="text1"/>
                <w:lang w:val="ro-RO"/>
              </w:rPr>
              <w:t>IEI din România</w:t>
            </w:r>
            <w:r w:rsidR="00935FE9" w:rsidRPr="002B013E">
              <w:rPr>
                <w:color w:val="000000" w:themeColor="text1"/>
                <w:lang w:val="ro-RO"/>
              </w:rPr>
              <w:t xml:space="preserve">: </w:t>
            </w:r>
            <w:r w:rsidR="00FF577E" w:rsidRPr="002B013E">
              <w:rPr>
                <w:color w:val="000000" w:themeColor="text1"/>
                <w:lang w:val="it-IT"/>
              </w:rPr>
              <w:t>-</w:t>
            </w:r>
          </w:p>
        </w:tc>
      </w:tr>
    </w:tbl>
    <w:p w14:paraId="49742B17" w14:textId="77777777" w:rsidR="00B66405" w:rsidRPr="002B013E" w:rsidRDefault="00B66405" w:rsidP="00036183">
      <w:pPr>
        <w:jc w:val="both"/>
        <w:rPr>
          <w:color w:val="000000" w:themeColor="text1"/>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B013E" w14:paraId="3DFBC080" w14:textId="77777777" w:rsidTr="00D95BCF">
        <w:trPr>
          <w:trHeight w:val="562"/>
        </w:trPr>
        <w:tc>
          <w:tcPr>
            <w:tcW w:w="9923" w:type="dxa"/>
          </w:tcPr>
          <w:p w14:paraId="628FB410" w14:textId="1EF18460" w:rsidR="00B66405" w:rsidRPr="002B013E" w:rsidRDefault="00B66405" w:rsidP="009654B7">
            <w:pPr>
              <w:autoSpaceDE w:val="0"/>
              <w:autoSpaceDN w:val="0"/>
              <w:adjustRightInd w:val="0"/>
              <w:rPr>
                <w:color w:val="000000" w:themeColor="text1"/>
                <w:lang w:val="ro-RO"/>
              </w:rPr>
            </w:pPr>
            <w:r w:rsidRPr="002B013E">
              <w:rPr>
                <w:b/>
                <w:color w:val="000000" w:themeColor="text1"/>
                <w:lang w:val="ro-RO"/>
              </w:rPr>
              <w:t>NUMELE TITULARULUI AUTORIZA</w:t>
            </w:r>
            <w:r w:rsidR="00935FE9" w:rsidRPr="002B013E">
              <w:rPr>
                <w:b/>
                <w:color w:val="000000" w:themeColor="text1"/>
                <w:lang w:val="ro-RO"/>
              </w:rPr>
              <w:t>T</w:t>
            </w:r>
            <w:r w:rsidRPr="002B013E">
              <w:rPr>
                <w:b/>
                <w:color w:val="000000" w:themeColor="text1"/>
                <w:lang w:val="ro-RO"/>
              </w:rPr>
              <w:t>IEI recunoscută reciproc</w:t>
            </w:r>
            <w:r w:rsidR="00935FE9" w:rsidRPr="002B013E">
              <w:rPr>
                <w:color w:val="000000" w:themeColor="text1"/>
                <w:lang w:val="ro-RO"/>
              </w:rPr>
              <w:t xml:space="preserve">: </w:t>
            </w:r>
            <w:r w:rsidR="009654B7" w:rsidRPr="002B013E">
              <w:rPr>
                <w:color w:val="000000" w:themeColor="text1"/>
              </w:rPr>
              <w:t xml:space="preserve">GRUPO AC MARCA S.L. </w:t>
            </w:r>
            <w:r w:rsidR="000712F8" w:rsidRPr="002B013E">
              <w:rPr>
                <w:color w:val="000000" w:themeColor="text1"/>
                <w:lang w:val="ro-RO"/>
              </w:rPr>
              <w:t xml:space="preserve">Adresa: </w:t>
            </w:r>
            <w:r w:rsidR="009654B7" w:rsidRPr="002B013E">
              <w:rPr>
                <w:color w:val="000000" w:themeColor="text1"/>
              </w:rPr>
              <w:t>Avda. Carrilet, 293-297 L'Hospitalet de Llobregat, Barcelona, Spania</w:t>
            </w:r>
          </w:p>
        </w:tc>
      </w:tr>
    </w:tbl>
    <w:p w14:paraId="7E14BD8C" w14:textId="77777777" w:rsidR="00B66405" w:rsidRPr="002B013E" w:rsidRDefault="00B66405" w:rsidP="00036183">
      <w:pPr>
        <w:jc w:val="both"/>
        <w:rPr>
          <w:color w:val="000000" w:themeColor="text1"/>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41D11" w:rsidRPr="002B013E" w14:paraId="6C5D6D3D" w14:textId="77777777" w:rsidTr="00D95BCF">
        <w:tc>
          <w:tcPr>
            <w:tcW w:w="9923" w:type="dxa"/>
          </w:tcPr>
          <w:p w14:paraId="4A0B49DA" w14:textId="77777777" w:rsidR="004A2496" w:rsidRPr="002B013E" w:rsidRDefault="00B66405" w:rsidP="004A2496">
            <w:pPr>
              <w:pStyle w:val="NoSpacing"/>
              <w:rPr>
                <w:color w:val="000000" w:themeColor="text1"/>
              </w:rPr>
            </w:pPr>
            <w:r w:rsidRPr="002B013E">
              <w:rPr>
                <w:b/>
                <w:color w:val="000000" w:themeColor="text1"/>
              </w:rPr>
              <w:t>NUMELE FABRICANTULUI PRODUSULUI BIOCID</w:t>
            </w:r>
            <w:r w:rsidR="00935FE9" w:rsidRPr="002B013E">
              <w:rPr>
                <w:b/>
                <w:color w:val="000000" w:themeColor="text1"/>
              </w:rPr>
              <w:t xml:space="preserve">: </w:t>
            </w:r>
            <w:r w:rsidR="004A2496" w:rsidRPr="002B013E">
              <w:rPr>
                <w:color w:val="000000" w:themeColor="text1"/>
              </w:rPr>
              <w:t xml:space="preserve">GRUPO AC MARCA S.L. </w:t>
            </w:r>
          </w:p>
          <w:p w14:paraId="63B2FD72" w14:textId="77777777" w:rsidR="004A2496" w:rsidRPr="002B013E" w:rsidRDefault="003E4172" w:rsidP="004A2496">
            <w:pPr>
              <w:pStyle w:val="NoSpacing"/>
              <w:rPr>
                <w:color w:val="000000" w:themeColor="text1"/>
              </w:rPr>
            </w:pPr>
            <w:r w:rsidRPr="002B013E">
              <w:rPr>
                <w:color w:val="000000" w:themeColor="text1"/>
              </w:rPr>
              <w:t xml:space="preserve">Adresa: </w:t>
            </w:r>
            <w:r w:rsidR="004A2496" w:rsidRPr="002B013E">
              <w:rPr>
                <w:color w:val="000000" w:themeColor="text1"/>
              </w:rPr>
              <w:t xml:space="preserve">Avda. Carrilet, 293-297 L'Hospitalet de Llobregat, Barcelona, Spania </w:t>
            </w:r>
          </w:p>
          <w:p w14:paraId="75CF490B" w14:textId="722B0385" w:rsidR="007131CB" w:rsidRPr="002B013E" w:rsidRDefault="003E4172" w:rsidP="007131CB">
            <w:pPr>
              <w:pStyle w:val="NoSpacing"/>
              <w:rPr>
                <w:color w:val="000000" w:themeColor="text1"/>
              </w:rPr>
            </w:pPr>
            <w:r w:rsidRPr="002B013E">
              <w:rPr>
                <w:color w:val="000000" w:themeColor="text1"/>
              </w:rPr>
              <w:t>Adresa unitatii de fabricare</w:t>
            </w:r>
            <w:r w:rsidR="007131CB" w:rsidRPr="002B013E">
              <w:rPr>
                <w:color w:val="000000" w:themeColor="text1"/>
              </w:rPr>
              <w:t xml:space="preserve"> 1</w:t>
            </w:r>
            <w:r w:rsidRPr="002B013E">
              <w:rPr>
                <w:color w:val="000000" w:themeColor="text1"/>
              </w:rPr>
              <w:t>:</w:t>
            </w:r>
            <w:r w:rsidR="004A2496" w:rsidRPr="002B013E">
              <w:rPr>
                <w:color w:val="000000" w:themeColor="text1"/>
              </w:rPr>
              <w:t xml:space="preserve"> </w:t>
            </w:r>
            <w:r w:rsidR="007131CB" w:rsidRPr="002B013E">
              <w:rPr>
                <w:color w:val="000000" w:themeColor="text1"/>
              </w:rPr>
              <w:t>Polígono Industrial Can Serra III, Parcela I, 08791 Sant Llorenç d'Hortons,Barcelona-Spania;</w:t>
            </w:r>
          </w:p>
          <w:p w14:paraId="178E44DE" w14:textId="3F911729" w:rsidR="007131CB" w:rsidRPr="002B013E" w:rsidRDefault="007131CB" w:rsidP="007131CB">
            <w:pPr>
              <w:contextualSpacing/>
              <w:rPr>
                <w:color w:val="000000" w:themeColor="text1"/>
              </w:rPr>
            </w:pPr>
            <w:r w:rsidRPr="002B013E">
              <w:rPr>
                <w:color w:val="000000" w:themeColor="text1"/>
              </w:rPr>
              <w:t>Adresa unitatii de fabricare 2: Polígono Industrial Can Barri. C/ Esqueis S/N, 08415 Bigues i Riells,</w:t>
            </w:r>
          </w:p>
          <w:p w14:paraId="47F4C706" w14:textId="77777777" w:rsidR="007131CB" w:rsidRPr="002B013E" w:rsidRDefault="007131CB" w:rsidP="007131CB">
            <w:pPr>
              <w:contextualSpacing/>
              <w:rPr>
                <w:color w:val="000000" w:themeColor="text1"/>
              </w:rPr>
            </w:pPr>
            <w:r w:rsidRPr="002B013E">
              <w:rPr>
                <w:color w:val="000000" w:themeColor="text1"/>
              </w:rPr>
              <w:t>Barcelona -Spania;</w:t>
            </w:r>
          </w:p>
          <w:p w14:paraId="61E6BFEA" w14:textId="5D962189" w:rsidR="007131CB" w:rsidRPr="002B013E" w:rsidRDefault="007131CB" w:rsidP="007131CB">
            <w:pPr>
              <w:contextualSpacing/>
              <w:rPr>
                <w:color w:val="000000" w:themeColor="text1"/>
              </w:rPr>
            </w:pPr>
            <w:bookmarkStart w:id="0" w:name="_Hlk77592950"/>
            <w:r w:rsidRPr="002B013E">
              <w:rPr>
                <w:color w:val="000000" w:themeColor="text1"/>
              </w:rPr>
              <w:t>Adresa unitatii de fabricare 3:Jana Čermáka 124,282 01 Přišimasy,Republica Ceha</w:t>
            </w:r>
            <w:bookmarkEnd w:id="0"/>
          </w:p>
        </w:tc>
      </w:tr>
    </w:tbl>
    <w:p w14:paraId="5734B951" w14:textId="77777777" w:rsidR="00B66405" w:rsidRPr="002B013E" w:rsidRDefault="00B66405" w:rsidP="00036183">
      <w:pPr>
        <w:pStyle w:val="CM4"/>
        <w:jc w:val="both"/>
        <w:rPr>
          <w:rFonts w:ascii="Times New Roman" w:hAnsi="Times New Roman"/>
          <w:color w:val="000000" w:themeColor="text1"/>
          <w:lang w:val="ro-RO"/>
        </w:rPr>
      </w:pPr>
      <w:r w:rsidRPr="002B013E">
        <w:rPr>
          <w:rFonts w:ascii="Times New Roman" w:hAnsi="Times New Roman"/>
          <w:color w:val="000000" w:themeColor="text1"/>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41D11" w:rsidRPr="002B013E" w14:paraId="3A1234E7" w14:textId="77777777" w:rsidTr="00D95BCF">
        <w:tc>
          <w:tcPr>
            <w:tcW w:w="9923" w:type="dxa"/>
          </w:tcPr>
          <w:p w14:paraId="7BDAC946" w14:textId="0AE287FD" w:rsidR="00FF577E" w:rsidRPr="002B013E" w:rsidRDefault="00DB512E" w:rsidP="00F41D11">
            <w:pPr>
              <w:jc w:val="both"/>
              <w:rPr>
                <w:color w:val="000000" w:themeColor="text1"/>
                <w:lang w:val="ro-RO"/>
              </w:rPr>
            </w:pPr>
            <w:r w:rsidRPr="002B013E">
              <w:rPr>
                <w:b/>
                <w:color w:val="000000" w:themeColor="text1"/>
                <w:lang w:val="ro-RO"/>
              </w:rPr>
              <w:t xml:space="preserve">NUMELE FABRICANTULUI  de </w:t>
            </w:r>
            <w:r w:rsidR="00B66405" w:rsidRPr="002B013E">
              <w:rPr>
                <w:b/>
                <w:color w:val="000000" w:themeColor="text1"/>
                <w:lang w:val="ro-RO"/>
              </w:rPr>
              <w:t xml:space="preserve"> SUBSTAN</w:t>
            </w:r>
            <w:r w:rsidRPr="002B013E">
              <w:rPr>
                <w:b/>
                <w:color w:val="000000" w:themeColor="text1"/>
                <w:lang w:val="ro-RO"/>
              </w:rPr>
              <w:t>TA  ACTIVA</w:t>
            </w:r>
            <w:r w:rsidR="00FF577E" w:rsidRPr="002B013E">
              <w:rPr>
                <w:rStyle w:val="Corpotesto1"/>
                <w:rFonts w:ascii="Times New Roman" w:hAnsi="Times New Roman" w:cs="Times New Roman"/>
                <w:color w:val="000000" w:themeColor="text1"/>
                <w:sz w:val="24"/>
                <w:szCs w:val="24"/>
              </w:rPr>
              <w:t xml:space="preserve"> </w:t>
            </w:r>
            <w:r w:rsidR="007131CB" w:rsidRPr="002B013E">
              <w:rPr>
                <w:rStyle w:val="Corpotesto1"/>
                <w:rFonts w:ascii="Times New Roman" w:hAnsi="Times New Roman" w:cs="Times New Roman"/>
                <w:color w:val="000000" w:themeColor="text1"/>
                <w:sz w:val="24"/>
                <w:szCs w:val="24"/>
              </w:rPr>
              <w:t xml:space="preserve">- </w:t>
            </w:r>
            <w:r w:rsidR="007131CB" w:rsidRPr="002B013E">
              <w:rPr>
                <w:color w:val="000000" w:themeColor="text1"/>
                <w:bdr w:val="dotted" w:sz="6" w:space="0" w:color="FEFEFE" w:frame="1"/>
                <w:lang w:val="pt-PT"/>
              </w:rPr>
              <w:t>Peroxid de hidrogen</w:t>
            </w:r>
            <w:r w:rsidRPr="002B013E">
              <w:rPr>
                <w:color w:val="000000" w:themeColor="text1"/>
                <w:lang w:val="ro-RO"/>
              </w:rPr>
              <w:t xml:space="preserve">: </w:t>
            </w:r>
          </w:p>
          <w:p w14:paraId="4C7B3361" w14:textId="77777777" w:rsidR="007131CB" w:rsidRPr="002B013E" w:rsidRDefault="007131CB" w:rsidP="00F41D11">
            <w:pPr>
              <w:jc w:val="both"/>
              <w:rPr>
                <w:b/>
                <w:color w:val="000000" w:themeColor="text1"/>
                <w:bdr w:val="dotted" w:sz="6" w:space="0" w:color="FEFEFE" w:frame="1"/>
                <w:lang w:val="pt-PT"/>
              </w:rPr>
            </w:pPr>
            <w:r w:rsidRPr="002B013E">
              <w:rPr>
                <w:b/>
                <w:color w:val="000000" w:themeColor="text1"/>
                <w:bdr w:val="dotted" w:sz="6" w:space="0" w:color="FEFEFE" w:frame="1"/>
                <w:lang w:val="pt-PT"/>
              </w:rPr>
              <w:t>PeroxyChem Spain s.l.u</w:t>
            </w:r>
          </w:p>
          <w:p w14:paraId="11588103" w14:textId="4CC911B0" w:rsidR="007131CB" w:rsidRPr="002B013E" w:rsidRDefault="007131CB" w:rsidP="00F41D11">
            <w:pPr>
              <w:jc w:val="both"/>
              <w:rPr>
                <w:bCs/>
                <w:color w:val="000000" w:themeColor="text1"/>
                <w:bdr w:val="dotted" w:sz="6" w:space="0" w:color="FEFEFE" w:frame="1"/>
                <w:lang w:val="pt-PT"/>
              </w:rPr>
            </w:pPr>
            <w:r w:rsidRPr="002B013E">
              <w:rPr>
                <w:color w:val="000000" w:themeColor="text1"/>
                <w:lang w:val="ro-RO"/>
              </w:rPr>
              <w:t xml:space="preserve">Adresa: </w:t>
            </w:r>
            <w:r w:rsidRPr="002B013E">
              <w:rPr>
                <w:bCs/>
                <w:color w:val="000000" w:themeColor="text1"/>
                <w:bdr w:val="dotted" w:sz="6" w:space="0" w:color="FEFEFE" w:frame="1"/>
                <w:lang w:val="pt-PT"/>
              </w:rPr>
              <w:t>C/ Afueras s/n,50784 La Zaida,Zaragoza - Spain</w:t>
            </w:r>
          </w:p>
          <w:p w14:paraId="69FA155B" w14:textId="7B40C252" w:rsidR="0050797E" w:rsidRPr="002B013E" w:rsidRDefault="0050797E" w:rsidP="00F41D11">
            <w:pPr>
              <w:jc w:val="both"/>
              <w:rPr>
                <w:color w:val="000000" w:themeColor="text1"/>
                <w:lang w:val="ro-RO"/>
              </w:rPr>
            </w:pPr>
            <w:r w:rsidRPr="002B013E">
              <w:rPr>
                <w:color w:val="000000" w:themeColor="text1"/>
                <w:lang w:val="ro-RO"/>
              </w:rPr>
              <w:t xml:space="preserve">Adresa unitatii de fabricare: </w:t>
            </w:r>
            <w:r w:rsidR="007131CB" w:rsidRPr="002B013E">
              <w:rPr>
                <w:bCs/>
                <w:color w:val="000000" w:themeColor="text1"/>
                <w:bdr w:val="dotted" w:sz="6" w:space="0" w:color="FEFEFE" w:frame="1"/>
                <w:lang w:val="pt-PT"/>
              </w:rPr>
              <w:t>C/ Afueras s/n,50784 La Zaida,Zaragoza - Spain</w:t>
            </w:r>
          </w:p>
        </w:tc>
      </w:tr>
    </w:tbl>
    <w:p w14:paraId="0661B59E" w14:textId="77777777" w:rsidR="00F41D11" w:rsidRPr="002B013E" w:rsidRDefault="00F41D11" w:rsidP="00036183">
      <w:pPr>
        <w:pStyle w:val="CM4"/>
        <w:jc w:val="both"/>
        <w:rPr>
          <w:rFonts w:ascii="Times New Roman" w:hAnsi="Times New Roman"/>
          <w:b/>
          <w:color w:val="000000" w:themeColor="text1"/>
          <w:lang w:val="ro-RO"/>
        </w:rPr>
      </w:pPr>
    </w:p>
    <w:p w14:paraId="6D812FF5" w14:textId="77777777" w:rsidR="00F41D11" w:rsidRPr="002B013E" w:rsidRDefault="00F41D11" w:rsidP="00036183">
      <w:pPr>
        <w:pStyle w:val="CM4"/>
        <w:jc w:val="both"/>
        <w:rPr>
          <w:rFonts w:ascii="Times New Roman" w:hAnsi="Times New Roman"/>
          <w:b/>
          <w:color w:val="000000" w:themeColor="text1"/>
          <w:lang w:val="ro-RO"/>
        </w:rPr>
      </w:pPr>
    </w:p>
    <w:p w14:paraId="1019C7BD" w14:textId="77777777" w:rsidR="00F41D11" w:rsidRPr="002B013E" w:rsidRDefault="00F41D11" w:rsidP="00036183">
      <w:pPr>
        <w:pStyle w:val="CM4"/>
        <w:jc w:val="both"/>
        <w:rPr>
          <w:rFonts w:ascii="Times New Roman" w:hAnsi="Times New Roman"/>
          <w:b/>
          <w:color w:val="000000" w:themeColor="text1"/>
          <w:lang w:val="ro-RO"/>
        </w:rPr>
      </w:pPr>
    </w:p>
    <w:p w14:paraId="48104958" w14:textId="77777777" w:rsidR="00F41D11" w:rsidRPr="002B013E" w:rsidRDefault="00F41D11" w:rsidP="00036183">
      <w:pPr>
        <w:pStyle w:val="CM4"/>
        <w:jc w:val="both"/>
        <w:rPr>
          <w:rFonts w:ascii="Times New Roman" w:hAnsi="Times New Roman"/>
          <w:b/>
          <w:color w:val="000000" w:themeColor="text1"/>
          <w:lang w:val="ro-RO"/>
        </w:rPr>
      </w:pPr>
    </w:p>
    <w:p w14:paraId="592BD0E4" w14:textId="77777777" w:rsidR="00B66405" w:rsidRPr="002B013E" w:rsidRDefault="00B66405" w:rsidP="00036183">
      <w:pPr>
        <w:pStyle w:val="CM4"/>
        <w:jc w:val="both"/>
        <w:rPr>
          <w:rFonts w:ascii="Times New Roman" w:hAnsi="Times New Roman"/>
          <w:b/>
          <w:color w:val="000000" w:themeColor="text1"/>
          <w:lang w:val="ro-RO"/>
        </w:rPr>
      </w:pPr>
      <w:r w:rsidRPr="002B013E">
        <w:rPr>
          <w:rFonts w:ascii="Times New Roman" w:hAnsi="Times New Roman"/>
          <w:b/>
          <w:color w:val="000000" w:themeColor="text1"/>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41D11" w:rsidRPr="002B013E" w14:paraId="05C887C2" w14:textId="77777777" w:rsidTr="00D95BCF">
        <w:tc>
          <w:tcPr>
            <w:tcW w:w="9923" w:type="dxa"/>
          </w:tcPr>
          <w:p w14:paraId="00F9AF59" w14:textId="2ABA9433" w:rsidR="007131CB" w:rsidRPr="002B013E" w:rsidRDefault="00B66405" w:rsidP="00BD7D0E">
            <w:pPr>
              <w:autoSpaceDE w:val="0"/>
              <w:autoSpaceDN w:val="0"/>
              <w:adjustRightInd w:val="0"/>
              <w:jc w:val="both"/>
              <w:rPr>
                <w:color w:val="000000" w:themeColor="text1"/>
                <w:lang w:val="ro-RO" w:eastAsia="ro-RO"/>
              </w:rPr>
            </w:pPr>
            <w:r w:rsidRPr="002B013E">
              <w:rPr>
                <w:b/>
                <w:color w:val="000000" w:themeColor="text1"/>
                <w:lang w:val="ro-RO"/>
              </w:rPr>
              <w:t>TIPUL DE PRODUS</w:t>
            </w:r>
            <w:r w:rsidR="00F8318E" w:rsidRPr="002B013E">
              <w:rPr>
                <w:color w:val="000000" w:themeColor="text1"/>
                <w:lang w:val="ro-RO"/>
              </w:rPr>
              <w:t xml:space="preserve"> </w:t>
            </w:r>
            <w:r w:rsidR="00F8680F" w:rsidRPr="002B013E">
              <w:rPr>
                <w:color w:val="000000" w:themeColor="text1"/>
                <w:lang w:val="ro-RO"/>
              </w:rPr>
              <w:t xml:space="preserve">: </w:t>
            </w:r>
            <w:r w:rsidR="006736E0" w:rsidRPr="002B013E">
              <w:rPr>
                <w:b/>
                <w:color w:val="000000" w:themeColor="text1"/>
                <w:lang w:val="it-IT" w:eastAsia="ro-RO"/>
              </w:rPr>
              <w:t xml:space="preserve">Grupa Principala </w:t>
            </w:r>
            <w:r w:rsidR="007131CB" w:rsidRPr="002B013E">
              <w:rPr>
                <w:b/>
                <w:color w:val="000000" w:themeColor="text1"/>
                <w:lang w:val="it-IT" w:eastAsia="ro-RO"/>
              </w:rPr>
              <w:t>1</w:t>
            </w:r>
            <w:r w:rsidR="006736E0" w:rsidRPr="002B013E">
              <w:rPr>
                <w:b/>
                <w:color w:val="000000" w:themeColor="text1"/>
                <w:lang w:val="it-IT" w:eastAsia="ro-RO"/>
              </w:rPr>
              <w:t xml:space="preserve">: Tip de produs </w:t>
            </w:r>
            <w:r w:rsidR="007131CB" w:rsidRPr="002B013E">
              <w:rPr>
                <w:b/>
                <w:color w:val="000000" w:themeColor="text1"/>
                <w:lang w:val="it-IT" w:eastAsia="ro-RO"/>
              </w:rPr>
              <w:t xml:space="preserve">4 </w:t>
            </w:r>
            <w:r w:rsidR="006736E0" w:rsidRPr="002B013E">
              <w:rPr>
                <w:color w:val="000000" w:themeColor="text1"/>
                <w:lang w:val="it-IT" w:eastAsia="ro-RO"/>
              </w:rPr>
              <w:t>(</w:t>
            </w:r>
            <w:r w:rsidR="007131CB" w:rsidRPr="002B013E">
              <w:rPr>
                <w:color w:val="000000" w:themeColor="text1"/>
                <w:lang w:val="it-IT" w:eastAsia="ro-RO"/>
              </w:rPr>
              <w:t>P</w:t>
            </w:r>
            <w:r w:rsidR="007131CB" w:rsidRPr="002B013E">
              <w:rPr>
                <w:color w:val="000000" w:themeColor="text1"/>
                <w:lang w:val="ro-RO" w:eastAsia="ro-RO"/>
              </w:rPr>
              <w:t>roduse alimentare și hrană pentru animale</w:t>
            </w:r>
            <w:r w:rsidR="006736E0" w:rsidRPr="002B013E">
              <w:rPr>
                <w:color w:val="000000" w:themeColor="text1"/>
                <w:lang w:val="it-IT" w:eastAsia="ro-RO"/>
              </w:rPr>
              <w:t>), produse utilizate în combaterea artropodelor (insecte, arahnide şi crustacee), prin alte mijloace decât prin alungare sau atragere.</w:t>
            </w:r>
            <w:r w:rsidR="007131CB" w:rsidRPr="002B013E">
              <w:rPr>
                <w:color w:val="000000" w:themeColor="text1"/>
                <w:lang w:val="ro-RO" w:eastAsia="ro-RO"/>
              </w:rPr>
              <w:t xml:space="preserve"> Produse utilizate pentru dezinfectarea echipamentelor, recipientelor, ustensilelor de consum, suprafețelor sau conductelor folosite pentru producția, transportul, depozitarea sau consumul produselor alimentare sau al hranei pentru animale (inclusiv apa potabilă) destinate oamenilor și animalelor.Produse utilizate pentru impregnarea materialelor care pot intra in contact cu produsele alimentare.</w:t>
            </w:r>
            <w:r w:rsidR="00F41D11" w:rsidRPr="002B013E">
              <w:rPr>
                <w:color w:val="000000" w:themeColor="text1"/>
                <w:lang w:val="ro-RO" w:eastAsia="ro-RO"/>
              </w:rPr>
              <w:t xml:space="preserve"> </w:t>
            </w:r>
            <w:r w:rsidR="007131CB" w:rsidRPr="002B013E">
              <w:rPr>
                <w:color w:val="000000" w:themeColor="text1"/>
                <w:lang w:val="ro-RO" w:eastAsia="ro-RO"/>
              </w:rPr>
              <w:t>SANYTOL FRESH care conține peroxid de hidrogen este o familie de produse biocide TP2 și TP4, destinată dezinfectării suprafețelor dure și / sau a textilelor din spații comerciale (alimente, zone industriale și instituționale) și gospodării / zone private (zone domestice), împotriva bacteriilor și ciupercilor.</w:t>
            </w:r>
          </w:p>
        </w:tc>
      </w:tr>
    </w:tbl>
    <w:p w14:paraId="77D3E27D" w14:textId="77777777" w:rsidR="006736E0" w:rsidRPr="002B013E" w:rsidRDefault="006736E0" w:rsidP="00036183">
      <w:pPr>
        <w:pStyle w:val="Default"/>
        <w:jc w:val="both"/>
        <w:rPr>
          <w:rFonts w:ascii="Times New Roman" w:hAnsi="Times New Roman" w:cs="Times New Roman"/>
          <w:b/>
          <w:color w:val="000000" w:themeColor="text1"/>
          <w:lang w:val="ro-RO"/>
        </w:rPr>
      </w:pPr>
    </w:p>
    <w:p w14:paraId="7A434E9E" w14:textId="77777777" w:rsidR="00B66405" w:rsidRPr="002B013E" w:rsidRDefault="00B66405" w:rsidP="00036183">
      <w:pPr>
        <w:pStyle w:val="Default"/>
        <w:jc w:val="both"/>
        <w:rPr>
          <w:rFonts w:ascii="Times New Roman" w:hAnsi="Times New Roman" w:cs="Times New Roman"/>
          <w:b/>
          <w:color w:val="000000" w:themeColor="text1"/>
          <w:lang w:val="ro-RO"/>
        </w:rPr>
      </w:pPr>
      <w:r w:rsidRPr="002B013E">
        <w:rPr>
          <w:rFonts w:ascii="Times New Roman" w:hAnsi="Times New Roman" w:cs="Times New Roman"/>
          <w:b/>
          <w:color w:val="000000" w:themeColor="text1"/>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2B013E" w14:paraId="4B5C33A4" w14:textId="77777777" w:rsidTr="00D95BCF">
        <w:tc>
          <w:tcPr>
            <w:tcW w:w="9923" w:type="dxa"/>
          </w:tcPr>
          <w:p w14:paraId="032C08DA" w14:textId="105A631B" w:rsidR="00B66405" w:rsidRPr="002B013E" w:rsidRDefault="00F8318E" w:rsidP="007131CB">
            <w:pPr>
              <w:rPr>
                <w:color w:val="000000" w:themeColor="text1"/>
                <w:lang w:val="ro-RO" w:eastAsia="ro-RO"/>
              </w:rPr>
            </w:pPr>
            <w:r w:rsidRPr="002B013E">
              <w:rPr>
                <w:b/>
                <w:color w:val="000000" w:themeColor="text1"/>
                <w:lang w:val="ro-RO"/>
              </w:rPr>
              <w:t>CATEGORIILE DE UTILIZATORI</w:t>
            </w:r>
            <w:r w:rsidRPr="002B013E">
              <w:rPr>
                <w:color w:val="000000" w:themeColor="text1"/>
                <w:lang w:val="ro-RO"/>
              </w:rPr>
              <w:t xml:space="preserve">: </w:t>
            </w:r>
            <w:r w:rsidR="007131CB" w:rsidRPr="002B013E">
              <w:rPr>
                <w:color w:val="000000" w:themeColor="text1"/>
                <w:kern w:val="24"/>
              </w:rPr>
              <w:t>Profesionali, Non-profesionali</w:t>
            </w:r>
          </w:p>
        </w:tc>
      </w:tr>
    </w:tbl>
    <w:p w14:paraId="2B35E702" w14:textId="77777777" w:rsidR="0032535A" w:rsidRPr="002B013E" w:rsidRDefault="0032535A" w:rsidP="00036183">
      <w:pPr>
        <w:pStyle w:val="Default"/>
        <w:jc w:val="both"/>
        <w:rPr>
          <w:rFonts w:ascii="Times New Roman" w:hAnsi="Times New Roman" w:cs="Times New Roman"/>
          <w:b/>
          <w:color w:val="000000" w:themeColor="text1"/>
          <w:lang w:val="ro-RO"/>
        </w:rPr>
      </w:pPr>
    </w:p>
    <w:p w14:paraId="4DEC0CB2" w14:textId="77777777" w:rsidR="00B66405" w:rsidRPr="002B013E" w:rsidRDefault="00B66405" w:rsidP="00036183">
      <w:pPr>
        <w:pStyle w:val="Default"/>
        <w:jc w:val="both"/>
        <w:rPr>
          <w:rFonts w:ascii="Times New Roman" w:hAnsi="Times New Roman" w:cs="Times New Roman"/>
          <w:b/>
          <w:color w:val="000000" w:themeColor="text1"/>
          <w:lang w:val="ro-RO"/>
        </w:rPr>
      </w:pPr>
      <w:r w:rsidRPr="002B013E">
        <w:rPr>
          <w:rFonts w:ascii="Times New Roman" w:hAnsi="Times New Roman" w:cs="Times New Roman"/>
          <w:b/>
          <w:color w:val="000000" w:themeColor="text1"/>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2B013E" w14:paraId="3D7481D4" w14:textId="77777777" w:rsidTr="00D95BCF">
        <w:tc>
          <w:tcPr>
            <w:tcW w:w="9923" w:type="dxa"/>
          </w:tcPr>
          <w:p w14:paraId="73AFE1C0" w14:textId="184A9D4D" w:rsidR="00A83F91" w:rsidRPr="002B013E" w:rsidRDefault="00B66405" w:rsidP="004A2496">
            <w:pPr>
              <w:pStyle w:val="CM4"/>
              <w:jc w:val="both"/>
              <w:rPr>
                <w:rFonts w:ascii="Times New Roman" w:hAnsi="Times New Roman"/>
                <w:color w:val="000000" w:themeColor="text1"/>
                <w:lang w:val="ro-RO"/>
              </w:rPr>
            </w:pPr>
            <w:r w:rsidRPr="002B013E">
              <w:rPr>
                <w:rFonts w:ascii="Times New Roman" w:hAnsi="Times New Roman"/>
                <w:b/>
                <w:color w:val="000000" w:themeColor="text1"/>
                <w:lang w:val="ro-RO"/>
              </w:rPr>
              <w:t>TIPUL PREPARATULUI</w:t>
            </w:r>
            <w:r w:rsidR="00F8318E" w:rsidRPr="002B013E">
              <w:rPr>
                <w:rFonts w:ascii="Times New Roman" w:hAnsi="Times New Roman"/>
                <w:color w:val="000000" w:themeColor="text1"/>
                <w:lang w:val="ro-RO"/>
              </w:rPr>
              <w:t>:</w:t>
            </w:r>
            <w:r w:rsidR="00504E8F" w:rsidRPr="002B013E">
              <w:rPr>
                <w:rFonts w:ascii="Times New Roman" w:hAnsi="Times New Roman"/>
                <w:color w:val="000000" w:themeColor="text1"/>
                <w:lang w:val="ro-RO"/>
              </w:rPr>
              <w:t xml:space="preserve"> </w:t>
            </w:r>
            <w:r w:rsidR="004A2496" w:rsidRPr="002B013E">
              <w:rPr>
                <w:rFonts w:ascii="Times New Roman" w:hAnsi="Times New Roman"/>
                <w:color w:val="000000" w:themeColor="text1"/>
                <w:lang w:val="ro-RO"/>
              </w:rPr>
              <w:t>lichid</w:t>
            </w:r>
          </w:p>
        </w:tc>
      </w:tr>
    </w:tbl>
    <w:p w14:paraId="39A57E41" w14:textId="77777777" w:rsidR="00C07A7A" w:rsidRPr="002B013E" w:rsidRDefault="00C07A7A" w:rsidP="00036183">
      <w:pPr>
        <w:jc w:val="both"/>
        <w:rPr>
          <w:b/>
          <w:color w:val="000000" w:themeColor="text1"/>
          <w:lang w:val="ro-RO"/>
        </w:rPr>
      </w:pPr>
    </w:p>
    <w:p w14:paraId="1CE94E18" w14:textId="103D6ACF" w:rsidR="00772CBF" w:rsidRPr="002B013E" w:rsidRDefault="00B66405" w:rsidP="00036183">
      <w:pPr>
        <w:jc w:val="both"/>
        <w:rPr>
          <w:b/>
          <w:color w:val="000000" w:themeColor="text1"/>
          <w:lang w:val="ro-RO"/>
        </w:rPr>
      </w:pPr>
      <w:r w:rsidRPr="002B013E">
        <w:rPr>
          <w:b/>
          <w:color w:val="000000" w:themeColor="text1"/>
          <w:lang w:val="ro-RO"/>
        </w:rPr>
        <w:t>IX</w:t>
      </w:r>
      <w:r w:rsidR="00372BED" w:rsidRPr="002B013E">
        <w:rPr>
          <w:b/>
          <w:color w:val="000000" w:themeColor="text1"/>
          <w:lang w:val="ro-RO"/>
        </w:rPr>
        <w:t>.</w:t>
      </w:r>
      <w:r w:rsidRPr="002B013E">
        <w:rPr>
          <w:b/>
          <w:color w:val="000000" w:themeColor="text1"/>
          <w:lang w:val="ro-RO"/>
        </w:rPr>
        <w:t xml:space="preserve"> </w:t>
      </w:r>
      <w:r w:rsidR="00102C5F" w:rsidRPr="002B013E">
        <w:rPr>
          <w:b/>
          <w:color w:val="000000" w:themeColor="text1"/>
          <w:lang w:val="ro-RO"/>
        </w:rPr>
        <w:t>COMPOZITIA CALITATIVĂ S</w:t>
      </w:r>
      <w:r w:rsidRPr="002B013E">
        <w:rPr>
          <w:b/>
          <w:color w:val="000000" w:themeColor="text1"/>
          <w:lang w:val="ro-RO"/>
        </w:rPr>
        <w:t xml:space="preserve">I CANTITATIVĂ </w:t>
      </w:r>
    </w:p>
    <w:p w14:paraId="5CC6927B" w14:textId="6D000E3B" w:rsidR="007131CB" w:rsidRPr="002B013E" w:rsidRDefault="007131CB" w:rsidP="007131CB">
      <w:pPr>
        <w:autoSpaceDE w:val="0"/>
        <w:autoSpaceDN w:val="0"/>
        <w:adjustRightInd w:val="0"/>
        <w:spacing w:line="276" w:lineRule="auto"/>
        <w:ind w:left="360"/>
        <w:jc w:val="both"/>
        <w:rPr>
          <w:color w:val="000000" w:themeColor="text1"/>
          <w:lang w:val="ro-RO" w:eastAsia="ro-RO"/>
        </w:rPr>
      </w:pPr>
      <w:bookmarkStart w:id="1" w:name="_Hlk77757592"/>
      <w:r w:rsidRPr="002B013E">
        <w:rPr>
          <w:b/>
          <w:bCs/>
          <w:color w:val="000000" w:themeColor="text1"/>
          <w:lang w:val="ro-RO" w:eastAsia="ro-RO"/>
        </w:rPr>
        <w:t xml:space="preserve">Compozitie pentru Meta RCP </w:t>
      </w:r>
      <w:bookmarkEnd w:id="1"/>
      <w:r w:rsidRPr="002B013E">
        <w:rPr>
          <w:b/>
          <w:bCs/>
          <w:color w:val="000000" w:themeColor="text1"/>
          <w:lang w:val="ro-RO" w:eastAsia="ro-RO"/>
        </w:rPr>
        <w:t>1</w:t>
      </w:r>
      <w:r w:rsidRPr="002B013E">
        <w:rPr>
          <w:color w:val="000000" w:themeColor="text1"/>
          <w:lang w:val="ro-RO" w:eastAsia="ro-RO"/>
        </w:rPr>
        <w:t>:</w:t>
      </w:r>
    </w:p>
    <w:p w14:paraId="77A0282D" w14:textId="77777777" w:rsidR="00166210" w:rsidRPr="002B013E" w:rsidRDefault="00166210" w:rsidP="00166210">
      <w:pPr>
        <w:jc w:val="both"/>
        <w:rPr>
          <w:color w:val="000000" w:themeColor="text1"/>
          <w:lang w:val="ro-RO"/>
        </w:rPr>
      </w:pPr>
      <w:r w:rsidRPr="002B013E">
        <w:rPr>
          <w:b/>
          <w:color w:val="000000" w:themeColor="text1"/>
          <w:lang w:val="ro-RO"/>
        </w:rPr>
        <w:t xml:space="preserve">           1)Substanta activă</w:t>
      </w:r>
      <w:r w:rsidRPr="002B013E">
        <w:rPr>
          <w:color w:val="000000" w:themeColor="text1"/>
          <w:lang w:val="ro-RO"/>
        </w:rPr>
        <w:t xml:space="preserve"> </w:t>
      </w:r>
    </w:p>
    <w:p w14:paraId="5632326C" w14:textId="77777777" w:rsidR="00166210" w:rsidRPr="002B013E" w:rsidRDefault="00166210" w:rsidP="00166210">
      <w:pPr>
        <w:numPr>
          <w:ilvl w:val="0"/>
          <w:numId w:val="9"/>
        </w:numPr>
        <w:jc w:val="both"/>
        <w:rPr>
          <w:i/>
          <w:color w:val="000000" w:themeColor="text1"/>
          <w:lang w:val="ro-RO"/>
        </w:rPr>
      </w:pPr>
      <w:r w:rsidRPr="002B013E">
        <w:rPr>
          <w:i/>
          <w:color w:val="000000" w:themeColor="text1"/>
          <w:lang w:val="ro-RO"/>
        </w:rPr>
        <w:t>substante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00FD2C93" w14:textId="77777777" w:rsidTr="00E57818">
        <w:tc>
          <w:tcPr>
            <w:tcW w:w="3006" w:type="dxa"/>
            <w:shd w:val="clear" w:color="auto" w:fill="auto"/>
          </w:tcPr>
          <w:p w14:paraId="0A3E754D" w14:textId="4533AA6B" w:rsidR="00B66405" w:rsidRPr="002B013E" w:rsidRDefault="00B66405" w:rsidP="00E57818">
            <w:pPr>
              <w:pStyle w:val="NoSpacing"/>
              <w:jc w:val="both"/>
              <w:rPr>
                <w:color w:val="000000" w:themeColor="text1"/>
                <w:lang w:val="ro-RO"/>
              </w:rPr>
            </w:pPr>
            <w:r w:rsidRPr="002B013E">
              <w:rPr>
                <w:color w:val="000000" w:themeColor="text1"/>
                <w:lang w:val="ro-RO"/>
              </w:rPr>
              <w:t xml:space="preserve">Denumirea </w:t>
            </w:r>
            <w:r w:rsidR="00E57818" w:rsidRPr="002B013E">
              <w:rPr>
                <w:color w:val="000000" w:themeColor="text1"/>
                <w:lang w:val="ro-RO"/>
              </w:rPr>
              <w:t>comuna</w:t>
            </w:r>
          </w:p>
        </w:tc>
        <w:tc>
          <w:tcPr>
            <w:tcW w:w="6848" w:type="dxa"/>
            <w:shd w:val="clear" w:color="auto" w:fill="auto"/>
          </w:tcPr>
          <w:p w14:paraId="1926CFC3" w14:textId="5272D1E1" w:rsidR="00B66405" w:rsidRPr="002B013E" w:rsidRDefault="007131CB" w:rsidP="00036183">
            <w:pPr>
              <w:pStyle w:val="NoSpacing"/>
              <w:jc w:val="both"/>
              <w:rPr>
                <w:color w:val="000000" w:themeColor="text1"/>
                <w:lang w:val="ro-RO"/>
              </w:rPr>
            </w:pPr>
            <w:r w:rsidRPr="002B013E">
              <w:rPr>
                <w:bCs/>
                <w:color w:val="000000" w:themeColor="text1"/>
                <w:lang w:val="de-DE" w:eastAsia="de-DE"/>
              </w:rPr>
              <w:t>Peroxid de hidrogen</w:t>
            </w:r>
          </w:p>
        </w:tc>
      </w:tr>
      <w:tr w:rsidR="00F41D11" w:rsidRPr="002B013E" w14:paraId="7618C277" w14:textId="77777777" w:rsidTr="00E57818">
        <w:tc>
          <w:tcPr>
            <w:tcW w:w="3006" w:type="dxa"/>
            <w:shd w:val="clear" w:color="auto" w:fill="auto"/>
          </w:tcPr>
          <w:p w14:paraId="6CB2D594" w14:textId="624E5B16" w:rsidR="00E57818" w:rsidRPr="002B013E" w:rsidRDefault="00E57818" w:rsidP="00036183">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23B872CC" w14:textId="7B2B507B" w:rsidR="00E57818" w:rsidRPr="002B013E" w:rsidRDefault="00166210" w:rsidP="00AB7ADE">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FFFFF"/>
              </w:rPr>
              <w:t>Hydrogen peroxide</w:t>
            </w:r>
          </w:p>
        </w:tc>
      </w:tr>
      <w:tr w:rsidR="00F41D11" w:rsidRPr="002B013E" w14:paraId="3C7BE2C9" w14:textId="77777777" w:rsidTr="00E57818">
        <w:tc>
          <w:tcPr>
            <w:tcW w:w="3006" w:type="dxa"/>
            <w:shd w:val="clear" w:color="auto" w:fill="auto"/>
          </w:tcPr>
          <w:p w14:paraId="0BA3A53C" w14:textId="77777777" w:rsidR="00B66405" w:rsidRPr="002B013E" w:rsidRDefault="00B66405" w:rsidP="00036183">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2006B5DF" w14:textId="0D0AEB82" w:rsidR="00B66405" w:rsidRPr="002B013E" w:rsidRDefault="007131CB" w:rsidP="00036183">
            <w:pPr>
              <w:pStyle w:val="NoSpacing"/>
              <w:jc w:val="both"/>
              <w:rPr>
                <w:color w:val="000000" w:themeColor="text1"/>
                <w:lang w:val="ro-RO"/>
              </w:rPr>
            </w:pPr>
            <w:r w:rsidRPr="002B013E">
              <w:rPr>
                <w:bCs/>
                <w:color w:val="000000" w:themeColor="text1"/>
                <w:lang w:val="de-DE" w:eastAsia="de-DE"/>
              </w:rPr>
              <w:t>7722-84-1</w:t>
            </w:r>
          </w:p>
        </w:tc>
      </w:tr>
      <w:tr w:rsidR="00F41D11" w:rsidRPr="002B013E" w14:paraId="6C570A09" w14:textId="77777777" w:rsidTr="00E57818">
        <w:tc>
          <w:tcPr>
            <w:tcW w:w="3006" w:type="dxa"/>
            <w:shd w:val="clear" w:color="auto" w:fill="auto"/>
          </w:tcPr>
          <w:p w14:paraId="77B80A63" w14:textId="77777777" w:rsidR="00B66405" w:rsidRPr="002B013E" w:rsidRDefault="00B66405" w:rsidP="00036183">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6A738235" w14:textId="7385715B" w:rsidR="00B66405" w:rsidRPr="002B013E" w:rsidRDefault="007131CB" w:rsidP="00036183">
            <w:pPr>
              <w:pStyle w:val="NoSpacing"/>
              <w:jc w:val="both"/>
              <w:rPr>
                <w:color w:val="000000" w:themeColor="text1"/>
                <w:lang w:val="ro-RO"/>
              </w:rPr>
            </w:pPr>
            <w:r w:rsidRPr="002B013E">
              <w:rPr>
                <w:bCs/>
                <w:color w:val="000000" w:themeColor="text1"/>
                <w:lang w:val="de-DE" w:eastAsia="de-DE"/>
              </w:rPr>
              <w:t>231-765-0</w:t>
            </w:r>
          </w:p>
        </w:tc>
      </w:tr>
      <w:tr w:rsidR="00F41D11" w:rsidRPr="002B013E" w14:paraId="1C4FC274" w14:textId="77777777" w:rsidTr="00E57818">
        <w:tc>
          <w:tcPr>
            <w:tcW w:w="3006" w:type="dxa"/>
            <w:shd w:val="clear" w:color="auto" w:fill="auto"/>
          </w:tcPr>
          <w:p w14:paraId="6228F2DA" w14:textId="77777777" w:rsidR="00B66405" w:rsidRPr="002B013E" w:rsidRDefault="00B66405" w:rsidP="00036183">
            <w:pPr>
              <w:pStyle w:val="NoSpacing"/>
              <w:jc w:val="both"/>
              <w:rPr>
                <w:color w:val="000000" w:themeColor="text1"/>
                <w:lang w:val="ro-RO"/>
              </w:rPr>
            </w:pPr>
            <w:r w:rsidRPr="002B013E">
              <w:rPr>
                <w:color w:val="000000" w:themeColor="text1"/>
                <w:lang w:val="ro-RO"/>
              </w:rPr>
              <w:t>Con</w:t>
            </w:r>
            <w:r w:rsidR="00097502" w:rsidRPr="002B013E">
              <w:rPr>
                <w:color w:val="000000" w:themeColor="text1"/>
                <w:lang w:val="ro-RO"/>
              </w:rPr>
              <w:t>t</w:t>
            </w:r>
            <w:r w:rsidRPr="002B013E">
              <w:rPr>
                <w:color w:val="000000" w:themeColor="text1"/>
                <w:lang w:val="ro-RO"/>
              </w:rPr>
              <w:t>inut de substan</w:t>
            </w:r>
            <w:r w:rsidR="00097502" w:rsidRPr="002B013E">
              <w:rPr>
                <w:color w:val="000000" w:themeColor="text1"/>
                <w:lang w:val="ro-RO"/>
              </w:rPr>
              <w:t>t</w:t>
            </w:r>
            <w:r w:rsidRPr="002B013E">
              <w:rPr>
                <w:color w:val="000000" w:themeColor="text1"/>
                <w:lang w:val="ro-RO"/>
              </w:rPr>
              <w:t>ă activă</w:t>
            </w:r>
          </w:p>
        </w:tc>
        <w:tc>
          <w:tcPr>
            <w:tcW w:w="6848" w:type="dxa"/>
            <w:shd w:val="clear" w:color="auto" w:fill="auto"/>
          </w:tcPr>
          <w:p w14:paraId="57F99180" w14:textId="36093B1E" w:rsidR="00B66405" w:rsidRPr="002B013E" w:rsidRDefault="007131CB" w:rsidP="00AB7ADE">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1,5</w:t>
            </w:r>
          </w:p>
        </w:tc>
      </w:tr>
    </w:tbl>
    <w:p w14:paraId="3BBA2E28" w14:textId="77777777" w:rsidR="00166210" w:rsidRPr="002B013E" w:rsidRDefault="00166210" w:rsidP="00F41D11">
      <w:pPr>
        <w:ind w:left="360" w:firstLine="720"/>
        <w:jc w:val="both"/>
        <w:rPr>
          <w:b/>
          <w:color w:val="000000" w:themeColor="text1"/>
          <w:lang w:val="ro-RO"/>
        </w:rPr>
      </w:pPr>
    </w:p>
    <w:p w14:paraId="121C3DE5" w14:textId="09882C9C" w:rsidR="00166210" w:rsidRPr="002B013E" w:rsidRDefault="00166210" w:rsidP="00166210">
      <w:pPr>
        <w:ind w:left="360"/>
        <w:jc w:val="both"/>
        <w:rPr>
          <w:b/>
          <w:color w:val="000000" w:themeColor="text1"/>
          <w:lang w:val="ro-RO"/>
        </w:rPr>
      </w:pPr>
      <w:r w:rsidRPr="002B013E">
        <w:rPr>
          <w:b/>
          <w:color w:val="000000" w:themeColor="text1"/>
          <w:lang w:val="ro-RO"/>
        </w:rPr>
        <w:t xml:space="preserve">      2)Substanta inactivă/nonactivă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0CD4F230" w14:textId="77777777" w:rsidTr="0008726D">
        <w:tc>
          <w:tcPr>
            <w:tcW w:w="3006" w:type="dxa"/>
            <w:shd w:val="clear" w:color="auto" w:fill="auto"/>
          </w:tcPr>
          <w:p w14:paraId="59DAEC6D"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3EACF8E3" w14:textId="4277886F" w:rsidR="00166210" w:rsidRPr="002B013E" w:rsidRDefault="00166210" w:rsidP="0008726D">
            <w:pPr>
              <w:pStyle w:val="NoSpacing"/>
              <w:jc w:val="both"/>
              <w:rPr>
                <w:color w:val="000000" w:themeColor="text1"/>
                <w:lang w:val="ro-RO"/>
              </w:rPr>
            </w:pPr>
            <w:r w:rsidRPr="002B013E">
              <w:rPr>
                <w:bCs/>
                <w:color w:val="000000" w:themeColor="text1"/>
                <w:lang w:val="de-DE" w:eastAsia="de-DE"/>
              </w:rPr>
              <w:t>Lactic Acid</w:t>
            </w:r>
          </w:p>
        </w:tc>
      </w:tr>
      <w:tr w:rsidR="00F41D11" w:rsidRPr="002B013E" w14:paraId="6BA7BFF8" w14:textId="77777777" w:rsidTr="0008726D">
        <w:tc>
          <w:tcPr>
            <w:tcW w:w="3006" w:type="dxa"/>
            <w:shd w:val="clear" w:color="auto" w:fill="auto"/>
          </w:tcPr>
          <w:p w14:paraId="605BC71E"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3BF2C621" w14:textId="74784ED3"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FFFFF"/>
              </w:rPr>
              <w:t>2-Hydroxypropanoic acid</w:t>
            </w:r>
          </w:p>
        </w:tc>
      </w:tr>
      <w:tr w:rsidR="00F41D11" w:rsidRPr="002B013E" w14:paraId="21CF2D5F" w14:textId="77777777" w:rsidTr="0008726D">
        <w:tc>
          <w:tcPr>
            <w:tcW w:w="3006" w:type="dxa"/>
            <w:shd w:val="clear" w:color="auto" w:fill="auto"/>
          </w:tcPr>
          <w:p w14:paraId="1D7C8116"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4C70E35C" w14:textId="51DB33C6" w:rsidR="00166210" w:rsidRPr="002B013E" w:rsidRDefault="00166210" w:rsidP="0008726D">
            <w:pPr>
              <w:pStyle w:val="NoSpacing"/>
              <w:jc w:val="both"/>
              <w:rPr>
                <w:color w:val="000000" w:themeColor="text1"/>
                <w:lang w:val="ro-RO"/>
              </w:rPr>
            </w:pPr>
            <w:r w:rsidRPr="002B013E">
              <w:rPr>
                <w:bCs/>
                <w:color w:val="000000" w:themeColor="text1"/>
                <w:lang w:val="de-DE" w:eastAsia="de-DE"/>
              </w:rPr>
              <w:t>79-33-4</w:t>
            </w:r>
          </w:p>
        </w:tc>
      </w:tr>
      <w:tr w:rsidR="00F41D11" w:rsidRPr="002B013E" w14:paraId="5DF9FA9D" w14:textId="77777777" w:rsidTr="0008726D">
        <w:tc>
          <w:tcPr>
            <w:tcW w:w="3006" w:type="dxa"/>
            <w:shd w:val="clear" w:color="auto" w:fill="auto"/>
          </w:tcPr>
          <w:p w14:paraId="240C4D09"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06F41C9A" w14:textId="42274FBC" w:rsidR="00166210" w:rsidRPr="002B013E" w:rsidRDefault="00166210" w:rsidP="0008726D">
            <w:pPr>
              <w:pStyle w:val="NoSpacing"/>
              <w:jc w:val="both"/>
              <w:rPr>
                <w:color w:val="000000" w:themeColor="text1"/>
                <w:lang w:val="ro-RO"/>
              </w:rPr>
            </w:pPr>
            <w:r w:rsidRPr="002B013E">
              <w:rPr>
                <w:bCs/>
                <w:color w:val="000000" w:themeColor="text1"/>
                <w:lang w:val="de-DE" w:eastAsia="de-DE"/>
              </w:rPr>
              <w:t>201-196-2</w:t>
            </w:r>
          </w:p>
        </w:tc>
      </w:tr>
      <w:tr w:rsidR="00F41D11" w:rsidRPr="002B013E" w14:paraId="60DD702C" w14:textId="77777777" w:rsidTr="0008726D">
        <w:tc>
          <w:tcPr>
            <w:tcW w:w="3006" w:type="dxa"/>
            <w:shd w:val="clear" w:color="auto" w:fill="auto"/>
          </w:tcPr>
          <w:p w14:paraId="5A103B7D"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3BC71E2D" w14:textId="1870BDC9" w:rsidR="00166210" w:rsidRPr="002B013E" w:rsidRDefault="00166210" w:rsidP="0008726D">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0,49</w:t>
            </w:r>
          </w:p>
        </w:tc>
      </w:tr>
    </w:tbl>
    <w:p w14:paraId="0C0FEBEF" w14:textId="77777777" w:rsidR="00166210" w:rsidRPr="002B013E" w:rsidRDefault="00166210" w:rsidP="00036183">
      <w:pPr>
        <w:ind w:left="360"/>
        <w:jc w:val="both"/>
        <w:rPr>
          <w:b/>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096518FB" w14:textId="77777777" w:rsidTr="0008726D">
        <w:tc>
          <w:tcPr>
            <w:tcW w:w="3006" w:type="dxa"/>
            <w:shd w:val="clear" w:color="auto" w:fill="auto"/>
          </w:tcPr>
          <w:p w14:paraId="1980E2C5"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00885658" w14:textId="6F955F57" w:rsidR="00166210" w:rsidRPr="002B013E" w:rsidRDefault="00166210" w:rsidP="0008726D">
            <w:pPr>
              <w:pStyle w:val="NoSpacing"/>
              <w:jc w:val="both"/>
              <w:rPr>
                <w:color w:val="000000" w:themeColor="text1"/>
                <w:lang w:val="ro-RO"/>
              </w:rPr>
            </w:pPr>
            <w:r w:rsidRPr="002B013E">
              <w:rPr>
                <w:bCs/>
                <w:color w:val="000000" w:themeColor="text1"/>
                <w:lang w:val="de-DE" w:eastAsia="de-DE"/>
              </w:rPr>
              <w:t>Ethanol</w:t>
            </w:r>
          </w:p>
        </w:tc>
      </w:tr>
      <w:tr w:rsidR="00F41D11" w:rsidRPr="002B013E" w14:paraId="7D47C80F" w14:textId="77777777" w:rsidTr="0008726D">
        <w:tc>
          <w:tcPr>
            <w:tcW w:w="3006" w:type="dxa"/>
            <w:shd w:val="clear" w:color="auto" w:fill="auto"/>
          </w:tcPr>
          <w:p w14:paraId="067C12B4"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60E6473D" w14:textId="77C194FD"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8F9FA"/>
              </w:rPr>
              <w:t>Ethanol</w:t>
            </w:r>
          </w:p>
        </w:tc>
      </w:tr>
      <w:tr w:rsidR="00F41D11" w:rsidRPr="002B013E" w14:paraId="56857303" w14:textId="77777777" w:rsidTr="0008726D">
        <w:tc>
          <w:tcPr>
            <w:tcW w:w="3006" w:type="dxa"/>
            <w:shd w:val="clear" w:color="auto" w:fill="auto"/>
          </w:tcPr>
          <w:p w14:paraId="45D2E853"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4727A22D" w14:textId="6D09E4CB" w:rsidR="00166210" w:rsidRPr="002B013E" w:rsidRDefault="00166210" w:rsidP="0008726D">
            <w:pPr>
              <w:pStyle w:val="NoSpacing"/>
              <w:jc w:val="both"/>
              <w:rPr>
                <w:color w:val="000000" w:themeColor="text1"/>
                <w:lang w:val="ro-RO"/>
              </w:rPr>
            </w:pPr>
            <w:r w:rsidRPr="002B013E">
              <w:rPr>
                <w:bCs/>
                <w:color w:val="000000" w:themeColor="text1"/>
                <w:lang w:val="de-DE" w:eastAsia="de-DE"/>
              </w:rPr>
              <w:t>64-17-5</w:t>
            </w:r>
          </w:p>
        </w:tc>
      </w:tr>
      <w:tr w:rsidR="00F41D11" w:rsidRPr="002B013E" w14:paraId="49D568C5" w14:textId="77777777" w:rsidTr="0008726D">
        <w:tc>
          <w:tcPr>
            <w:tcW w:w="3006" w:type="dxa"/>
            <w:shd w:val="clear" w:color="auto" w:fill="auto"/>
          </w:tcPr>
          <w:p w14:paraId="589A0BB0"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28BF315C" w14:textId="78DBC6DA" w:rsidR="00166210" w:rsidRPr="002B013E" w:rsidRDefault="00166210" w:rsidP="0008726D">
            <w:pPr>
              <w:pStyle w:val="NoSpacing"/>
              <w:jc w:val="both"/>
              <w:rPr>
                <w:color w:val="000000" w:themeColor="text1"/>
                <w:lang w:val="ro-RO"/>
              </w:rPr>
            </w:pPr>
            <w:r w:rsidRPr="002B013E">
              <w:rPr>
                <w:bCs/>
                <w:color w:val="000000" w:themeColor="text1"/>
                <w:lang w:val="de-DE" w:eastAsia="de-DE"/>
              </w:rPr>
              <w:t>200-578-6</w:t>
            </w:r>
          </w:p>
        </w:tc>
      </w:tr>
      <w:tr w:rsidR="00F41D11" w:rsidRPr="002B013E" w14:paraId="687670A1" w14:textId="77777777" w:rsidTr="0008726D">
        <w:tc>
          <w:tcPr>
            <w:tcW w:w="3006" w:type="dxa"/>
            <w:shd w:val="clear" w:color="auto" w:fill="auto"/>
          </w:tcPr>
          <w:p w14:paraId="1B2118F2"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5FC6CB69" w14:textId="2EEAB566" w:rsidR="00166210" w:rsidRPr="002B013E" w:rsidRDefault="00166210" w:rsidP="0008726D">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3,0</w:t>
            </w:r>
          </w:p>
        </w:tc>
      </w:tr>
    </w:tbl>
    <w:p w14:paraId="76D4D416" w14:textId="77777777" w:rsidR="00BD7D0E" w:rsidRPr="002B013E" w:rsidRDefault="00BD7D0E" w:rsidP="00166210">
      <w:pPr>
        <w:autoSpaceDE w:val="0"/>
        <w:autoSpaceDN w:val="0"/>
        <w:adjustRightInd w:val="0"/>
        <w:spacing w:line="276" w:lineRule="auto"/>
        <w:ind w:firstLine="450"/>
        <w:jc w:val="both"/>
        <w:rPr>
          <w:b/>
          <w:bCs/>
          <w:color w:val="000000" w:themeColor="text1"/>
          <w:lang w:val="ro-RO" w:eastAsia="ro-RO"/>
        </w:rPr>
      </w:pPr>
    </w:p>
    <w:p w14:paraId="13DD7E21" w14:textId="77777777" w:rsidR="00166210" w:rsidRPr="002B013E" w:rsidRDefault="00166210" w:rsidP="00166210">
      <w:pPr>
        <w:autoSpaceDE w:val="0"/>
        <w:autoSpaceDN w:val="0"/>
        <w:adjustRightInd w:val="0"/>
        <w:spacing w:line="276" w:lineRule="auto"/>
        <w:ind w:firstLine="450"/>
        <w:jc w:val="both"/>
        <w:rPr>
          <w:color w:val="000000" w:themeColor="text1"/>
          <w:lang w:val="ro-RO" w:eastAsia="ro-RO"/>
        </w:rPr>
      </w:pPr>
      <w:r w:rsidRPr="002B013E">
        <w:rPr>
          <w:b/>
          <w:bCs/>
          <w:color w:val="000000" w:themeColor="text1"/>
          <w:lang w:val="ro-RO" w:eastAsia="ro-RO"/>
        </w:rPr>
        <w:t>Compozitie pentru Meta RCP 2:</w:t>
      </w:r>
    </w:p>
    <w:p w14:paraId="5AD8C2DF" w14:textId="77777777" w:rsidR="00166210" w:rsidRPr="002B013E" w:rsidRDefault="00166210" w:rsidP="00166210">
      <w:pPr>
        <w:jc w:val="both"/>
        <w:rPr>
          <w:color w:val="000000" w:themeColor="text1"/>
          <w:lang w:val="ro-RO"/>
        </w:rPr>
      </w:pPr>
      <w:r w:rsidRPr="002B013E">
        <w:rPr>
          <w:b/>
          <w:color w:val="000000" w:themeColor="text1"/>
          <w:lang w:val="ro-RO"/>
        </w:rPr>
        <w:t xml:space="preserve">           1)Substanta activă</w:t>
      </w:r>
      <w:r w:rsidRPr="002B013E">
        <w:rPr>
          <w:color w:val="000000" w:themeColor="text1"/>
          <w:lang w:val="ro-RO"/>
        </w:rPr>
        <w:t xml:space="preserve"> </w:t>
      </w:r>
    </w:p>
    <w:p w14:paraId="48B8B9C1" w14:textId="77777777" w:rsidR="00166210" w:rsidRPr="002B013E" w:rsidRDefault="00166210" w:rsidP="00166210">
      <w:pPr>
        <w:numPr>
          <w:ilvl w:val="0"/>
          <w:numId w:val="36"/>
        </w:numPr>
        <w:jc w:val="both"/>
        <w:rPr>
          <w:i/>
          <w:color w:val="000000" w:themeColor="text1"/>
          <w:lang w:val="ro-RO"/>
        </w:rPr>
      </w:pPr>
      <w:r w:rsidRPr="002B013E">
        <w:rPr>
          <w:i/>
          <w:color w:val="000000" w:themeColor="text1"/>
          <w:lang w:val="ro-RO"/>
        </w:rPr>
        <w:t>substante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3C4BF825" w14:textId="77777777" w:rsidTr="0008726D">
        <w:tc>
          <w:tcPr>
            <w:tcW w:w="3006" w:type="dxa"/>
            <w:shd w:val="clear" w:color="auto" w:fill="auto"/>
          </w:tcPr>
          <w:p w14:paraId="71BB0BA9"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2FBB3779"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Peroxid de hidrogen</w:t>
            </w:r>
          </w:p>
        </w:tc>
      </w:tr>
      <w:tr w:rsidR="00F41D11" w:rsidRPr="002B013E" w14:paraId="11FA113D" w14:textId="77777777" w:rsidTr="0008726D">
        <w:tc>
          <w:tcPr>
            <w:tcW w:w="3006" w:type="dxa"/>
            <w:shd w:val="clear" w:color="auto" w:fill="auto"/>
          </w:tcPr>
          <w:p w14:paraId="497B7F74"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21D56114" w14:textId="77777777"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FFFFF"/>
              </w:rPr>
              <w:t>Hydrogen peroxide</w:t>
            </w:r>
          </w:p>
        </w:tc>
      </w:tr>
      <w:tr w:rsidR="00F41D11" w:rsidRPr="002B013E" w14:paraId="373564F3" w14:textId="77777777" w:rsidTr="0008726D">
        <w:tc>
          <w:tcPr>
            <w:tcW w:w="3006" w:type="dxa"/>
            <w:shd w:val="clear" w:color="auto" w:fill="auto"/>
          </w:tcPr>
          <w:p w14:paraId="417403E3"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1AC5F42F"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7722-84-1</w:t>
            </w:r>
          </w:p>
        </w:tc>
      </w:tr>
      <w:tr w:rsidR="00F41D11" w:rsidRPr="002B013E" w14:paraId="5EF756D7" w14:textId="77777777" w:rsidTr="0008726D">
        <w:tc>
          <w:tcPr>
            <w:tcW w:w="3006" w:type="dxa"/>
            <w:shd w:val="clear" w:color="auto" w:fill="auto"/>
          </w:tcPr>
          <w:p w14:paraId="166E88C2"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29814315"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231-765-0</w:t>
            </w:r>
          </w:p>
        </w:tc>
      </w:tr>
      <w:tr w:rsidR="00F41D11" w:rsidRPr="002B013E" w14:paraId="61F53CF5" w14:textId="77777777" w:rsidTr="0008726D">
        <w:tc>
          <w:tcPr>
            <w:tcW w:w="3006" w:type="dxa"/>
            <w:shd w:val="clear" w:color="auto" w:fill="auto"/>
          </w:tcPr>
          <w:p w14:paraId="51CB6A9E"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03C61A8D" w14:textId="77777777" w:rsidR="00166210" w:rsidRPr="002B013E" w:rsidRDefault="00166210" w:rsidP="0008726D">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1,5</w:t>
            </w:r>
          </w:p>
        </w:tc>
      </w:tr>
    </w:tbl>
    <w:p w14:paraId="18306384" w14:textId="77777777" w:rsidR="00166210" w:rsidRPr="002B013E" w:rsidRDefault="00166210" w:rsidP="00166210">
      <w:pPr>
        <w:ind w:left="360"/>
        <w:jc w:val="both"/>
        <w:rPr>
          <w:b/>
          <w:color w:val="000000" w:themeColor="text1"/>
          <w:sz w:val="6"/>
          <w:lang w:val="ro-RO"/>
        </w:rPr>
      </w:pPr>
    </w:p>
    <w:p w14:paraId="136670A2" w14:textId="77777777" w:rsidR="00166210" w:rsidRPr="002B013E" w:rsidRDefault="00166210" w:rsidP="00166210">
      <w:pPr>
        <w:ind w:left="360"/>
        <w:jc w:val="both"/>
        <w:rPr>
          <w:b/>
          <w:color w:val="000000" w:themeColor="text1"/>
          <w:lang w:val="ro-RO"/>
        </w:rPr>
      </w:pPr>
      <w:r w:rsidRPr="002B013E">
        <w:rPr>
          <w:b/>
          <w:color w:val="000000" w:themeColor="text1"/>
          <w:lang w:val="ro-RO"/>
        </w:rPr>
        <w:t xml:space="preserve">      2)Substanta inactivă/nonactivă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6A15E2E1" w14:textId="77777777" w:rsidTr="0008726D">
        <w:tc>
          <w:tcPr>
            <w:tcW w:w="3006" w:type="dxa"/>
            <w:shd w:val="clear" w:color="auto" w:fill="auto"/>
          </w:tcPr>
          <w:p w14:paraId="5BFBBABC"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6337ADDD"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Lactic Acid</w:t>
            </w:r>
          </w:p>
        </w:tc>
      </w:tr>
      <w:tr w:rsidR="00F41D11" w:rsidRPr="002B013E" w14:paraId="5F019147" w14:textId="77777777" w:rsidTr="0008726D">
        <w:tc>
          <w:tcPr>
            <w:tcW w:w="3006" w:type="dxa"/>
            <w:shd w:val="clear" w:color="auto" w:fill="auto"/>
          </w:tcPr>
          <w:p w14:paraId="64ADCBA5"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7A6A6715" w14:textId="77777777"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FFFFF"/>
              </w:rPr>
              <w:t>2-Hydroxypropanoic acid</w:t>
            </w:r>
          </w:p>
        </w:tc>
      </w:tr>
      <w:tr w:rsidR="00F41D11" w:rsidRPr="002B013E" w14:paraId="47FAC2DE" w14:textId="77777777" w:rsidTr="0008726D">
        <w:tc>
          <w:tcPr>
            <w:tcW w:w="3006" w:type="dxa"/>
            <w:shd w:val="clear" w:color="auto" w:fill="auto"/>
          </w:tcPr>
          <w:p w14:paraId="5A2F4C59"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6390E053"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79-33-4</w:t>
            </w:r>
          </w:p>
        </w:tc>
      </w:tr>
      <w:tr w:rsidR="00F41D11" w:rsidRPr="002B013E" w14:paraId="5E3300F4" w14:textId="77777777" w:rsidTr="0008726D">
        <w:tc>
          <w:tcPr>
            <w:tcW w:w="3006" w:type="dxa"/>
            <w:shd w:val="clear" w:color="auto" w:fill="auto"/>
          </w:tcPr>
          <w:p w14:paraId="7A129C02"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36F7DF01"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201-196-2</w:t>
            </w:r>
          </w:p>
        </w:tc>
      </w:tr>
      <w:tr w:rsidR="00F41D11" w:rsidRPr="002B013E" w14:paraId="38978589" w14:textId="77777777" w:rsidTr="0008726D">
        <w:tc>
          <w:tcPr>
            <w:tcW w:w="3006" w:type="dxa"/>
            <w:shd w:val="clear" w:color="auto" w:fill="auto"/>
          </w:tcPr>
          <w:p w14:paraId="65B87771"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70CB0BFB" w14:textId="3AAA05A0" w:rsidR="00166210" w:rsidRPr="002B013E" w:rsidRDefault="00166210" w:rsidP="00166210">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0,275</w:t>
            </w:r>
          </w:p>
        </w:tc>
      </w:tr>
    </w:tbl>
    <w:p w14:paraId="27EA9B3C" w14:textId="77777777" w:rsidR="00166210" w:rsidRPr="002B013E" w:rsidRDefault="00166210" w:rsidP="00166210">
      <w:pPr>
        <w:ind w:left="360"/>
        <w:jc w:val="both"/>
        <w:rPr>
          <w:b/>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7ADED975" w14:textId="77777777" w:rsidTr="0008726D">
        <w:tc>
          <w:tcPr>
            <w:tcW w:w="3006" w:type="dxa"/>
            <w:shd w:val="clear" w:color="auto" w:fill="auto"/>
          </w:tcPr>
          <w:p w14:paraId="6E5204B1"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5B8AE778"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Ethanol</w:t>
            </w:r>
          </w:p>
        </w:tc>
      </w:tr>
      <w:tr w:rsidR="00F41D11" w:rsidRPr="002B013E" w14:paraId="5FEB597E" w14:textId="77777777" w:rsidTr="0008726D">
        <w:tc>
          <w:tcPr>
            <w:tcW w:w="3006" w:type="dxa"/>
            <w:shd w:val="clear" w:color="auto" w:fill="auto"/>
          </w:tcPr>
          <w:p w14:paraId="524948CD"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607ABE82" w14:textId="77777777"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8F9FA"/>
              </w:rPr>
              <w:t>Ethanol</w:t>
            </w:r>
          </w:p>
        </w:tc>
      </w:tr>
      <w:tr w:rsidR="00F41D11" w:rsidRPr="002B013E" w14:paraId="2AABB6AD" w14:textId="77777777" w:rsidTr="0008726D">
        <w:tc>
          <w:tcPr>
            <w:tcW w:w="3006" w:type="dxa"/>
            <w:shd w:val="clear" w:color="auto" w:fill="auto"/>
          </w:tcPr>
          <w:p w14:paraId="62D50F90"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22C2EA85"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64-17-5</w:t>
            </w:r>
          </w:p>
        </w:tc>
      </w:tr>
      <w:tr w:rsidR="00F41D11" w:rsidRPr="002B013E" w14:paraId="06EDF9AA" w14:textId="77777777" w:rsidTr="0008726D">
        <w:tc>
          <w:tcPr>
            <w:tcW w:w="3006" w:type="dxa"/>
            <w:shd w:val="clear" w:color="auto" w:fill="auto"/>
          </w:tcPr>
          <w:p w14:paraId="188BD3D5"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474A42B5"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200-578-6</w:t>
            </w:r>
          </w:p>
        </w:tc>
      </w:tr>
      <w:tr w:rsidR="00F41D11" w:rsidRPr="002B013E" w14:paraId="508F1E24" w14:textId="77777777" w:rsidTr="0008726D">
        <w:tc>
          <w:tcPr>
            <w:tcW w:w="3006" w:type="dxa"/>
            <w:shd w:val="clear" w:color="auto" w:fill="auto"/>
          </w:tcPr>
          <w:p w14:paraId="728FB56A"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0E2F885D" w14:textId="3EB76D8B" w:rsidR="00166210" w:rsidRPr="002B013E" w:rsidRDefault="00166210" w:rsidP="0008726D">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2,88</w:t>
            </w:r>
          </w:p>
        </w:tc>
      </w:tr>
    </w:tbl>
    <w:p w14:paraId="7772669F" w14:textId="77777777" w:rsidR="00166210" w:rsidRPr="002B013E" w:rsidRDefault="00166210" w:rsidP="00036183">
      <w:pPr>
        <w:ind w:left="360"/>
        <w:jc w:val="both"/>
        <w:rPr>
          <w:b/>
          <w:color w:val="000000" w:themeColor="text1"/>
          <w:sz w:val="8"/>
          <w:lang w:val="ro-RO"/>
        </w:rPr>
      </w:pPr>
    </w:p>
    <w:p w14:paraId="7A05718A" w14:textId="77777777" w:rsidR="00166210" w:rsidRPr="002B013E" w:rsidRDefault="00166210" w:rsidP="00166210">
      <w:pPr>
        <w:autoSpaceDE w:val="0"/>
        <w:autoSpaceDN w:val="0"/>
        <w:adjustRightInd w:val="0"/>
        <w:spacing w:line="276" w:lineRule="auto"/>
        <w:ind w:firstLine="450"/>
        <w:jc w:val="both"/>
        <w:rPr>
          <w:color w:val="000000" w:themeColor="text1"/>
          <w:lang w:val="ro-RO" w:eastAsia="ro-RO"/>
        </w:rPr>
      </w:pPr>
      <w:r w:rsidRPr="002B013E">
        <w:rPr>
          <w:b/>
          <w:bCs/>
          <w:color w:val="000000" w:themeColor="text1"/>
          <w:lang w:val="ro-RO" w:eastAsia="ro-RO"/>
        </w:rPr>
        <w:t>Compozitie pentru Meta RCP 3:</w:t>
      </w:r>
    </w:p>
    <w:p w14:paraId="188B598B" w14:textId="77777777" w:rsidR="00166210" w:rsidRPr="002B013E" w:rsidRDefault="00166210" w:rsidP="00166210">
      <w:pPr>
        <w:jc w:val="both"/>
        <w:rPr>
          <w:color w:val="000000" w:themeColor="text1"/>
          <w:lang w:val="ro-RO"/>
        </w:rPr>
      </w:pPr>
      <w:r w:rsidRPr="002B013E">
        <w:rPr>
          <w:b/>
          <w:color w:val="000000" w:themeColor="text1"/>
          <w:lang w:val="ro-RO"/>
        </w:rPr>
        <w:t xml:space="preserve">           1)Substanta activă</w:t>
      </w:r>
      <w:r w:rsidRPr="002B013E">
        <w:rPr>
          <w:color w:val="000000" w:themeColor="text1"/>
          <w:lang w:val="ro-RO"/>
        </w:rPr>
        <w:t xml:space="preserve"> </w:t>
      </w:r>
    </w:p>
    <w:p w14:paraId="34F6F998" w14:textId="77777777" w:rsidR="00166210" w:rsidRPr="002B013E" w:rsidRDefault="00166210" w:rsidP="00166210">
      <w:pPr>
        <w:numPr>
          <w:ilvl w:val="0"/>
          <w:numId w:val="37"/>
        </w:numPr>
        <w:jc w:val="both"/>
        <w:rPr>
          <w:i/>
          <w:color w:val="000000" w:themeColor="text1"/>
          <w:lang w:val="ro-RO"/>
        </w:rPr>
      </w:pPr>
      <w:r w:rsidRPr="002B013E">
        <w:rPr>
          <w:i/>
          <w:color w:val="000000" w:themeColor="text1"/>
          <w:lang w:val="ro-RO"/>
        </w:rPr>
        <w:t>substante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74BCC1EB" w14:textId="77777777" w:rsidTr="0008726D">
        <w:tc>
          <w:tcPr>
            <w:tcW w:w="3006" w:type="dxa"/>
            <w:shd w:val="clear" w:color="auto" w:fill="auto"/>
          </w:tcPr>
          <w:p w14:paraId="01D21CBB"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74A4E39C"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Peroxid de hidrogen</w:t>
            </w:r>
          </w:p>
        </w:tc>
      </w:tr>
      <w:tr w:rsidR="00F41D11" w:rsidRPr="002B013E" w14:paraId="7A86EDC2" w14:textId="77777777" w:rsidTr="0008726D">
        <w:tc>
          <w:tcPr>
            <w:tcW w:w="3006" w:type="dxa"/>
            <w:shd w:val="clear" w:color="auto" w:fill="auto"/>
          </w:tcPr>
          <w:p w14:paraId="08685B05"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26789207" w14:textId="77777777"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FFFFF"/>
              </w:rPr>
              <w:t>Hydrogen peroxide</w:t>
            </w:r>
          </w:p>
        </w:tc>
      </w:tr>
      <w:tr w:rsidR="00F41D11" w:rsidRPr="002B013E" w14:paraId="6BF66649" w14:textId="77777777" w:rsidTr="0008726D">
        <w:tc>
          <w:tcPr>
            <w:tcW w:w="3006" w:type="dxa"/>
            <w:shd w:val="clear" w:color="auto" w:fill="auto"/>
          </w:tcPr>
          <w:p w14:paraId="255C15CD"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58BD29B8"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7722-84-1</w:t>
            </w:r>
          </w:p>
        </w:tc>
      </w:tr>
      <w:tr w:rsidR="00F41D11" w:rsidRPr="002B013E" w14:paraId="740793A6" w14:textId="77777777" w:rsidTr="0008726D">
        <w:tc>
          <w:tcPr>
            <w:tcW w:w="3006" w:type="dxa"/>
            <w:shd w:val="clear" w:color="auto" w:fill="auto"/>
          </w:tcPr>
          <w:p w14:paraId="66BEF4AE"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46BDA249"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231-765-0</w:t>
            </w:r>
          </w:p>
        </w:tc>
      </w:tr>
      <w:tr w:rsidR="00F41D11" w:rsidRPr="002B013E" w14:paraId="7B18540C" w14:textId="77777777" w:rsidTr="0008726D">
        <w:tc>
          <w:tcPr>
            <w:tcW w:w="3006" w:type="dxa"/>
            <w:shd w:val="clear" w:color="auto" w:fill="auto"/>
          </w:tcPr>
          <w:p w14:paraId="61B82BEF"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717A4790" w14:textId="77777777" w:rsidR="00166210" w:rsidRPr="002B013E" w:rsidRDefault="00166210" w:rsidP="0008726D">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1,5</w:t>
            </w:r>
          </w:p>
        </w:tc>
      </w:tr>
    </w:tbl>
    <w:p w14:paraId="6F5D508F" w14:textId="77777777" w:rsidR="00166210" w:rsidRPr="002B013E" w:rsidRDefault="00166210" w:rsidP="00166210">
      <w:pPr>
        <w:ind w:left="360"/>
        <w:jc w:val="both"/>
        <w:rPr>
          <w:b/>
          <w:color w:val="000000" w:themeColor="text1"/>
          <w:sz w:val="4"/>
          <w:lang w:val="ro-RO"/>
        </w:rPr>
      </w:pPr>
    </w:p>
    <w:p w14:paraId="69E8760F" w14:textId="77777777" w:rsidR="00166210" w:rsidRPr="002B013E" w:rsidRDefault="00166210" w:rsidP="00166210">
      <w:pPr>
        <w:ind w:left="360"/>
        <w:jc w:val="both"/>
        <w:rPr>
          <w:b/>
          <w:color w:val="000000" w:themeColor="text1"/>
          <w:lang w:val="ro-RO"/>
        </w:rPr>
      </w:pPr>
      <w:r w:rsidRPr="002B013E">
        <w:rPr>
          <w:b/>
          <w:color w:val="000000" w:themeColor="text1"/>
          <w:lang w:val="ro-RO"/>
        </w:rPr>
        <w:t xml:space="preserve">      2)Substanta inactivă/nonactivă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627FBE5A" w14:textId="77777777" w:rsidTr="0008726D">
        <w:tc>
          <w:tcPr>
            <w:tcW w:w="3006" w:type="dxa"/>
            <w:shd w:val="clear" w:color="auto" w:fill="auto"/>
          </w:tcPr>
          <w:p w14:paraId="1605FDE3"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7EE9982C"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Lactic Acid</w:t>
            </w:r>
          </w:p>
        </w:tc>
      </w:tr>
      <w:tr w:rsidR="00F41D11" w:rsidRPr="002B013E" w14:paraId="5235A62B" w14:textId="77777777" w:rsidTr="0008726D">
        <w:tc>
          <w:tcPr>
            <w:tcW w:w="3006" w:type="dxa"/>
            <w:shd w:val="clear" w:color="auto" w:fill="auto"/>
          </w:tcPr>
          <w:p w14:paraId="59B671F6"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473EE074" w14:textId="77777777"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FFFFF"/>
              </w:rPr>
              <w:t>2-Hydroxypropanoic acid</w:t>
            </w:r>
          </w:p>
        </w:tc>
      </w:tr>
      <w:tr w:rsidR="00F41D11" w:rsidRPr="002B013E" w14:paraId="6780FB27" w14:textId="77777777" w:rsidTr="0008726D">
        <w:tc>
          <w:tcPr>
            <w:tcW w:w="3006" w:type="dxa"/>
            <w:shd w:val="clear" w:color="auto" w:fill="auto"/>
          </w:tcPr>
          <w:p w14:paraId="6F34AC44"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52C19514"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79-33-4</w:t>
            </w:r>
          </w:p>
        </w:tc>
      </w:tr>
      <w:tr w:rsidR="00F41D11" w:rsidRPr="002B013E" w14:paraId="358498F8" w14:textId="77777777" w:rsidTr="0008726D">
        <w:tc>
          <w:tcPr>
            <w:tcW w:w="3006" w:type="dxa"/>
            <w:shd w:val="clear" w:color="auto" w:fill="auto"/>
          </w:tcPr>
          <w:p w14:paraId="5A2FEDAB"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7BBDA58A"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201-196-2</w:t>
            </w:r>
          </w:p>
        </w:tc>
      </w:tr>
      <w:tr w:rsidR="00F41D11" w:rsidRPr="002B013E" w14:paraId="1E57BAD4" w14:textId="77777777" w:rsidTr="0008726D">
        <w:tc>
          <w:tcPr>
            <w:tcW w:w="3006" w:type="dxa"/>
            <w:shd w:val="clear" w:color="auto" w:fill="auto"/>
          </w:tcPr>
          <w:p w14:paraId="3AED230F"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3666BC6F" w14:textId="0DA449A2" w:rsidR="00166210" w:rsidRPr="002B013E" w:rsidRDefault="00166210" w:rsidP="00166210">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0,49</w:t>
            </w:r>
          </w:p>
        </w:tc>
      </w:tr>
    </w:tbl>
    <w:p w14:paraId="26A71BF4" w14:textId="77777777" w:rsidR="00166210" w:rsidRPr="002B013E" w:rsidRDefault="00166210" w:rsidP="00166210">
      <w:pPr>
        <w:ind w:left="360"/>
        <w:jc w:val="both"/>
        <w:rPr>
          <w:b/>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F41D11" w:rsidRPr="002B013E" w14:paraId="25F1DF75" w14:textId="77777777" w:rsidTr="0008726D">
        <w:tc>
          <w:tcPr>
            <w:tcW w:w="3006" w:type="dxa"/>
            <w:shd w:val="clear" w:color="auto" w:fill="auto"/>
          </w:tcPr>
          <w:p w14:paraId="73E8174F"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comuna</w:t>
            </w:r>
          </w:p>
        </w:tc>
        <w:tc>
          <w:tcPr>
            <w:tcW w:w="6848" w:type="dxa"/>
            <w:shd w:val="clear" w:color="auto" w:fill="auto"/>
          </w:tcPr>
          <w:p w14:paraId="29D33054"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Ethanol</w:t>
            </w:r>
          </w:p>
        </w:tc>
      </w:tr>
      <w:tr w:rsidR="00F41D11" w:rsidRPr="002B013E" w14:paraId="129AF2F3" w14:textId="77777777" w:rsidTr="0008726D">
        <w:tc>
          <w:tcPr>
            <w:tcW w:w="3006" w:type="dxa"/>
            <w:shd w:val="clear" w:color="auto" w:fill="auto"/>
          </w:tcPr>
          <w:p w14:paraId="4B165648" w14:textId="77777777" w:rsidR="00166210" w:rsidRPr="002B013E" w:rsidRDefault="00166210" w:rsidP="0008726D">
            <w:pPr>
              <w:pStyle w:val="NoSpacing"/>
              <w:jc w:val="both"/>
              <w:rPr>
                <w:color w:val="000000" w:themeColor="text1"/>
                <w:lang w:val="ro-RO"/>
              </w:rPr>
            </w:pPr>
            <w:r w:rsidRPr="002B013E">
              <w:rPr>
                <w:color w:val="000000" w:themeColor="text1"/>
                <w:lang w:val="ro-RO"/>
              </w:rPr>
              <w:t>Denumirea IUPAC</w:t>
            </w:r>
          </w:p>
        </w:tc>
        <w:tc>
          <w:tcPr>
            <w:tcW w:w="6848" w:type="dxa"/>
            <w:shd w:val="clear" w:color="auto" w:fill="auto"/>
          </w:tcPr>
          <w:p w14:paraId="32F8ECA3" w14:textId="77777777" w:rsidR="00166210" w:rsidRPr="002B013E" w:rsidRDefault="00166210" w:rsidP="0008726D">
            <w:pPr>
              <w:shd w:val="clear" w:color="auto" w:fill="FFFFFF"/>
              <w:outlineLvl w:val="1"/>
              <w:rPr>
                <w:rStyle w:val="Corpotesto1"/>
                <w:rFonts w:ascii="Times New Roman" w:eastAsia="Times New Roman" w:hAnsi="Times New Roman" w:cs="Times New Roman"/>
                <w:bCs/>
                <w:i/>
                <w:color w:val="000000" w:themeColor="text1"/>
                <w:sz w:val="24"/>
                <w:szCs w:val="24"/>
                <w:shd w:val="clear" w:color="auto" w:fill="auto"/>
                <w:lang w:val="en-GB" w:eastAsia="en-GB"/>
              </w:rPr>
            </w:pPr>
            <w:r w:rsidRPr="002B013E">
              <w:rPr>
                <w:color w:val="000000" w:themeColor="text1"/>
                <w:shd w:val="clear" w:color="auto" w:fill="F8F9FA"/>
              </w:rPr>
              <w:t>Ethanol</w:t>
            </w:r>
          </w:p>
        </w:tc>
      </w:tr>
      <w:tr w:rsidR="00F41D11" w:rsidRPr="002B013E" w14:paraId="3509DF48" w14:textId="77777777" w:rsidTr="0008726D">
        <w:tc>
          <w:tcPr>
            <w:tcW w:w="3006" w:type="dxa"/>
            <w:shd w:val="clear" w:color="auto" w:fill="auto"/>
          </w:tcPr>
          <w:p w14:paraId="5D66FD90"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CAS</w:t>
            </w:r>
          </w:p>
        </w:tc>
        <w:tc>
          <w:tcPr>
            <w:tcW w:w="6848" w:type="dxa"/>
            <w:shd w:val="clear" w:color="auto" w:fill="auto"/>
          </w:tcPr>
          <w:p w14:paraId="531A5A5F"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64-17-5</w:t>
            </w:r>
          </w:p>
        </w:tc>
      </w:tr>
      <w:tr w:rsidR="00F41D11" w:rsidRPr="002B013E" w14:paraId="4F4A5367" w14:textId="77777777" w:rsidTr="0008726D">
        <w:tc>
          <w:tcPr>
            <w:tcW w:w="3006" w:type="dxa"/>
            <w:shd w:val="clear" w:color="auto" w:fill="auto"/>
          </w:tcPr>
          <w:p w14:paraId="56C78ECB" w14:textId="77777777" w:rsidR="00166210" w:rsidRPr="002B013E" w:rsidRDefault="00166210" w:rsidP="0008726D">
            <w:pPr>
              <w:pStyle w:val="NoSpacing"/>
              <w:jc w:val="both"/>
              <w:rPr>
                <w:color w:val="000000" w:themeColor="text1"/>
                <w:lang w:val="ro-RO"/>
              </w:rPr>
            </w:pPr>
            <w:r w:rsidRPr="002B013E">
              <w:rPr>
                <w:color w:val="000000" w:themeColor="text1"/>
                <w:lang w:val="ro-RO"/>
              </w:rPr>
              <w:t>Numar CE</w:t>
            </w:r>
          </w:p>
        </w:tc>
        <w:tc>
          <w:tcPr>
            <w:tcW w:w="6848" w:type="dxa"/>
            <w:shd w:val="clear" w:color="auto" w:fill="auto"/>
          </w:tcPr>
          <w:p w14:paraId="40BDE015" w14:textId="77777777" w:rsidR="00166210" w:rsidRPr="002B013E" w:rsidRDefault="00166210" w:rsidP="0008726D">
            <w:pPr>
              <w:pStyle w:val="NoSpacing"/>
              <w:jc w:val="both"/>
              <w:rPr>
                <w:color w:val="000000" w:themeColor="text1"/>
                <w:lang w:val="ro-RO"/>
              </w:rPr>
            </w:pPr>
            <w:r w:rsidRPr="002B013E">
              <w:rPr>
                <w:bCs/>
                <w:color w:val="000000" w:themeColor="text1"/>
                <w:lang w:val="de-DE" w:eastAsia="de-DE"/>
              </w:rPr>
              <w:t>200-578-6</w:t>
            </w:r>
          </w:p>
        </w:tc>
      </w:tr>
      <w:tr w:rsidR="00F41D11" w:rsidRPr="002B013E" w14:paraId="3A20684D" w14:textId="77777777" w:rsidTr="0008726D">
        <w:tc>
          <w:tcPr>
            <w:tcW w:w="3006" w:type="dxa"/>
            <w:shd w:val="clear" w:color="auto" w:fill="auto"/>
          </w:tcPr>
          <w:p w14:paraId="716E8516" w14:textId="77777777" w:rsidR="00166210" w:rsidRPr="002B013E" w:rsidRDefault="00166210" w:rsidP="0008726D">
            <w:pPr>
              <w:pStyle w:val="NoSpacing"/>
              <w:jc w:val="both"/>
              <w:rPr>
                <w:color w:val="000000" w:themeColor="text1"/>
                <w:lang w:val="ro-RO"/>
              </w:rPr>
            </w:pPr>
            <w:r w:rsidRPr="002B013E">
              <w:rPr>
                <w:color w:val="000000" w:themeColor="text1"/>
                <w:lang w:val="ro-RO"/>
              </w:rPr>
              <w:t>Continut de substantă activă</w:t>
            </w:r>
          </w:p>
        </w:tc>
        <w:tc>
          <w:tcPr>
            <w:tcW w:w="6848" w:type="dxa"/>
            <w:shd w:val="clear" w:color="auto" w:fill="auto"/>
          </w:tcPr>
          <w:p w14:paraId="37F481B2" w14:textId="4AB86124" w:rsidR="00166210" w:rsidRPr="002B013E" w:rsidRDefault="00166210" w:rsidP="0008726D">
            <w:pPr>
              <w:pStyle w:val="Default"/>
              <w:rPr>
                <w:rFonts w:ascii="Times New Roman" w:eastAsiaTheme="minorHAnsi" w:hAnsi="Times New Roman" w:cs="Times New Roman"/>
                <w:color w:val="000000" w:themeColor="text1"/>
              </w:rPr>
            </w:pPr>
            <w:r w:rsidRPr="002B013E">
              <w:rPr>
                <w:rFonts w:ascii="Times New Roman" w:hAnsi="Times New Roman" w:cs="Times New Roman"/>
                <w:bCs/>
                <w:color w:val="000000" w:themeColor="text1"/>
                <w:lang w:val="de-DE" w:eastAsia="de-DE"/>
              </w:rPr>
              <w:t>3,0</w:t>
            </w:r>
          </w:p>
        </w:tc>
      </w:tr>
    </w:tbl>
    <w:p w14:paraId="754791C8" w14:textId="77777777" w:rsidR="00B66405" w:rsidRPr="002B013E" w:rsidRDefault="00B66405" w:rsidP="00036183">
      <w:pPr>
        <w:jc w:val="both"/>
        <w:rPr>
          <w:b/>
          <w:color w:val="000000" w:themeColor="text1"/>
          <w:lang w:val="ro-RO"/>
        </w:rPr>
      </w:pPr>
      <w:r w:rsidRPr="002B013E">
        <w:rPr>
          <w:b/>
          <w:color w:val="000000" w:themeColor="text1"/>
          <w:lang w:val="ro-RO"/>
        </w:rPr>
        <w:t>X.       CLASIFICAREA SI ETICHETAREA PRODUSULUI</w:t>
      </w:r>
    </w:p>
    <w:p w14:paraId="55B0954C" w14:textId="77777777" w:rsidR="00B66405" w:rsidRPr="002B013E" w:rsidRDefault="00B66405" w:rsidP="00BD7D0E">
      <w:pPr>
        <w:numPr>
          <w:ilvl w:val="0"/>
          <w:numId w:val="2"/>
        </w:numPr>
        <w:jc w:val="both"/>
        <w:rPr>
          <w:color w:val="000000" w:themeColor="text1"/>
          <w:lang w:val="ro-RO"/>
        </w:rPr>
      </w:pPr>
      <w:r w:rsidRPr="002B013E">
        <w:rPr>
          <w:color w:val="000000" w:themeColor="text1"/>
          <w:lang w:val="ro-RO"/>
        </w:rPr>
        <w:t xml:space="preserve">Produs biocid cu substanţe active - </w:t>
      </w:r>
      <w:r w:rsidRPr="002B013E">
        <w:rPr>
          <w:i/>
          <w:color w:val="000000" w:themeColor="text1"/>
          <w:lang w:val="ro-RO"/>
        </w:rPr>
        <w:t>substanţe chimice</w:t>
      </w:r>
    </w:p>
    <w:p w14:paraId="35252546" w14:textId="77777777" w:rsidR="00BD7D0E" w:rsidRPr="002B013E" w:rsidRDefault="00BD7D0E" w:rsidP="00BD7D0E">
      <w:pPr>
        <w:ind w:left="785"/>
        <w:jc w:val="both"/>
        <w:rPr>
          <w:color w:val="000000" w:themeColor="text1"/>
          <w:lang w:val="ro-RO"/>
        </w:rPr>
      </w:pPr>
    </w:p>
    <w:p w14:paraId="118B7611" w14:textId="77777777" w:rsidR="00F41D11" w:rsidRPr="002B013E" w:rsidRDefault="00F41D11" w:rsidP="00BD7D0E">
      <w:pPr>
        <w:jc w:val="both"/>
        <w:rPr>
          <w:b/>
          <w:color w:val="000000" w:themeColor="text1"/>
          <w:lang w:val="ro-RO"/>
        </w:rPr>
      </w:pPr>
      <w:r w:rsidRPr="002B013E">
        <w:rPr>
          <w:b/>
          <w:color w:val="000000" w:themeColor="text1"/>
          <w:lang w:val="ro-RO"/>
        </w:rPr>
        <w:t>GRUPA 1 - TP2 șiTP4 -  DEZINFECTANȚI  PENTRU SUPRAFEȚE DURE ȘI/SAU MOI</w:t>
      </w:r>
    </w:p>
    <w:p w14:paraId="484C29B3" w14:textId="77777777" w:rsidR="00F41D11" w:rsidRPr="002B013E" w:rsidRDefault="00F41D11" w:rsidP="00BD7D0E">
      <w:pPr>
        <w:jc w:val="both"/>
        <w:rPr>
          <w:color w:val="000000" w:themeColor="text1"/>
          <w:lang w:val="ro-RO"/>
        </w:rPr>
      </w:pPr>
      <w:r w:rsidRPr="002B013E">
        <w:rPr>
          <w:color w:val="000000" w:themeColor="text1"/>
          <w:lang w:val="ro-RO"/>
        </w:rPr>
        <w:t>SANYTOL SOLUŢIE DE CURĂŢAT UNIVERSALĂ DEZINFECTANT FRESH, SANYTOL SOLUŢIE DE CURĂŢAT UNIVERSALĂ DEZINFECTANT GREPFRUT FRESH, SANYTOL SOLUŢIE DE CURĂŢAT UNIVERSALĂ DEZINFECTANT PIN FRESH, SANYTOL DEZINFECTANT NEUTRU DE CURĂȚARE MULTISUPRAFEȚE, SANYTOL SOLUŢIE DE CURĂŢAT UNIVERSALĂ DEZINFECTANT Măr FRESH, SANYTOL SOLUŢIE DE CURĂŢAT UNIVERSALĂ DEZINFECTANT Aer proaspăt FRESH, SANYTOL SOLUŢIE DE CURĂŢAT DEZINFECTANT BĂI FRESH, SANYTOL DEZINFECTANT MULTISUPRAFEȚE DEZODORIZANT, SANYTOL DEZINFECTANT DEO SPECIAL TEXTILE FRESH, SANYTOL DEZINFECTANT NEUTRU DE CURĂȚARE ACTIVĂ PENTRU TEXTILE, SANYTOL SOLUŢIE DE CURĂŢAT UNIVERSALĂ DEZINFECTANT FRESH PROFESIONAL, SANYTOL SOLUŢIE DE CURĂŢAT DEZINFECTANT BĂI FRESH PROFESIONAL.( Mod de utilizare: pulverizare manuală și ștergere (suprafețe dure) și pulverizare manuală (suprafețe moi).</w:t>
      </w:r>
    </w:p>
    <w:p w14:paraId="4D2FFD3D" w14:textId="77777777" w:rsidR="00BD7D0E" w:rsidRPr="002B013E" w:rsidRDefault="00BD7D0E" w:rsidP="00BD7D0E">
      <w:pPr>
        <w:jc w:val="both"/>
        <w:rPr>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415"/>
      </w:tblGrid>
      <w:tr w:rsidR="00F41D11" w:rsidRPr="002B013E" w14:paraId="3F8BAEE8" w14:textId="77777777" w:rsidTr="0008726D">
        <w:tc>
          <w:tcPr>
            <w:tcW w:w="2439" w:type="dxa"/>
          </w:tcPr>
          <w:p w14:paraId="725C7752" w14:textId="77777777" w:rsidR="00F41D11" w:rsidRPr="002B013E" w:rsidRDefault="00F41D11" w:rsidP="00F41D11">
            <w:pPr>
              <w:pStyle w:val="NoSpacing"/>
              <w:jc w:val="both"/>
              <w:rPr>
                <w:color w:val="000000" w:themeColor="text1"/>
                <w:lang w:val="ro-RO"/>
              </w:rPr>
            </w:pPr>
            <w:r w:rsidRPr="002B013E">
              <w:rPr>
                <w:color w:val="000000" w:themeColor="text1"/>
                <w:lang w:val="ro-RO"/>
              </w:rPr>
              <w:t xml:space="preserve">Pictograme, simboluri şi indicarea pericolului                                    </w:t>
            </w:r>
          </w:p>
        </w:tc>
        <w:tc>
          <w:tcPr>
            <w:tcW w:w="7415" w:type="dxa"/>
            <w:vAlign w:val="center"/>
          </w:tcPr>
          <w:p w14:paraId="0C33F005" w14:textId="4B89FDE7" w:rsidR="00F41D11" w:rsidRPr="002B013E" w:rsidRDefault="00F41D11" w:rsidP="00F41D11">
            <w:pPr>
              <w:widowControl w:val="0"/>
              <w:autoSpaceDE w:val="0"/>
              <w:autoSpaceDN w:val="0"/>
              <w:adjustRightInd w:val="0"/>
              <w:spacing w:line="276" w:lineRule="auto"/>
              <w:rPr>
                <w:noProof/>
                <w:color w:val="000000" w:themeColor="text1"/>
              </w:rPr>
            </w:pPr>
            <w:r w:rsidRPr="002B013E">
              <w:rPr>
                <w:noProof/>
                <w:color w:val="000000" w:themeColor="text1"/>
                <w:lang w:val="en-GB" w:eastAsia="en-GB"/>
              </w:rPr>
              <w:drawing>
                <wp:inline distT="0" distB="0" distL="0" distR="0" wp14:anchorId="35BA48F4" wp14:editId="6EA864CD">
                  <wp:extent cx="371475" cy="333375"/>
                  <wp:effectExtent l="0" t="0" r="9525"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247" cy="341247"/>
                          </a:xfrm>
                          <a:prstGeom prst="rect">
                            <a:avLst/>
                          </a:prstGeom>
                          <a:noFill/>
                          <a:ln>
                            <a:noFill/>
                          </a:ln>
                        </pic:spPr>
                      </pic:pic>
                    </a:graphicData>
                  </a:graphic>
                </wp:inline>
              </w:drawing>
            </w:r>
            <w:r w:rsidRPr="002B013E">
              <w:rPr>
                <w:b/>
                <w:color w:val="000000" w:themeColor="text1"/>
                <w:lang w:val="ro-RO"/>
              </w:rPr>
              <w:t>GHS07               ATENȚIE!</w:t>
            </w:r>
          </w:p>
        </w:tc>
      </w:tr>
      <w:tr w:rsidR="00F41D11" w:rsidRPr="002B013E" w14:paraId="4A4A321F" w14:textId="77777777" w:rsidTr="0008726D">
        <w:tc>
          <w:tcPr>
            <w:tcW w:w="2439" w:type="dxa"/>
          </w:tcPr>
          <w:p w14:paraId="6CC1D1DF" w14:textId="77777777" w:rsidR="00F41D11" w:rsidRPr="002B013E" w:rsidRDefault="00F41D11" w:rsidP="00F41D11">
            <w:pPr>
              <w:pStyle w:val="NoSpacing"/>
              <w:rPr>
                <w:color w:val="000000" w:themeColor="text1"/>
                <w:lang w:val="ro-RO"/>
              </w:rPr>
            </w:pPr>
            <w:r w:rsidRPr="002B013E">
              <w:rPr>
                <w:color w:val="000000" w:themeColor="text1"/>
                <w:lang w:val="ro-RO"/>
              </w:rPr>
              <w:t>Fraze de risc H</w:t>
            </w:r>
          </w:p>
        </w:tc>
        <w:tc>
          <w:tcPr>
            <w:tcW w:w="7415" w:type="dxa"/>
            <w:vAlign w:val="center"/>
          </w:tcPr>
          <w:p w14:paraId="457F937E" w14:textId="419ADA73" w:rsidR="00F41D11" w:rsidRPr="002B013E" w:rsidRDefault="00F41D11" w:rsidP="00F41D11">
            <w:pPr>
              <w:pStyle w:val="NoSpacing"/>
              <w:rPr>
                <w:color w:val="000000" w:themeColor="text1"/>
                <w:lang w:val="ro-RO"/>
              </w:rPr>
            </w:pPr>
            <w:r w:rsidRPr="002B013E">
              <w:rPr>
                <w:rFonts w:eastAsiaTheme="minorHAnsi"/>
                <w:b/>
                <w:bCs/>
                <w:color w:val="000000" w:themeColor="text1"/>
              </w:rPr>
              <w:t xml:space="preserve">H319 - </w:t>
            </w:r>
            <w:r w:rsidRPr="002B013E">
              <w:rPr>
                <w:rFonts w:eastAsiaTheme="minorHAnsi"/>
                <w:color w:val="000000" w:themeColor="text1"/>
              </w:rPr>
              <w:t>Provoacă o iritare gravă a ochilor</w:t>
            </w:r>
          </w:p>
        </w:tc>
      </w:tr>
      <w:tr w:rsidR="00F41D11" w:rsidRPr="002B013E" w14:paraId="7932A8AE" w14:textId="77777777" w:rsidTr="0008726D">
        <w:tc>
          <w:tcPr>
            <w:tcW w:w="2439" w:type="dxa"/>
          </w:tcPr>
          <w:p w14:paraId="1B71B7F0" w14:textId="77777777" w:rsidR="00F41D11" w:rsidRPr="002B013E" w:rsidRDefault="00F41D11" w:rsidP="00F41D11">
            <w:pPr>
              <w:pStyle w:val="NoSpacing"/>
              <w:rPr>
                <w:color w:val="000000" w:themeColor="text1"/>
                <w:lang w:val="ro-RO"/>
              </w:rPr>
            </w:pPr>
            <w:r w:rsidRPr="002B013E">
              <w:rPr>
                <w:color w:val="000000" w:themeColor="text1"/>
                <w:lang w:val="ro-RO"/>
              </w:rPr>
              <w:t>Fraze de prudenţă P</w:t>
            </w:r>
          </w:p>
        </w:tc>
        <w:tc>
          <w:tcPr>
            <w:tcW w:w="7415" w:type="dxa"/>
            <w:vAlign w:val="center"/>
          </w:tcPr>
          <w:p w14:paraId="6CBB3EFF"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P101* </w:t>
            </w:r>
            <w:r w:rsidRPr="002B013E">
              <w:rPr>
                <w:color w:val="000000" w:themeColor="text1"/>
                <w:lang w:val="ro-RO"/>
              </w:rPr>
              <w:t>- Dacă este necesară consultarea medicului, țineți la îndemână recipientul sau eticheta produsului.</w:t>
            </w:r>
            <w:r w:rsidRPr="002B013E">
              <w:rPr>
                <w:b/>
                <w:bCs/>
                <w:color w:val="000000" w:themeColor="text1"/>
                <w:lang w:val="ro-RO"/>
              </w:rPr>
              <w:t xml:space="preserve"> </w:t>
            </w:r>
          </w:p>
          <w:p w14:paraId="666CB8F1"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P102* - </w:t>
            </w:r>
            <w:r w:rsidRPr="002B013E">
              <w:rPr>
                <w:color w:val="000000" w:themeColor="text1"/>
                <w:lang w:val="ro-RO"/>
              </w:rPr>
              <w:t>A nu se lăsa la îndemâna copiilor.</w:t>
            </w:r>
            <w:r w:rsidRPr="002B013E">
              <w:rPr>
                <w:b/>
                <w:bCs/>
                <w:color w:val="000000" w:themeColor="text1"/>
                <w:lang w:val="ro-RO"/>
              </w:rPr>
              <w:t xml:space="preserve"> </w:t>
            </w:r>
          </w:p>
          <w:p w14:paraId="73FFDC93"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P103* </w:t>
            </w:r>
            <w:r w:rsidRPr="002B013E">
              <w:rPr>
                <w:color w:val="000000" w:themeColor="text1"/>
                <w:lang w:val="ro-RO"/>
              </w:rPr>
              <w:t>- Citiţi eticheta înainte de utilizare</w:t>
            </w:r>
            <w:r w:rsidRPr="002B013E">
              <w:rPr>
                <w:b/>
                <w:bCs/>
                <w:color w:val="000000" w:themeColor="text1"/>
                <w:lang w:val="ro-RO"/>
              </w:rPr>
              <w:t xml:space="preserve">. </w:t>
            </w:r>
          </w:p>
          <w:p w14:paraId="39BDEA3D"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P264 - </w:t>
            </w:r>
            <w:r w:rsidRPr="002B013E">
              <w:rPr>
                <w:color w:val="000000" w:themeColor="text1"/>
                <w:lang w:val="ro-RO"/>
              </w:rPr>
              <w:t>Spălaţi-vă mâinile, antebrațele și fața bine după utilizare.</w:t>
            </w:r>
            <w:r w:rsidRPr="002B013E">
              <w:rPr>
                <w:b/>
                <w:bCs/>
                <w:color w:val="000000" w:themeColor="text1"/>
                <w:lang w:val="ro-RO"/>
              </w:rPr>
              <w:t xml:space="preserve"> </w:t>
            </w:r>
          </w:p>
          <w:p w14:paraId="581B4BFB" w14:textId="007F787B"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P280 - </w:t>
            </w:r>
            <w:r w:rsidRPr="002B013E">
              <w:rPr>
                <w:color w:val="000000" w:themeColor="text1"/>
                <w:lang w:val="ro-RO"/>
              </w:rPr>
              <w:t>Purtaţi mănuşi de protecţie/îmbrăcăminte de protecţie/echipament de protecţie a ochilor/echipament de protecţie a feţei</w:t>
            </w:r>
            <w:r w:rsidRPr="002B013E">
              <w:rPr>
                <w:b/>
                <w:bCs/>
                <w:color w:val="000000" w:themeColor="text1"/>
                <w:lang w:val="ro-RO"/>
              </w:rPr>
              <w:t>.</w:t>
            </w:r>
          </w:p>
          <w:p w14:paraId="2A3EC011" w14:textId="77777777" w:rsidR="00F41D11" w:rsidRPr="002B013E" w:rsidRDefault="00F41D11" w:rsidP="000358B7">
            <w:pPr>
              <w:pStyle w:val="NoSpacing"/>
              <w:jc w:val="both"/>
              <w:rPr>
                <w:color w:val="000000" w:themeColor="text1"/>
                <w:lang w:val="ro-RO"/>
              </w:rPr>
            </w:pPr>
            <w:r w:rsidRPr="002B013E">
              <w:rPr>
                <w:b/>
                <w:bCs/>
                <w:color w:val="000000" w:themeColor="text1"/>
                <w:lang w:val="ro-RO"/>
              </w:rPr>
              <w:t xml:space="preserve">P305+P351+P338 </w:t>
            </w:r>
            <w:r w:rsidRPr="002B013E">
              <w:rPr>
                <w:color w:val="000000" w:themeColor="text1"/>
                <w:lang w:val="ro-RO"/>
              </w:rPr>
              <w:t>- ÎN CAZ DE CONTACT CU OCHII: clătiţi cu atenţie cu apă timp de mai multe minute. Scoateţi lentilele de contact, dacă este cazul şi dacă acest lucru se poate face cu uşurinţă. Continuaţi să clătiţi.</w:t>
            </w:r>
          </w:p>
          <w:p w14:paraId="7B2C9A91" w14:textId="445B0486" w:rsidR="00F41D11" w:rsidRPr="002B013E" w:rsidRDefault="00F41D11" w:rsidP="000358B7">
            <w:pPr>
              <w:tabs>
                <w:tab w:val="left" w:pos="2410"/>
                <w:tab w:val="left" w:pos="3403"/>
                <w:tab w:val="left" w:pos="6663"/>
              </w:tabs>
              <w:rPr>
                <w:color w:val="000000" w:themeColor="text1"/>
                <w:lang w:val="ro-RO"/>
              </w:rPr>
            </w:pPr>
            <w:r w:rsidRPr="002B013E">
              <w:rPr>
                <w:b/>
                <w:bCs/>
                <w:color w:val="000000" w:themeColor="text1"/>
                <w:lang w:val="ro-RO"/>
              </w:rPr>
              <w:t xml:space="preserve">P337+P313 </w:t>
            </w:r>
            <w:r w:rsidRPr="002B013E">
              <w:rPr>
                <w:color w:val="000000" w:themeColor="text1"/>
                <w:lang w:val="ro-RO"/>
              </w:rPr>
              <w:t>- Dacă iritarea ochilor persistă: consultați medicul</w:t>
            </w:r>
          </w:p>
        </w:tc>
      </w:tr>
      <w:tr w:rsidR="00F41D11" w:rsidRPr="002B013E" w14:paraId="35A2DAC4" w14:textId="77777777" w:rsidTr="0008726D">
        <w:tc>
          <w:tcPr>
            <w:tcW w:w="9854" w:type="dxa"/>
            <w:gridSpan w:val="2"/>
          </w:tcPr>
          <w:p w14:paraId="138021F1" w14:textId="72C952EE" w:rsidR="00F41D11" w:rsidRPr="002B013E" w:rsidRDefault="00F41D11" w:rsidP="00F41D11">
            <w:pPr>
              <w:tabs>
                <w:tab w:val="left" w:pos="2410"/>
                <w:tab w:val="left" w:pos="3403"/>
                <w:tab w:val="left" w:pos="6663"/>
              </w:tabs>
              <w:rPr>
                <w:color w:val="000000" w:themeColor="text1"/>
                <w:lang w:val="ro-RO"/>
              </w:rPr>
            </w:pPr>
            <w:r w:rsidRPr="002B013E">
              <w:rPr>
                <w:color w:val="000000" w:themeColor="text1"/>
                <w:lang w:val="ro-RO"/>
              </w:rPr>
              <w:t>* - pentru utilizatorii neprofesioniști</w:t>
            </w:r>
          </w:p>
        </w:tc>
      </w:tr>
    </w:tbl>
    <w:p w14:paraId="353DC89F" w14:textId="77777777" w:rsidR="000358B7" w:rsidRPr="002B013E" w:rsidRDefault="000358B7" w:rsidP="00F41D11">
      <w:pPr>
        <w:jc w:val="both"/>
        <w:rPr>
          <w:b/>
          <w:color w:val="000000" w:themeColor="text1"/>
          <w:lang w:val="ro-RO"/>
        </w:rPr>
      </w:pPr>
    </w:p>
    <w:p w14:paraId="6FE38980" w14:textId="38769B63" w:rsidR="00F41D11" w:rsidRPr="002B013E" w:rsidRDefault="00F41D11" w:rsidP="00BD7D0E">
      <w:pPr>
        <w:jc w:val="both"/>
        <w:rPr>
          <w:b/>
          <w:color w:val="000000" w:themeColor="text1"/>
          <w:lang w:val="ro-RO"/>
        </w:rPr>
      </w:pPr>
      <w:r w:rsidRPr="002B013E">
        <w:rPr>
          <w:b/>
          <w:color w:val="000000" w:themeColor="text1"/>
          <w:lang w:val="ro-RO"/>
        </w:rPr>
        <w:t xml:space="preserve">GRUPA 2 - TP2 șiTP4 -  DEZINFECTANȚI  PENTRU SUPRAFEȚE DURE </w:t>
      </w:r>
    </w:p>
    <w:p w14:paraId="47198D5A" w14:textId="61191360" w:rsidR="00F41D11" w:rsidRPr="002B013E" w:rsidRDefault="00F41D11" w:rsidP="00BD7D0E">
      <w:pPr>
        <w:jc w:val="both"/>
        <w:rPr>
          <w:color w:val="000000" w:themeColor="text1"/>
          <w:lang w:val="ro-RO"/>
        </w:rPr>
      </w:pPr>
      <w:r w:rsidRPr="002B013E">
        <w:rPr>
          <w:color w:val="000000" w:themeColor="text1"/>
          <w:lang w:val="ro-RO"/>
        </w:rPr>
        <w:t>SANYTOL SOLUŢIE DE CURĂŢAT DEZINFECTANT BUCĂTĂRIE FRESH, SANYTOL SOLUȚIE DE CURĂȚARE DEZINFECTANTĂ 4 ACȚIUNI FRESH, SANYTOL SOLUŢIE DE CURĂŢAT DEZINFECTANT BUCĂTĂRIE FRESH PROFESIONAL, SANYTOL SOLUȚIE DE CURĂȚARE DEZINFECTANTĂ 4 ACȚIUNI FRESH PROFESIONAL (Mod de utilizare: pulverizare manuală și ștergere)</w:t>
      </w:r>
    </w:p>
    <w:p w14:paraId="6D13B157" w14:textId="77777777" w:rsidR="00BD7D0E" w:rsidRPr="002B013E" w:rsidRDefault="00BD7D0E" w:rsidP="00BD7D0E">
      <w:pPr>
        <w:jc w:val="both"/>
        <w:rPr>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273"/>
      </w:tblGrid>
      <w:tr w:rsidR="00F41D11" w:rsidRPr="002B013E" w14:paraId="77248148" w14:textId="77777777" w:rsidTr="000358B7">
        <w:trPr>
          <w:trHeight w:val="300"/>
        </w:trPr>
        <w:tc>
          <w:tcPr>
            <w:tcW w:w="2581" w:type="dxa"/>
            <w:vAlign w:val="center"/>
          </w:tcPr>
          <w:p w14:paraId="3DA28355" w14:textId="77777777" w:rsidR="00F41D11" w:rsidRPr="002B013E" w:rsidRDefault="00F41D11" w:rsidP="000358B7">
            <w:pPr>
              <w:pStyle w:val="NoSpacing"/>
              <w:rPr>
                <w:color w:val="000000" w:themeColor="text1"/>
                <w:lang w:val="ro-RO"/>
              </w:rPr>
            </w:pPr>
            <w:r w:rsidRPr="002B013E">
              <w:rPr>
                <w:color w:val="000000" w:themeColor="text1"/>
                <w:lang w:val="ro-RO"/>
              </w:rPr>
              <w:t>Pictograme, simboluri şi indicarea pericolului</w:t>
            </w:r>
          </w:p>
        </w:tc>
        <w:tc>
          <w:tcPr>
            <w:tcW w:w="7273" w:type="dxa"/>
            <w:vAlign w:val="center"/>
          </w:tcPr>
          <w:p w14:paraId="4CC33065" w14:textId="44A9E431" w:rsidR="00F41D11" w:rsidRPr="002B013E" w:rsidRDefault="00F41D11" w:rsidP="000358B7">
            <w:pPr>
              <w:widowControl w:val="0"/>
              <w:autoSpaceDE w:val="0"/>
              <w:autoSpaceDN w:val="0"/>
              <w:adjustRightInd w:val="0"/>
              <w:rPr>
                <w:color w:val="000000" w:themeColor="text1"/>
              </w:rPr>
            </w:pPr>
            <w:r w:rsidRPr="002B013E">
              <w:rPr>
                <w:noProof/>
                <w:color w:val="000000" w:themeColor="text1"/>
                <w:lang w:val="en-GB" w:eastAsia="en-GB"/>
              </w:rPr>
              <w:drawing>
                <wp:inline distT="0" distB="0" distL="0" distR="0" wp14:anchorId="141AF27C" wp14:editId="4FE16DB6">
                  <wp:extent cx="428625" cy="40005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748" cy="409498"/>
                          </a:xfrm>
                          <a:prstGeom prst="rect">
                            <a:avLst/>
                          </a:prstGeom>
                          <a:noFill/>
                          <a:ln>
                            <a:noFill/>
                          </a:ln>
                        </pic:spPr>
                      </pic:pic>
                    </a:graphicData>
                  </a:graphic>
                </wp:inline>
              </w:drawing>
            </w:r>
            <w:r w:rsidRPr="002B013E">
              <w:rPr>
                <w:b/>
                <w:color w:val="000000" w:themeColor="text1"/>
                <w:lang w:val="ro-RO"/>
              </w:rPr>
              <w:t>GHS07   ATENȚIE</w:t>
            </w:r>
          </w:p>
        </w:tc>
      </w:tr>
      <w:tr w:rsidR="00F41D11" w:rsidRPr="002B013E" w14:paraId="045B424C" w14:textId="77777777" w:rsidTr="000358B7">
        <w:tc>
          <w:tcPr>
            <w:tcW w:w="2581" w:type="dxa"/>
            <w:vAlign w:val="center"/>
          </w:tcPr>
          <w:p w14:paraId="4E80AB41" w14:textId="5D0ACB37" w:rsidR="00F41D11" w:rsidRPr="002B013E" w:rsidRDefault="00F41D11" w:rsidP="000358B7">
            <w:pPr>
              <w:pStyle w:val="NoSpacing"/>
              <w:rPr>
                <w:color w:val="000000" w:themeColor="text1"/>
                <w:lang w:val="ro-RO"/>
              </w:rPr>
            </w:pPr>
            <w:r w:rsidRPr="002B013E">
              <w:rPr>
                <w:color w:val="000000" w:themeColor="text1"/>
                <w:lang w:val="ro-RO"/>
              </w:rPr>
              <w:t>Fraze de risc H</w:t>
            </w:r>
          </w:p>
        </w:tc>
        <w:tc>
          <w:tcPr>
            <w:tcW w:w="7273" w:type="dxa"/>
            <w:vAlign w:val="center"/>
          </w:tcPr>
          <w:p w14:paraId="3936BF72" w14:textId="77777777" w:rsidR="00F41D11" w:rsidRPr="002B013E" w:rsidRDefault="00F41D11" w:rsidP="000358B7">
            <w:pPr>
              <w:pStyle w:val="NoSpacing"/>
              <w:jc w:val="both"/>
              <w:rPr>
                <w:rFonts w:eastAsiaTheme="minorHAnsi"/>
                <w:bCs/>
                <w:color w:val="000000" w:themeColor="text1"/>
                <w:lang w:val="ro-RO"/>
              </w:rPr>
            </w:pPr>
            <w:r w:rsidRPr="002B013E">
              <w:rPr>
                <w:rFonts w:eastAsiaTheme="minorHAnsi"/>
                <w:b/>
                <w:bCs/>
                <w:color w:val="000000" w:themeColor="text1"/>
              </w:rPr>
              <w:t xml:space="preserve">H319 - </w:t>
            </w:r>
            <w:r w:rsidRPr="002B013E">
              <w:rPr>
                <w:rFonts w:eastAsiaTheme="minorHAnsi"/>
                <w:color w:val="000000" w:themeColor="text1"/>
              </w:rPr>
              <w:t>Provoacă o iritare gravă a ochilor</w:t>
            </w:r>
          </w:p>
        </w:tc>
      </w:tr>
      <w:tr w:rsidR="00F41D11" w:rsidRPr="002B013E" w14:paraId="7353F606" w14:textId="77777777" w:rsidTr="000358B7">
        <w:tc>
          <w:tcPr>
            <w:tcW w:w="2581" w:type="dxa"/>
            <w:vAlign w:val="center"/>
          </w:tcPr>
          <w:p w14:paraId="3C0B14D5" w14:textId="3AADB00D" w:rsidR="00F41D11" w:rsidRPr="002B013E" w:rsidRDefault="00F41D11" w:rsidP="000358B7">
            <w:pPr>
              <w:pStyle w:val="NoSpacing"/>
              <w:rPr>
                <w:color w:val="000000" w:themeColor="text1"/>
                <w:lang w:val="ro-RO"/>
              </w:rPr>
            </w:pPr>
            <w:r w:rsidRPr="002B013E">
              <w:rPr>
                <w:color w:val="000000" w:themeColor="text1"/>
                <w:lang w:val="ro-RO"/>
              </w:rPr>
              <w:t>Fraze de prudenţă P</w:t>
            </w:r>
          </w:p>
        </w:tc>
        <w:tc>
          <w:tcPr>
            <w:tcW w:w="7273" w:type="dxa"/>
            <w:vAlign w:val="center"/>
          </w:tcPr>
          <w:p w14:paraId="102B0433"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P101* </w:t>
            </w:r>
            <w:r w:rsidRPr="002B013E">
              <w:rPr>
                <w:color w:val="000000" w:themeColor="text1"/>
                <w:lang w:val="ro-RO"/>
              </w:rPr>
              <w:t>- Dacă este necesară consultarea medicului, țineți la îndemână recipientul sau eticheta produsului.</w:t>
            </w:r>
            <w:r w:rsidRPr="002B013E">
              <w:rPr>
                <w:b/>
                <w:bCs/>
                <w:color w:val="000000" w:themeColor="text1"/>
                <w:lang w:val="ro-RO"/>
              </w:rPr>
              <w:t xml:space="preserve"> </w:t>
            </w:r>
          </w:p>
          <w:p w14:paraId="5D4CE3AE"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P102* - </w:t>
            </w:r>
            <w:r w:rsidRPr="002B013E">
              <w:rPr>
                <w:color w:val="000000" w:themeColor="text1"/>
                <w:lang w:val="ro-RO"/>
              </w:rPr>
              <w:t>A nu se lăsa la îndemâna copiilor.</w:t>
            </w:r>
            <w:r w:rsidRPr="002B013E">
              <w:rPr>
                <w:b/>
                <w:bCs/>
                <w:color w:val="000000" w:themeColor="text1"/>
                <w:lang w:val="ro-RO"/>
              </w:rPr>
              <w:t xml:space="preserve"> </w:t>
            </w:r>
          </w:p>
          <w:p w14:paraId="69C76B2A"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P103* </w:t>
            </w:r>
            <w:r w:rsidRPr="002B013E">
              <w:rPr>
                <w:color w:val="000000" w:themeColor="text1"/>
                <w:lang w:val="ro-RO"/>
              </w:rPr>
              <w:t>- Citiţi eticheta înainte de utilizare</w:t>
            </w:r>
            <w:r w:rsidRPr="002B013E">
              <w:rPr>
                <w:b/>
                <w:bCs/>
                <w:color w:val="000000" w:themeColor="text1"/>
                <w:lang w:val="ro-RO"/>
              </w:rPr>
              <w:t xml:space="preserve">. </w:t>
            </w:r>
          </w:p>
          <w:p w14:paraId="22672C1C"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P264 - </w:t>
            </w:r>
            <w:r w:rsidRPr="002B013E">
              <w:rPr>
                <w:color w:val="000000" w:themeColor="text1"/>
                <w:lang w:val="ro-RO"/>
              </w:rPr>
              <w:t>Spălaţi-vă mâinile, antebrațele și fața bine după utilizare.</w:t>
            </w:r>
            <w:r w:rsidRPr="002B013E">
              <w:rPr>
                <w:b/>
                <w:bCs/>
                <w:color w:val="000000" w:themeColor="text1"/>
                <w:lang w:val="ro-RO"/>
              </w:rPr>
              <w:t xml:space="preserve"> </w:t>
            </w:r>
          </w:p>
          <w:p w14:paraId="79451B1D" w14:textId="4B61C2EA"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P280 - </w:t>
            </w:r>
            <w:r w:rsidRPr="002B013E">
              <w:rPr>
                <w:color w:val="000000" w:themeColor="text1"/>
                <w:lang w:val="ro-RO"/>
              </w:rPr>
              <w:t>Purtaţi mănuşi de protecţie/îmbrăcăminte de protecţie/echipament de protecţie a ochilor/echipament de protecţie a feţei</w:t>
            </w:r>
            <w:r w:rsidRPr="002B013E">
              <w:rPr>
                <w:b/>
                <w:bCs/>
                <w:color w:val="000000" w:themeColor="text1"/>
                <w:lang w:val="ro-RO"/>
              </w:rPr>
              <w:t>.</w:t>
            </w:r>
          </w:p>
          <w:p w14:paraId="6B2E2470" w14:textId="77777777" w:rsidR="00F41D11" w:rsidRPr="002B013E" w:rsidRDefault="00F41D11" w:rsidP="000358B7">
            <w:pPr>
              <w:pStyle w:val="NoSpacing"/>
              <w:jc w:val="both"/>
              <w:rPr>
                <w:color w:val="000000" w:themeColor="text1"/>
                <w:lang w:val="ro-RO"/>
              </w:rPr>
            </w:pPr>
            <w:r w:rsidRPr="002B013E">
              <w:rPr>
                <w:b/>
                <w:bCs/>
                <w:color w:val="000000" w:themeColor="text1"/>
                <w:lang w:val="ro-RO"/>
              </w:rPr>
              <w:t xml:space="preserve">P305+P351+P338 </w:t>
            </w:r>
            <w:r w:rsidRPr="002B013E">
              <w:rPr>
                <w:color w:val="000000" w:themeColor="text1"/>
                <w:lang w:val="ro-RO"/>
              </w:rPr>
              <w:t>- ÎN CAZ DE CONTACT CU OCHII: clătiţi cu atenţie cu apă timp de mai multe minute. Scoateţi lentilele de contact, dacă este cazul şi dacă acest lucru se poate face cu uşurinţă. Continuaţi să clătiţi.</w:t>
            </w:r>
          </w:p>
          <w:p w14:paraId="6438D518"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P337+P313 </w:t>
            </w:r>
            <w:r w:rsidRPr="002B013E">
              <w:rPr>
                <w:color w:val="000000" w:themeColor="text1"/>
                <w:lang w:val="ro-RO"/>
              </w:rPr>
              <w:t>- Dacă iritarea ochilor persistă: consultați medicul</w:t>
            </w:r>
          </w:p>
        </w:tc>
      </w:tr>
      <w:tr w:rsidR="00F41D11" w:rsidRPr="002B013E" w14:paraId="0F0D8102" w14:textId="77777777" w:rsidTr="00F41D11">
        <w:tc>
          <w:tcPr>
            <w:tcW w:w="9854" w:type="dxa"/>
            <w:gridSpan w:val="2"/>
            <w:vAlign w:val="center"/>
          </w:tcPr>
          <w:p w14:paraId="77122B21" w14:textId="77777777" w:rsidR="00F41D11" w:rsidRPr="002B013E" w:rsidRDefault="00F41D11" w:rsidP="000358B7">
            <w:pPr>
              <w:pStyle w:val="NoSpacing"/>
              <w:rPr>
                <w:color w:val="000000" w:themeColor="text1"/>
                <w:lang w:val="ro-RO"/>
              </w:rPr>
            </w:pPr>
            <w:r w:rsidRPr="002B013E">
              <w:rPr>
                <w:color w:val="000000" w:themeColor="text1"/>
                <w:lang w:val="ro-RO"/>
              </w:rPr>
              <w:t>* - pentru utilizatorii neprofesioniști</w:t>
            </w:r>
          </w:p>
        </w:tc>
      </w:tr>
    </w:tbl>
    <w:p w14:paraId="60CA9200" w14:textId="77777777" w:rsidR="00F41D11" w:rsidRPr="002B013E" w:rsidRDefault="00F41D11" w:rsidP="000358B7">
      <w:pPr>
        <w:jc w:val="both"/>
        <w:rPr>
          <w:b/>
          <w:color w:val="000000" w:themeColor="text1"/>
          <w:sz w:val="10"/>
          <w:lang w:val="ro-RO"/>
        </w:rPr>
      </w:pPr>
    </w:p>
    <w:p w14:paraId="6ED28572" w14:textId="1A092DAF" w:rsidR="00F41D11" w:rsidRPr="002B013E" w:rsidRDefault="00F41D11" w:rsidP="00F41D11">
      <w:pPr>
        <w:spacing w:line="276" w:lineRule="auto"/>
        <w:jc w:val="both"/>
        <w:rPr>
          <w:b/>
          <w:color w:val="000000" w:themeColor="text1"/>
          <w:lang w:val="ro-RO"/>
        </w:rPr>
      </w:pPr>
      <w:r w:rsidRPr="002B013E">
        <w:rPr>
          <w:b/>
          <w:color w:val="000000" w:themeColor="text1"/>
          <w:lang w:val="ro-RO"/>
        </w:rPr>
        <w:t xml:space="preserve">GRUPA 3 - TP2 șiTP4 -  DEZINFECTANȚI  PENTRU SUPRAFEȚE DURE </w:t>
      </w:r>
    </w:p>
    <w:p w14:paraId="136432E9" w14:textId="7E2FAA23" w:rsidR="00F41D11" w:rsidRPr="002B013E" w:rsidRDefault="00F41D11" w:rsidP="00BD7D0E">
      <w:pPr>
        <w:jc w:val="both"/>
        <w:rPr>
          <w:color w:val="000000" w:themeColor="text1"/>
          <w:lang w:val="ro-RO"/>
        </w:rPr>
      </w:pPr>
      <w:r w:rsidRPr="002B013E">
        <w:rPr>
          <w:color w:val="000000" w:themeColor="text1"/>
          <w:lang w:val="ro-RO"/>
        </w:rPr>
        <w:t xml:space="preserve">SANYTOL SOLUŢIE DE CURĂŢAT DEZINFECTANT FRESH , SANYTOL SOLUŢIE DE CURĂŢAT DEZINFECTANT GREPFRUT FRESH, SANYTOL DEZINFECTANT SOLUŢIE DE CURĂŢAT LĂMÂIE ŞI FRUNZE DE MĂSLIN FRESH, SANYTOL DEZINFECTANT SOLUŢIE DE CURĂŢAT PIN FRESH, SANYTOL DEZINFECTANT SOLUŢIE DE CURĂŢAT OCEAN FRESH, SANYTOL DEZINFECTANT NEUTRU DE CURĂȚARE PARDOSELI ȘI SUPRAFEȚE, SANYTOL DEZINFECTANT SOLUŢIE DE CURĂŢAT LĂMÂIE ŞI FRUNZE DE MĂSLIN Măr FRESH, SANYTOL DEZINFECTANT SOLUŢIE DE CURĂŢAT LĂMÂIE ŞI FRUNZE DE MĂSLIN Aer proaspăt FRESH, SANYTOL DEZINFECTANT SOLUŢIE DE CURĂŢAT DEZINFECTANT FRESH PROFESIONAL, SANYTOL DEZINFECTANT SOLUŢIE DE CURĂŢAT LĂMÂIE ŞI FRUNZE DE MĂSLIN FRESH PROFESIONAL ( Mod de utilizare: picurare și ștergere)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273"/>
      </w:tblGrid>
      <w:tr w:rsidR="00F41D11" w:rsidRPr="002B013E" w14:paraId="17FE2DC0" w14:textId="77777777" w:rsidTr="000358B7">
        <w:trPr>
          <w:trHeight w:val="441"/>
        </w:trPr>
        <w:tc>
          <w:tcPr>
            <w:tcW w:w="2581" w:type="dxa"/>
            <w:vAlign w:val="center"/>
          </w:tcPr>
          <w:p w14:paraId="107D9B5F" w14:textId="77777777" w:rsidR="00F41D11" w:rsidRPr="002B013E" w:rsidRDefault="00F41D11" w:rsidP="000358B7">
            <w:pPr>
              <w:pStyle w:val="NoSpacing"/>
              <w:rPr>
                <w:color w:val="000000" w:themeColor="text1"/>
                <w:lang w:val="ro-RO"/>
              </w:rPr>
            </w:pPr>
            <w:r w:rsidRPr="002B013E">
              <w:rPr>
                <w:color w:val="000000" w:themeColor="text1"/>
                <w:lang w:val="ro-RO"/>
              </w:rPr>
              <w:t xml:space="preserve">Pictograme, simboluri şi indicarea pericolului                                    </w:t>
            </w:r>
          </w:p>
        </w:tc>
        <w:tc>
          <w:tcPr>
            <w:tcW w:w="7273" w:type="dxa"/>
            <w:vAlign w:val="center"/>
          </w:tcPr>
          <w:p w14:paraId="65E4DCF9" w14:textId="62AB30CA" w:rsidR="00F41D11" w:rsidRPr="002B013E" w:rsidRDefault="00F41D11" w:rsidP="000358B7">
            <w:pPr>
              <w:widowControl w:val="0"/>
              <w:autoSpaceDE w:val="0"/>
              <w:autoSpaceDN w:val="0"/>
              <w:adjustRightInd w:val="0"/>
              <w:rPr>
                <w:b/>
                <w:color w:val="000000" w:themeColor="text1"/>
                <w:lang w:val="ro-RO"/>
              </w:rPr>
            </w:pPr>
            <w:r w:rsidRPr="002B013E">
              <w:rPr>
                <w:noProof/>
                <w:color w:val="000000" w:themeColor="text1"/>
                <w:lang w:val="en-GB" w:eastAsia="en-GB"/>
              </w:rPr>
              <w:drawing>
                <wp:inline distT="0" distB="0" distL="0" distR="0" wp14:anchorId="4BDB0361" wp14:editId="5E06D288">
                  <wp:extent cx="376555" cy="295275"/>
                  <wp:effectExtent l="0" t="0" r="4445" b="9525"/>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445" cy="302246"/>
                          </a:xfrm>
                          <a:prstGeom prst="rect">
                            <a:avLst/>
                          </a:prstGeom>
                          <a:noFill/>
                          <a:ln>
                            <a:noFill/>
                          </a:ln>
                        </pic:spPr>
                      </pic:pic>
                    </a:graphicData>
                  </a:graphic>
                </wp:inline>
              </w:drawing>
            </w:r>
            <w:r w:rsidRPr="002B013E">
              <w:rPr>
                <w:b/>
                <w:color w:val="000000" w:themeColor="text1"/>
                <w:lang w:val="ro-RO"/>
              </w:rPr>
              <w:t xml:space="preserve"> GHS 07                       ATENȚIE!</w:t>
            </w:r>
          </w:p>
        </w:tc>
      </w:tr>
      <w:tr w:rsidR="00F41D11" w:rsidRPr="002B013E" w14:paraId="48811A8D" w14:textId="77777777" w:rsidTr="000358B7">
        <w:tc>
          <w:tcPr>
            <w:tcW w:w="2581" w:type="dxa"/>
            <w:vAlign w:val="center"/>
          </w:tcPr>
          <w:p w14:paraId="0D2DEACE" w14:textId="17E33B24" w:rsidR="00F41D11" w:rsidRPr="002B013E" w:rsidRDefault="000358B7" w:rsidP="000358B7">
            <w:pPr>
              <w:pStyle w:val="NoSpacing"/>
              <w:rPr>
                <w:color w:val="000000" w:themeColor="text1"/>
                <w:lang w:val="ro-RO"/>
              </w:rPr>
            </w:pPr>
            <w:r w:rsidRPr="002B013E">
              <w:rPr>
                <w:color w:val="000000" w:themeColor="text1"/>
                <w:lang w:val="ro-RO"/>
              </w:rPr>
              <w:t xml:space="preserve">Fraze de risc </w:t>
            </w:r>
            <w:r w:rsidR="00F41D11" w:rsidRPr="002B013E">
              <w:rPr>
                <w:color w:val="000000" w:themeColor="text1"/>
                <w:lang w:val="ro-RO"/>
              </w:rPr>
              <w:t>H</w:t>
            </w:r>
          </w:p>
        </w:tc>
        <w:tc>
          <w:tcPr>
            <w:tcW w:w="7273" w:type="dxa"/>
            <w:vAlign w:val="center"/>
          </w:tcPr>
          <w:p w14:paraId="3595A253" w14:textId="77777777" w:rsidR="00F41D11" w:rsidRPr="002B013E" w:rsidRDefault="00F41D11" w:rsidP="000358B7">
            <w:pPr>
              <w:pStyle w:val="NoSpacing"/>
              <w:jc w:val="both"/>
              <w:rPr>
                <w:rFonts w:eastAsiaTheme="minorHAnsi"/>
                <w:bCs/>
                <w:color w:val="000000" w:themeColor="text1"/>
                <w:lang w:val="ro-RO"/>
              </w:rPr>
            </w:pPr>
            <w:r w:rsidRPr="002B013E">
              <w:rPr>
                <w:rFonts w:eastAsiaTheme="minorHAnsi"/>
                <w:b/>
                <w:bCs/>
                <w:color w:val="000000" w:themeColor="text1"/>
              </w:rPr>
              <w:t xml:space="preserve">H319 - </w:t>
            </w:r>
            <w:r w:rsidRPr="002B013E">
              <w:rPr>
                <w:rFonts w:eastAsiaTheme="minorHAnsi"/>
                <w:color w:val="000000" w:themeColor="text1"/>
              </w:rPr>
              <w:t>Provoacă o iritare gravă a ochilor</w:t>
            </w:r>
          </w:p>
        </w:tc>
      </w:tr>
      <w:tr w:rsidR="00F41D11" w:rsidRPr="002B013E" w14:paraId="544F593E" w14:textId="77777777" w:rsidTr="000358B7">
        <w:tc>
          <w:tcPr>
            <w:tcW w:w="2581" w:type="dxa"/>
            <w:vAlign w:val="center"/>
          </w:tcPr>
          <w:p w14:paraId="1BE4693E" w14:textId="6F0E95AA" w:rsidR="00F41D11" w:rsidRPr="002B013E" w:rsidRDefault="00F41D11" w:rsidP="000358B7">
            <w:pPr>
              <w:pStyle w:val="NoSpacing"/>
              <w:rPr>
                <w:color w:val="000000" w:themeColor="text1"/>
                <w:lang w:val="ro-RO"/>
              </w:rPr>
            </w:pPr>
            <w:r w:rsidRPr="002B013E">
              <w:rPr>
                <w:color w:val="000000" w:themeColor="text1"/>
                <w:lang w:val="ro-RO"/>
              </w:rPr>
              <w:t>Fraze de prudenţă P</w:t>
            </w:r>
          </w:p>
        </w:tc>
        <w:tc>
          <w:tcPr>
            <w:tcW w:w="7273" w:type="dxa"/>
            <w:vAlign w:val="center"/>
          </w:tcPr>
          <w:p w14:paraId="24A63715"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P101* </w:t>
            </w:r>
            <w:r w:rsidRPr="002B013E">
              <w:rPr>
                <w:color w:val="000000" w:themeColor="text1"/>
                <w:lang w:val="ro-RO"/>
              </w:rPr>
              <w:t>- Dacă este necesară consultarea medicului, țineți la îndemână recipientul sau eticheta produsului.</w:t>
            </w:r>
            <w:r w:rsidRPr="002B013E">
              <w:rPr>
                <w:b/>
                <w:bCs/>
                <w:color w:val="000000" w:themeColor="text1"/>
                <w:lang w:val="ro-RO"/>
              </w:rPr>
              <w:t xml:space="preserve"> </w:t>
            </w:r>
          </w:p>
          <w:p w14:paraId="179BE604"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P102* - </w:t>
            </w:r>
            <w:r w:rsidRPr="002B013E">
              <w:rPr>
                <w:color w:val="000000" w:themeColor="text1"/>
                <w:lang w:val="ro-RO"/>
              </w:rPr>
              <w:t>A nu se lăsa la îndemâna copiilor.</w:t>
            </w:r>
            <w:r w:rsidRPr="002B013E">
              <w:rPr>
                <w:b/>
                <w:bCs/>
                <w:color w:val="000000" w:themeColor="text1"/>
                <w:lang w:val="ro-RO"/>
              </w:rPr>
              <w:t xml:space="preserve"> </w:t>
            </w:r>
          </w:p>
          <w:p w14:paraId="52D3E292"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P103* </w:t>
            </w:r>
            <w:r w:rsidRPr="002B013E">
              <w:rPr>
                <w:color w:val="000000" w:themeColor="text1"/>
                <w:lang w:val="ro-RO"/>
              </w:rPr>
              <w:t>- Citiţi eticheta înainte de utilizare</w:t>
            </w:r>
            <w:r w:rsidRPr="002B013E">
              <w:rPr>
                <w:b/>
                <w:bCs/>
                <w:color w:val="000000" w:themeColor="text1"/>
                <w:lang w:val="ro-RO"/>
              </w:rPr>
              <w:t xml:space="preserve">. </w:t>
            </w:r>
          </w:p>
          <w:p w14:paraId="25A7E0F2"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P264 - </w:t>
            </w:r>
            <w:r w:rsidRPr="002B013E">
              <w:rPr>
                <w:color w:val="000000" w:themeColor="text1"/>
                <w:lang w:val="ro-RO"/>
              </w:rPr>
              <w:t>Spălaţi-vă mâinile, antebrațele și fața bine după utilizare.</w:t>
            </w:r>
            <w:r w:rsidRPr="002B013E">
              <w:rPr>
                <w:b/>
                <w:bCs/>
                <w:color w:val="000000" w:themeColor="text1"/>
                <w:lang w:val="ro-RO"/>
              </w:rPr>
              <w:t xml:space="preserve"> </w:t>
            </w:r>
          </w:p>
          <w:p w14:paraId="61EC66EE" w14:textId="7DA51FD1"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P280 - </w:t>
            </w:r>
            <w:r w:rsidRPr="002B013E">
              <w:rPr>
                <w:color w:val="000000" w:themeColor="text1"/>
                <w:lang w:val="ro-RO"/>
              </w:rPr>
              <w:t>Purtaţi mănuşi de protecţie/îmbrăcăminte de protecţie/echipament de protecţie a ochilor/echipament de protecţie a feţei</w:t>
            </w:r>
            <w:r w:rsidRPr="002B013E">
              <w:rPr>
                <w:b/>
                <w:bCs/>
                <w:color w:val="000000" w:themeColor="text1"/>
                <w:lang w:val="ro-RO"/>
              </w:rPr>
              <w:t>.</w:t>
            </w:r>
          </w:p>
          <w:p w14:paraId="45359CA4" w14:textId="77777777" w:rsidR="00F41D11" w:rsidRPr="002B013E" w:rsidRDefault="00F41D11" w:rsidP="000358B7">
            <w:pPr>
              <w:pStyle w:val="NoSpacing"/>
              <w:jc w:val="both"/>
              <w:rPr>
                <w:color w:val="000000" w:themeColor="text1"/>
                <w:lang w:val="ro-RO"/>
              </w:rPr>
            </w:pPr>
            <w:r w:rsidRPr="002B013E">
              <w:rPr>
                <w:b/>
                <w:bCs/>
                <w:color w:val="000000" w:themeColor="text1"/>
                <w:lang w:val="ro-RO"/>
              </w:rPr>
              <w:t xml:space="preserve">P305+P351+P338 </w:t>
            </w:r>
            <w:r w:rsidRPr="002B013E">
              <w:rPr>
                <w:color w:val="000000" w:themeColor="text1"/>
                <w:lang w:val="ro-RO"/>
              </w:rPr>
              <w:t>- ÎN CAZ DE CONTACT CU OCHII: clătiţi cu atenţie cu apă timp de mai multe minute. Scoateţi lentilele de contact, dacă este cazul şi dacă acest lucru se poate face cu uşurinţă. Continuaţi să clătiţi.</w:t>
            </w:r>
          </w:p>
          <w:p w14:paraId="34C713CC" w14:textId="77777777" w:rsidR="00F41D11" w:rsidRPr="002B013E" w:rsidRDefault="00F41D11" w:rsidP="000358B7">
            <w:pPr>
              <w:pStyle w:val="NoSpacing"/>
              <w:jc w:val="both"/>
              <w:rPr>
                <w:b/>
                <w:bCs/>
                <w:color w:val="000000" w:themeColor="text1"/>
                <w:lang w:val="ro-RO"/>
              </w:rPr>
            </w:pPr>
            <w:r w:rsidRPr="002B013E">
              <w:rPr>
                <w:b/>
                <w:bCs/>
                <w:color w:val="000000" w:themeColor="text1"/>
                <w:lang w:val="ro-RO"/>
              </w:rPr>
              <w:t xml:space="preserve">P337+P313 </w:t>
            </w:r>
            <w:r w:rsidRPr="002B013E">
              <w:rPr>
                <w:color w:val="000000" w:themeColor="text1"/>
                <w:lang w:val="ro-RO"/>
              </w:rPr>
              <w:t>- Dacă iritarea ochilor persistă: consultați medicul</w:t>
            </w:r>
          </w:p>
        </w:tc>
      </w:tr>
      <w:tr w:rsidR="00F41D11" w:rsidRPr="002B013E" w14:paraId="69C1D37B" w14:textId="77777777" w:rsidTr="000358B7">
        <w:tc>
          <w:tcPr>
            <w:tcW w:w="9854" w:type="dxa"/>
            <w:gridSpan w:val="2"/>
            <w:vAlign w:val="center"/>
          </w:tcPr>
          <w:p w14:paraId="031F7B17" w14:textId="77777777" w:rsidR="00F41D11" w:rsidRPr="002B013E" w:rsidRDefault="00F41D11" w:rsidP="000358B7">
            <w:pPr>
              <w:pStyle w:val="NoSpacing"/>
              <w:spacing w:line="276" w:lineRule="auto"/>
              <w:rPr>
                <w:color w:val="000000" w:themeColor="text1"/>
                <w:lang w:val="ro-RO"/>
              </w:rPr>
            </w:pPr>
            <w:r w:rsidRPr="002B013E">
              <w:rPr>
                <w:color w:val="000000" w:themeColor="text1"/>
                <w:lang w:val="ro-RO"/>
              </w:rPr>
              <w:t>* - pentru utilizatorii neprofesioniști</w:t>
            </w:r>
          </w:p>
        </w:tc>
      </w:tr>
    </w:tbl>
    <w:p w14:paraId="29BB1C9B" w14:textId="77777777" w:rsidR="00B66405" w:rsidRPr="002B013E" w:rsidRDefault="00B66405" w:rsidP="0008726D">
      <w:pPr>
        <w:numPr>
          <w:ilvl w:val="0"/>
          <w:numId w:val="10"/>
        </w:numPr>
        <w:ind w:hanging="1080"/>
        <w:jc w:val="both"/>
        <w:rPr>
          <w:b/>
          <w:color w:val="000000" w:themeColor="text1"/>
          <w:lang w:val="ro-RO"/>
        </w:rPr>
      </w:pPr>
      <w:r w:rsidRPr="002B013E">
        <w:rPr>
          <w:b/>
          <w:color w:val="000000" w:themeColor="text1"/>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2B013E" w14:paraId="1DB7C21E" w14:textId="77777777" w:rsidTr="006736E0">
        <w:trPr>
          <w:trHeight w:val="455"/>
        </w:trPr>
        <w:tc>
          <w:tcPr>
            <w:tcW w:w="9923" w:type="dxa"/>
          </w:tcPr>
          <w:p w14:paraId="2B69E9E9" w14:textId="77777777" w:rsidR="00BD7D0E" w:rsidRPr="002B013E" w:rsidRDefault="00BD7D0E" w:rsidP="0008726D">
            <w:pPr>
              <w:rPr>
                <w:b/>
                <w:bCs/>
                <w:color w:val="000000" w:themeColor="text1"/>
                <w:kern w:val="24"/>
              </w:rPr>
            </w:pPr>
            <w:r w:rsidRPr="002B013E">
              <w:rPr>
                <w:b/>
                <w:bCs/>
                <w:color w:val="000000" w:themeColor="text1"/>
                <w:kern w:val="24"/>
              </w:rPr>
              <w:t>Meta RCP 1</w:t>
            </w:r>
          </w:p>
          <w:p w14:paraId="193F53C2" w14:textId="77777777" w:rsidR="00BD7D0E" w:rsidRPr="002B013E" w:rsidRDefault="00BD7D0E" w:rsidP="0008726D">
            <w:pPr>
              <w:ind w:left="360"/>
              <w:rPr>
                <w:b/>
                <w:bCs/>
                <w:color w:val="000000" w:themeColor="text1"/>
              </w:rPr>
            </w:pPr>
            <w:r w:rsidRPr="002B013E">
              <w:rPr>
                <w:b/>
                <w:bCs/>
                <w:color w:val="000000" w:themeColor="text1"/>
                <w:kern w:val="24"/>
              </w:rPr>
              <w:t>Utilizare 1-dezinfectia suprafetelor dure TP2 si TP4:</w:t>
            </w:r>
            <w:r w:rsidRPr="002B013E">
              <w:rPr>
                <w:b/>
                <w:bCs/>
                <w:color w:val="000000" w:themeColor="text1"/>
              </w:rPr>
              <w:t xml:space="preserve"> </w:t>
            </w:r>
          </w:p>
          <w:p w14:paraId="2D7CF13A" w14:textId="77777777" w:rsidR="00BD7D0E" w:rsidRPr="002B013E" w:rsidRDefault="00BD7D0E" w:rsidP="0008726D">
            <w:pPr>
              <w:ind w:left="360"/>
              <w:rPr>
                <w:color w:val="000000" w:themeColor="text1"/>
                <w:kern w:val="24"/>
              </w:rPr>
            </w:pPr>
            <w:r w:rsidRPr="002B013E">
              <w:rPr>
                <w:color w:val="000000" w:themeColor="text1"/>
                <w:kern w:val="24"/>
              </w:rPr>
              <w:t>Flacon HDPE cu pulverizator TS3 SO SPRAY: 500, 600, 700, 750, 900, 1000 ml</w:t>
            </w:r>
          </w:p>
          <w:p w14:paraId="2D3EF6F1" w14:textId="77777777" w:rsidR="00BD7D0E" w:rsidRPr="002B013E" w:rsidRDefault="00BD7D0E" w:rsidP="0008726D">
            <w:pPr>
              <w:ind w:left="360"/>
              <w:rPr>
                <w:color w:val="000000" w:themeColor="text1"/>
                <w:kern w:val="24"/>
              </w:rPr>
            </w:pPr>
            <w:r w:rsidRPr="002B013E">
              <w:rPr>
                <w:b/>
                <w:bCs/>
                <w:color w:val="000000" w:themeColor="text1"/>
                <w:kern w:val="24"/>
              </w:rPr>
              <w:t>Utilizare 2-dezinfectia suprafetelor textile</w:t>
            </w:r>
            <w:r w:rsidRPr="002B013E">
              <w:rPr>
                <w:color w:val="000000" w:themeColor="text1"/>
              </w:rPr>
              <w:t xml:space="preserve"> </w:t>
            </w:r>
            <w:r w:rsidRPr="002B013E">
              <w:rPr>
                <w:b/>
                <w:bCs/>
                <w:color w:val="000000" w:themeColor="text1"/>
                <w:kern w:val="24"/>
              </w:rPr>
              <w:t>TP2 si TP4:</w:t>
            </w:r>
            <w:r w:rsidRPr="002B013E">
              <w:rPr>
                <w:color w:val="000000" w:themeColor="text1"/>
                <w:kern w:val="24"/>
              </w:rPr>
              <w:t xml:space="preserve"> </w:t>
            </w:r>
          </w:p>
          <w:p w14:paraId="63945038" w14:textId="77777777" w:rsidR="00BD7D0E" w:rsidRPr="002B013E" w:rsidRDefault="00BD7D0E" w:rsidP="0008726D">
            <w:pPr>
              <w:ind w:left="360"/>
              <w:rPr>
                <w:color w:val="000000" w:themeColor="text1"/>
                <w:kern w:val="24"/>
              </w:rPr>
            </w:pPr>
            <w:r w:rsidRPr="002B013E">
              <w:rPr>
                <w:color w:val="000000" w:themeColor="text1"/>
                <w:kern w:val="24"/>
              </w:rPr>
              <w:t>Flacon HDPE cu pulverizator TS3 SO SPRAY: 500, 600, 700, 750, 900, 1000 ml</w:t>
            </w:r>
          </w:p>
          <w:p w14:paraId="78F7E1EE" w14:textId="77777777" w:rsidR="00BD7D0E" w:rsidRPr="002B013E" w:rsidRDefault="00BD7D0E" w:rsidP="0008726D">
            <w:pPr>
              <w:rPr>
                <w:b/>
                <w:bCs/>
                <w:color w:val="000000" w:themeColor="text1"/>
                <w:kern w:val="24"/>
              </w:rPr>
            </w:pPr>
            <w:r w:rsidRPr="002B013E">
              <w:rPr>
                <w:b/>
                <w:bCs/>
                <w:color w:val="000000" w:themeColor="text1"/>
                <w:kern w:val="24"/>
              </w:rPr>
              <w:t>Meta RCP 2</w:t>
            </w:r>
          </w:p>
          <w:p w14:paraId="58A36890" w14:textId="77777777" w:rsidR="00BD7D0E" w:rsidRPr="002B013E" w:rsidRDefault="00BD7D0E" w:rsidP="0008726D">
            <w:pPr>
              <w:ind w:left="360"/>
              <w:rPr>
                <w:color w:val="000000" w:themeColor="text1"/>
                <w:kern w:val="24"/>
              </w:rPr>
            </w:pPr>
            <w:r w:rsidRPr="002B013E">
              <w:rPr>
                <w:b/>
                <w:bCs/>
                <w:color w:val="000000" w:themeColor="text1"/>
                <w:kern w:val="24"/>
              </w:rPr>
              <w:t>Utilizare 1-dezinfectia suprafetelor dure</w:t>
            </w:r>
            <w:r w:rsidRPr="002B013E">
              <w:rPr>
                <w:color w:val="000000" w:themeColor="text1"/>
              </w:rPr>
              <w:t xml:space="preserve"> </w:t>
            </w:r>
            <w:r w:rsidRPr="002B013E">
              <w:rPr>
                <w:b/>
                <w:bCs/>
                <w:color w:val="000000" w:themeColor="text1"/>
                <w:kern w:val="24"/>
              </w:rPr>
              <w:t xml:space="preserve">TP2 si TP4: </w:t>
            </w:r>
          </w:p>
          <w:p w14:paraId="0FEF34F5" w14:textId="77777777" w:rsidR="00BD7D0E" w:rsidRPr="002B013E" w:rsidRDefault="00BD7D0E" w:rsidP="0008726D">
            <w:pPr>
              <w:ind w:left="360"/>
              <w:rPr>
                <w:color w:val="000000" w:themeColor="text1"/>
                <w:kern w:val="24"/>
              </w:rPr>
            </w:pPr>
            <w:r w:rsidRPr="002B013E">
              <w:rPr>
                <w:color w:val="000000" w:themeColor="text1"/>
                <w:kern w:val="24"/>
              </w:rPr>
              <w:t>Flacon HDPE cu pulverizator TS3 SO SPRAY: 500, 600, 700, 750, 900, 1000 ml</w:t>
            </w:r>
          </w:p>
          <w:p w14:paraId="39533E3F" w14:textId="77777777" w:rsidR="00BD7D0E" w:rsidRPr="002B013E" w:rsidRDefault="00BD7D0E" w:rsidP="0008726D">
            <w:pPr>
              <w:rPr>
                <w:b/>
                <w:bCs/>
                <w:color w:val="000000" w:themeColor="text1"/>
                <w:kern w:val="24"/>
              </w:rPr>
            </w:pPr>
            <w:r w:rsidRPr="002B013E">
              <w:rPr>
                <w:b/>
                <w:bCs/>
                <w:color w:val="000000" w:themeColor="text1"/>
                <w:kern w:val="24"/>
              </w:rPr>
              <w:t>Meta RCP 3</w:t>
            </w:r>
          </w:p>
          <w:p w14:paraId="4987BF1E" w14:textId="77777777" w:rsidR="00BD7D0E" w:rsidRPr="002B013E" w:rsidRDefault="00BD7D0E" w:rsidP="0008726D">
            <w:pPr>
              <w:ind w:left="360"/>
              <w:rPr>
                <w:color w:val="000000" w:themeColor="text1"/>
                <w:kern w:val="24"/>
              </w:rPr>
            </w:pPr>
            <w:r w:rsidRPr="002B013E">
              <w:rPr>
                <w:b/>
                <w:bCs/>
                <w:color w:val="000000" w:themeColor="text1"/>
                <w:kern w:val="24"/>
              </w:rPr>
              <w:t>Utilizare 1-dezinfectia suprafetelor dure</w:t>
            </w:r>
            <w:r w:rsidRPr="002B013E">
              <w:rPr>
                <w:color w:val="000000" w:themeColor="text1"/>
              </w:rPr>
              <w:t xml:space="preserve"> </w:t>
            </w:r>
            <w:r w:rsidRPr="002B013E">
              <w:rPr>
                <w:b/>
                <w:bCs/>
                <w:color w:val="000000" w:themeColor="text1"/>
                <w:kern w:val="24"/>
              </w:rPr>
              <w:t>TP2 si TP4:</w:t>
            </w:r>
          </w:p>
          <w:p w14:paraId="77BBBFA1" w14:textId="77777777" w:rsidR="00BD7D0E" w:rsidRPr="002B013E" w:rsidRDefault="00BD7D0E" w:rsidP="0008726D">
            <w:pPr>
              <w:ind w:left="360"/>
              <w:rPr>
                <w:color w:val="000000" w:themeColor="text1"/>
                <w:kern w:val="24"/>
              </w:rPr>
            </w:pPr>
            <w:r w:rsidRPr="002B013E">
              <w:rPr>
                <w:color w:val="000000" w:themeColor="text1"/>
                <w:kern w:val="24"/>
              </w:rPr>
              <w:t>Flacon HDPE: 750, 1000, 1200, 1500, 2000 ml</w:t>
            </w:r>
          </w:p>
          <w:p w14:paraId="78B38C9B" w14:textId="77777777" w:rsidR="00BD7D0E" w:rsidRPr="002B013E" w:rsidRDefault="00BD7D0E" w:rsidP="0008726D">
            <w:pPr>
              <w:ind w:left="360"/>
              <w:rPr>
                <w:color w:val="000000" w:themeColor="text1"/>
                <w:kern w:val="24"/>
              </w:rPr>
            </w:pPr>
            <w:r w:rsidRPr="002B013E">
              <w:rPr>
                <w:color w:val="000000" w:themeColor="text1"/>
                <w:kern w:val="24"/>
              </w:rPr>
              <w:t>Cutie HDPE: 5000 ml</w:t>
            </w:r>
          </w:p>
          <w:p w14:paraId="194596D2" w14:textId="65C9C380" w:rsidR="00F66F98" w:rsidRPr="002B013E" w:rsidRDefault="00BD7D0E" w:rsidP="0008726D">
            <w:pPr>
              <w:autoSpaceDE w:val="0"/>
              <w:autoSpaceDN w:val="0"/>
              <w:adjustRightInd w:val="0"/>
              <w:ind w:left="360"/>
              <w:jc w:val="both"/>
              <w:rPr>
                <w:bCs/>
                <w:color w:val="000000" w:themeColor="text1"/>
                <w:lang w:val="ro-RO" w:eastAsia="ro-RO"/>
              </w:rPr>
            </w:pPr>
            <w:r w:rsidRPr="002B013E">
              <w:rPr>
                <w:color w:val="000000" w:themeColor="text1"/>
                <w:kern w:val="24"/>
              </w:rPr>
              <w:t>Ambalaj PET/PE de tip Doy-Pack: 70, 140 ml</w:t>
            </w:r>
          </w:p>
        </w:tc>
      </w:tr>
    </w:tbl>
    <w:p w14:paraId="5A99860F" w14:textId="77777777" w:rsidR="00F66F98" w:rsidRPr="002B013E" w:rsidRDefault="00F66F98" w:rsidP="0008726D">
      <w:pPr>
        <w:autoSpaceDE w:val="0"/>
        <w:autoSpaceDN w:val="0"/>
        <w:adjustRightInd w:val="0"/>
        <w:rPr>
          <w:b/>
          <w:color w:val="000000" w:themeColor="text1"/>
          <w:lang w:val="ro-RO"/>
        </w:rPr>
      </w:pPr>
    </w:p>
    <w:p w14:paraId="3FFEFA3B" w14:textId="77777777" w:rsidR="0032535A" w:rsidRPr="002B013E" w:rsidRDefault="00B66405" w:rsidP="0008726D">
      <w:pPr>
        <w:autoSpaceDE w:val="0"/>
        <w:autoSpaceDN w:val="0"/>
        <w:adjustRightInd w:val="0"/>
        <w:rPr>
          <w:b/>
          <w:color w:val="000000" w:themeColor="text1"/>
          <w:lang w:val="ro-RO"/>
        </w:rPr>
      </w:pPr>
      <w:r w:rsidRPr="002B013E">
        <w:rPr>
          <w:b/>
          <w:color w:val="000000" w:themeColor="text1"/>
          <w:lang w:val="ro-RO"/>
        </w:rPr>
        <w:t>XI</w:t>
      </w:r>
      <w:r w:rsidR="00D478E7" w:rsidRPr="002B013E">
        <w:rPr>
          <w:b/>
          <w:color w:val="000000" w:themeColor="text1"/>
          <w:lang w:val="ro-RO"/>
        </w:rPr>
        <w:t>I</w:t>
      </w:r>
      <w:r w:rsidRPr="002B013E">
        <w:rPr>
          <w:b/>
          <w:color w:val="000000" w:themeColor="text1"/>
          <w:lang w:val="ro-RO"/>
        </w:rPr>
        <w:t xml:space="preserve">. </w:t>
      </w:r>
      <w:r w:rsidR="0032535A" w:rsidRPr="002B013E">
        <w:rPr>
          <w:b/>
          <w:color w:val="000000" w:themeColor="text1"/>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2B013E" w14:paraId="65628922" w14:textId="77777777" w:rsidTr="00A83F91">
        <w:tc>
          <w:tcPr>
            <w:tcW w:w="9854" w:type="dxa"/>
          </w:tcPr>
          <w:p w14:paraId="33D27E54" w14:textId="301FC49C" w:rsidR="0032535A" w:rsidRPr="002B013E" w:rsidRDefault="0032535A" w:rsidP="0008726D">
            <w:pPr>
              <w:autoSpaceDE w:val="0"/>
              <w:autoSpaceDN w:val="0"/>
              <w:adjustRightInd w:val="0"/>
              <w:rPr>
                <w:b/>
                <w:color w:val="000000" w:themeColor="text1"/>
                <w:lang w:val="ro-RO"/>
              </w:rPr>
            </w:pPr>
            <w:r w:rsidRPr="002B013E">
              <w:rPr>
                <w:b/>
                <w:color w:val="000000" w:themeColor="text1"/>
                <w:lang w:val="ro-RO"/>
              </w:rPr>
              <w:t>INSTRUCTIUNILE  SI DOZELE DE APLICARE</w:t>
            </w:r>
            <w:r w:rsidR="00303154" w:rsidRPr="002B013E">
              <w:rPr>
                <w:b/>
                <w:color w:val="000000" w:themeColor="text1"/>
                <w:lang w:val="ro-RO"/>
              </w:rPr>
              <w:t>:</w:t>
            </w:r>
            <w:r w:rsidRPr="002B013E">
              <w:rPr>
                <w:b/>
                <w:color w:val="000000" w:themeColor="text1"/>
                <w:lang w:val="ro-RO"/>
              </w:rPr>
              <w:t xml:space="preserve"> </w:t>
            </w:r>
          </w:p>
          <w:p w14:paraId="5CD474CC" w14:textId="77777777" w:rsidR="0008726D" w:rsidRPr="002B013E" w:rsidRDefault="0008726D" w:rsidP="0008726D">
            <w:pPr>
              <w:autoSpaceDE w:val="0"/>
              <w:autoSpaceDN w:val="0"/>
              <w:adjustRightInd w:val="0"/>
              <w:jc w:val="both"/>
              <w:rPr>
                <w:bCs/>
                <w:color w:val="000000" w:themeColor="text1"/>
                <w:lang w:val="it-IT"/>
              </w:rPr>
            </w:pPr>
            <w:r w:rsidRPr="002B013E">
              <w:rPr>
                <w:bCs/>
                <w:color w:val="000000" w:themeColor="text1"/>
                <w:lang w:val="it-IT"/>
              </w:rPr>
              <w:t>Pulverizare manuală și ștergere: pulverizați produsul direct pe suprafața de tratat cu o distanță de 20 cm, ștergeți suprafața cu o cârpă umedă și curată și lăsați-o să se usuce. Nu este necesar să clătiți.</w:t>
            </w:r>
          </w:p>
          <w:p w14:paraId="5D91A41A" w14:textId="77777777" w:rsidR="0008726D" w:rsidRPr="002B013E" w:rsidRDefault="0008726D" w:rsidP="0008726D">
            <w:pPr>
              <w:autoSpaceDE w:val="0"/>
              <w:autoSpaceDN w:val="0"/>
              <w:adjustRightInd w:val="0"/>
              <w:jc w:val="both"/>
              <w:rPr>
                <w:bCs/>
                <w:color w:val="000000" w:themeColor="text1"/>
                <w:lang w:val="it-IT"/>
              </w:rPr>
            </w:pPr>
            <w:r w:rsidRPr="002B013E">
              <w:rPr>
                <w:bCs/>
                <w:color w:val="000000" w:themeColor="text1"/>
                <w:lang w:val="it-IT"/>
              </w:rPr>
              <w:t>Pulverizare manuală: pulverizați produsul direct pe suprafața de tratat cu o distanță de 20 cm și lăsați să acționeze până se usucă. Nu este necesar să clătiți.</w:t>
            </w:r>
          </w:p>
          <w:p w14:paraId="37516C29" w14:textId="77777777" w:rsidR="0008726D" w:rsidRPr="002B013E" w:rsidRDefault="0008726D" w:rsidP="0008726D">
            <w:pPr>
              <w:autoSpaceDE w:val="0"/>
              <w:autoSpaceDN w:val="0"/>
              <w:adjustRightInd w:val="0"/>
              <w:jc w:val="both"/>
              <w:rPr>
                <w:bCs/>
                <w:color w:val="000000" w:themeColor="text1"/>
                <w:lang w:val="it-IT"/>
              </w:rPr>
            </w:pPr>
            <w:r w:rsidRPr="002B013E">
              <w:rPr>
                <w:bCs/>
                <w:color w:val="000000" w:themeColor="text1"/>
                <w:lang w:val="it-IT"/>
              </w:rPr>
              <w:t>Turnarea și ștergerea: pentru o dezinfecție a suprafeței, aplicați produsul direct pe suprafață cu o cârpă umedă și ștergeți. Nu este necesar să clătiți.</w:t>
            </w:r>
          </w:p>
          <w:p w14:paraId="4BF7E758" w14:textId="77777777" w:rsidR="0008726D" w:rsidRPr="002B013E" w:rsidRDefault="0008726D" w:rsidP="0008726D">
            <w:pPr>
              <w:autoSpaceDE w:val="0"/>
              <w:autoSpaceDN w:val="0"/>
              <w:adjustRightInd w:val="0"/>
              <w:jc w:val="both"/>
              <w:rPr>
                <w:bCs/>
                <w:color w:val="000000" w:themeColor="text1"/>
                <w:lang w:val="it-IT"/>
              </w:rPr>
            </w:pPr>
            <w:r w:rsidRPr="002B013E">
              <w:rPr>
                <w:bCs/>
                <w:color w:val="000000" w:themeColor="text1"/>
                <w:lang w:val="it-IT"/>
              </w:rPr>
              <w:t>Citiți întotdeauna eticheta sau prospectul înainte de utilizare și respectați toate instrucțiunile furnizate.</w:t>
            </w:r>
          </w:p>
          <w:p w14:paraId="0072FACE" w14:textId="77777777" w:rsidR="0008726D" w:rsidRPr="002B013E" w:rsidRDefault="0008726D" w:rsidP="0008726D">
            <w:pPr>
              <w:autoSpaceDE w:val="0"/>
              <w:autoSpaceDN w:val="0"/>
              <w:adjustRightInd w:val="0"/>
              <w:jc w:val="both"/>
              <w:rPr>
                <w:bCs/>
                <w:color w:val="000000" w:themeColor="text1"/>
                <w:lang w:val="it-IT"/>
              </w:rPr>
            </w:pPr>
            <w:r w:rsidRPr="002B013E">
              <w:rPr>
                <w:bCs/>
                <w:color w:val="000000" w:themeColor="text1"/>
                <w:lang w:val="it-IT"/>
              </w:rPr>
              <w:t>Pentru utilizatorii profesioniști:</w:t>
            </w:r>
          </w:p>
          <w:p w14:paraId="560C7086" w14:textId="77777777" w:rsidR="0008726D" w:rsidRPr="002B013E" w:rsidRDefault="0008726D" w:rsidP="0008726D">
            <w:pPr>
              <w:autoSpaceDE w:val="0"/>
              <w:autoSpaceDN w:val="0"/>
              <w:adjustRightInd w:val="0"/>
              <w:jc w:val="both"/>
              <w:rPr>
                <w:bCs/>
                <w:color w:val="000000" w:themeColor="text1"/>
                <w:lang w:val="it-IT"/>
              </w:rPr>
            </w:pPr>
            <w:r w:rsidRPr="002B013E">
              <w:rPr>
                <w:bCs/>
                <w:color w:val="000000" w:themeColor="text1"/>
                <w:lang w:val="it-IT"/>
              </w:rPr>
              <w:t>- Consultați planul de igienă existent pentru a vă asigura că este atins nivelul de eficacitate necesar.</w:t>
            </w:r>
          </w:p>
          <w:p w14:paraId="4D1B4E83" w14:textId="634ACE94" w:rsidR="0008726D" w:rsidRPr="002B013E" w:rsidRDefault="0008726D" w:rsidP="0008726D">
            <w:pPr>
              <w:rPr>
                <w:b/>
                <w:color w:val="000000" w:themeColor="text1"/>
                <w:lang w:val="ro-RO"/>
              </w:rPr>
            </w:pPr>
            <w:r w:rsidRPr="002B013E">
              <w:rPr>
                <w:b/>
                <w:color w:val="000000" w:themeColor="text1"/>
                <w:lang w:val="ro-RO"/>
              </w:rPr>
              <w:t>Descrierea exactă a utilizării autorizate: (TP2-TP4)</w:t>
            </w:r>
          </w:p>
          <w:p w14:paraId="2C2CA667" w14:textId="77777777" w:rsidR="0008726D" w:rsidRPr="002B013E" w:rsidRDefault="0008726D" w:rsidP="0008726D">
            <w:pPr>
              <w:rPr>
                <w:color w:val="000000" w:themeColor="text1"/>
                <w:lang w:val="ro-RO"/>
              </w:rPr>
            </w:pPr>
            <w:r w:rsidRPr="002B013E">
              <w:rPr>
                <w:color w:val="000000" w:themeColor="text1"/>
                <w:lang w:val="ro-RO"/>
              </w:rPr>
              <w:t>- TP2: Dezinfectanți și algice care nu sunt destinate aplicării directe la oameni sau animale (Dezinfectanți)</w:t>
            </w:r>
          </w:p>
          <w:p w14:paraId="47F88E31" w14:textId="47E3EFD0" w:rsidR="0008726D" w:rsidRPr="002B013E" w:rsidRDefault="0008726D" w:rsidP="0008726D">
            <w:pPr>
              <w:rPr>
                <w:color w:val="000000" w:themeColor="text1"/>
                <w:lang w:val="ro-RO"/>
              </w:rPr>
            </w:pPr>
            <w:r w:rsidRPr="002B013E">
              <w:rPr>
                <w:color w:val="000000" w:themeColor="text1"/>
                <w:lang w:val="ro-RO"/>
              </w:rPr>
              <w:t>- TP4: - Zona pentru alimente și furaje (Dezinfectanți)</w:t>
            </w:r>
          </w:p>
          <w:p w14:paraId="2887D75B" w14:textId="77777777" w:rsidR="0008726D" w:rsidRPr="002B013E" w:rsidRDefault="0008726D" w:rsidP="0008726D">
            <w:pPr>
              <w:rPr>
                <w:color w:val="000000" w:themeColor="text1"/>
                <w:lang w:val="ro-RO"/>
              </w:rPr>
            </w:pPr>
            <w:r w:rsidRPr="002B013E">
              <w:rPr>
                <w:b/>
                <w:color w:val="000000" w:themeColor="text1"/>
                <w:lang w:val="ro-RO"/>
              </w:rPr>
              <w:t>TP2</w:t>
            </w:r>
            <w:r w:rsidRPr="002B013E">
              <w:rPr>
                <w:color w:val="000000" w:themeColor="text1"/>
                <w:lang w:val="ro-RO"/>
              </w:rPr>
              <w:t>:utilizare in interior:</w:t>
            </w:r>
          </w:p>
          <w:p w14:paraId="7E5D8DEE" w14:textId="77777777" w:rsidR="0008726D" w:rsidRPr="002B013E" w:rsidRDefault="0008726D" w:rsidP="0008726D">
            <w:pPr>
              <w:rPr>
                <w:color w:val="000000" w:themeColor="text1"/>
                <w:lang w:val="ro-RO"/>
              </w:rPr>
            </w:pPr>
            <w:r w:rsidRPr="002B013E">
              <w:rPr>
                <w:color w:val="000000" w:themeColor="text1"/>
                <w:lang w:val="ro-RO"/>
              </w:rPr>
              <w:t>1.premiza comerciala( arie alimentatie, industriala si institutionala)</w:t>
            </w:r>
          </w:p>
          <w:p w14:paraId="661AD56D" w14:textId="77777777" w:rsidR="0008726D" w:rsidRPr="002B013E" w:rsidRDefault="0008726D" w:rsidP="0008726D">
            <w:pPr>
              <w:rPr>
                <w:color w:val="000000" w:themeColor="text1"/>
                <w:lang w:val="ro-RO"/>
              </w:rPr>
            </w:pPr>
            <w:r w:rsidRPr="002B013E">
              <w:rPr>
                <w:color w:val="000000" w:themeColor="text1"/>
                <w:lang w:val="ro-RO"/>
              </w:rPr>
              <w:t>2.gospodarie/arie privata(arii domestice)</w:t>
            </w:r>
          </w:p>
          <w:p w14:paraId="2E7A9B14" w14:textId="77777777" w:rsidR="0008726D" w:rsidRPr="002B013E" w:rsidRDefault="0008726D" w:rsidP="0008726D">
            <w:pPr>
              <w:rPr>
                <w:color w:val="000000" w:themeColor="text1"/>
                <w:lang w:val="ro-RO"/>
              </w:rPr>
            </w:pPr>
            <w:r w:rsidRPr="002B013E">
              <w:rPr>
                <w:b/>
                <w:color w:val="000000" w:themeColor="text1"/>
                <w:lang w:val="ro-RO"/>
              </w:rPr>
              <w:t>TP4</w:t>
            </w:r>
            <w:r w:rsidRPr="002B013E">
              <w:rPr>
                <w:color w:val="000000" w:themeColor="text1"/>
                <w:lang w:val="ro-RO"/>
              </w:rPr>
              <w:t>:utilizare in interior:</w:t>
            </w:r>
          </w:p>
          <w:p w14:paraId="309C17FF" w14:textId="77777777" w:rsidR="0008726D" w:rsidRPr="002B013E" w:rsidRDefault="0008726D" w:rsidP="0008726D">
            <w:pPr>
              <w:rPr>
                <w:color w:val="000000" w:themeColor="text1"/>
                <w:lang w:val="ro-RO"/>
              </w:rPr>
            </w:pPr>
            <w:r w:rsidRPr="002B013E">
              <w:rPr>
                <w:color w:val="000000" w:themeColor="text1"/>
                <w:lang w:val="ro-RO"/>
              </w:rPr>
              <w:t>1.premiza comerciala( arie alimentatie, industriala si institutionala)</w:t>
            </w:r>
          </w:p>
          <w:p w14:paraId="6F516148" w14:textId="77777777" w:rsidR="0008726D" w:rsidRPr="002B013E" w:rsidRDefault="0008726D" w:rsidP="0008726D">
            <w:pPr>
              <w:rPr>
                <w:color w:val="000000" w:themeColor="text1"/>
                <w:lang w:val="ro-RO"/>
              </w:rPr>
            </w:pPr>
            <w:r w:rsidRPr="002B013E">
              <w:rPr>
                <w:color w:val="000000" w:themeColor="text1"/>
                <w:lang w:val="ro-RO"/>
              </w:rPr>
              <w:t>2.gospodarie/arii domestice</w:t>
            </w:r>
          </w:p>
          <w:p w14:paraId="200E0A95" w14:textId="77777777" w:rsidR="0008726D" w:rsidRPr="002B013E" w:rsidRDefault="0008726D" w:rsidP="0008726D">
            <w:pPr>
              <w:rPr>
                <w:color w:val="000000" w:themeColor="text1"/>
                <w:lang w:val="ro-RO"/>
              </w:rPr>
            </w:pPr>
          </w:p>
          <w:p w14:paraId="09DB6386" w14:textId="0E73D58F" w:rsidR="0008726D" w:rsidRPr="002B013E" w:rsidRDefault="0008726D" w:rsidP="0008726D">
            <w:pPr>
              <w:pStyle w:val="NoSpacing"/>
              <w:rPr>
                <w:color w:val="000000" w:themeColor="text1"/>
                <w:lang w:val="ro-RO"/>
              </w:rPr>
            </w:pPr>
            <w:r w:rsidRPr="002B013E">
              <w:rPr>
                <w:b/>
                <w:color w:val="000000" w:themeColor="text1"/>
                <w:lang w:val="ro-RO"/>
              </w:rPr>
              <w:t>INSTRUCȚIUNILE  SI DOZELE DE APLICARE</w:t>
            </w:r>
            <w:r w:rsidRPr="002B013E">
              <w:rPr>
                <w:color w:val="000000" w:themeColor="text1"/>
                <w:lang w:val="ro-RO"/>
              </w:rPr>
              <w:t xml:space="preserve"> și după caz timpul de acțiune necesar efectului biocid</w:t>
            </w:r>
          </w:p>
          <w:p w14:paraId="4085CE37" w14:textId="77777777" w:rsidR="0008726D" w:rsidRPr="002B013E" w:rsidRDefault="0008726D" w:rsidP="0008726D">
            <w:pPr>
              <w:pStyle w:val="NoSpacing"/>
              <w:numPr>
                <w:ilvl w:val="0"/>
                <w:numId w:val="1"/>
              </w:numPr>
              <w:rPr>
                <w:color w:val="000000" w:themeColor="text1"/>
                <w:lang w:val="ro-RO"/>
              </w:rPr>
            </w:pPr>
            <w:r w:rsidRPr="002B013E">
              <w:rPr>
                <w:color w:val="000000" w:themeColor="text1"/>
                <w:lang w:val="ro-RO"/>
              </w:rPr>
              <w:t>Metoda și/sau frecvența de aplicare</w:t>
            </w:r>
          </w:p>
          <w:p w14:paraId="6844F935" w14:textId="77777777" w:rsidR="0008726D" w:rsidRPr="002B013E" w:rsidRDefault="0008726D" w:rsidP="0008726D">
            <w:pPr>
              <w:pStyle w:val="NoSpacing"/>
              <w:numPr>
                <w:ilvl w:val="0"/>
                <w:numId w:val="4"/>
              </w:numPr>
              <w:rPr>
                <w:color w:val="000000" w:themeColor="text1"/>
                <w:lang w:val="ro-RO"/>
              </w:rPr>
            </w:pPr>
            <w:r w:rsidRPr="002B013E">
              <w:rPr>
                <w:color w:val="000000" w:themeColor="text1"/>
                <w:lang w:val="ro-RO"/>
              </w:rPr>
              <w:t>Interval de timp care trebuie respectat între utilizările produsului biocid</w:t>
            </w:r>
          </w:p>
          <w:p w14:paraId="39194F4E" w14:textId="77777777" w:rsidR="0008726D" w:rsidRPr="002B013E" w:rsidRDefault="0008726D" w:rsidP="0008726D">
            <w:pPr>
              <w:pStyle w:val="NoSpacing"/>
              <w:numPr>
                <w:ilvl w:val="0"/>
                <w:numId w:val="4"/>
              </w:numPr>
              <w:rPr>
                <w:color w:val="000000" w:themeColor="text1"/>
                <w:lang w:val="ro-RO"/>
              </w:rPr>
            </w:pPr>
            <w:r w:rsidRPr="002B013E">
              <w:rPr>
                <w:color w:val="000000" w:themeColor="text1"/>
                <w:lang w:val="ro-RO"/>
              </w:rPr>
              <w:t>Intervalul de timp pentru primul acces al oamenilor sau animalelor în zonele în care s-a folosit produsul biocid</w:t>
            </w:r>
          </w:p>
          <w:p w14:paraId="1B043024" w14:textId="77777777" w:rsidR="0008726D" w:rsidRPr="002B013E" w:rsidRDefault="0008726D" w:rsidP="0008726D">
            <w:pPr>
              <w:pStyle w:val="NoSpacing"/>
              <w:numPr>
                <w:ilvl w:val="0"/>
                <w:numId w:val="4"/>
              </w:numPr>
              <w:rPr>
                <w:color w:val="000000" w:themeColor="text1"/>
                <w:lang w:val="ro-RO"/>
              </w:rPr>
            </w:pPr>
            <w:r w:rsidRPr="002B013E">
              <w:rPr>
                <w:color w:val="000000" w:themeColor="text1"/>
                <w:lang w:val="ro-RO"/>
              </w:rPr>
              <w:t>Perioada de aerisire necesară pentru zonele tratate</w:t>
            </w:r>
          </w:p>
          <w:p w14:paraId="5634F93B" w14:textId="77777777" w:rsidR="0008726D" w:rsidRPr="002B013E" w:rsidRDefault="0008726D" w:rsidP="0008726D">
            <w:pPr>
              <w:rPr>
                <w:color w:val="000000" w:themeColor="text1"/>
                <w:lang w:val="ro-RO"/>
              </w:rPr>
            </w:pPr>
            <w:r w:rsidRPr="002B013E">
              <w:rPr>
                <w:color w:val="000000" w:themeColor="text1"/>
                <w:lang w:val="ro-RO"/>
              </w:rPr>
              <w:t>-</w:t>
            </w:r>
            <w:r w:rsidRPr="002B013E">
              <w:rPr>
                <w:b/>
                <w:color w:val="000000" w:themeColor="text1"/>
                <w:lang w:val="ro-RO"/>
              </w:rPr>
              <w:t xml:space="preserve">Pulverizare si stergere manuala a suprafetelor dure: </w:t>
            </w:r>
            <w:r w:rsidRPr="002B013E">
              <w:rPr>
                <w:color w:val="000000" w:themeColor="text1"/>
                <w:lang w:val="ro-RO"/>
              </w:rPr>
              <w:t>Sprayere uniforma pe suprafata de tratat ,</w:t>
            </w:r>
          </w:p>
          <w:p w14:paraId="494A2A05" w14:textId="77777777" w:rsidR="0008726D" w:rsidRPr="002B013E" w:rsidRDefault="0008726D" w:rsidP="0008726D">
            <w:pPr>
              <w:rPr>
                <w:color w:val="000000" w:themeColor="text1"/>
                <w:lang w:val="ro-RO"/>
              </w:rPr>
            </w:pPr>
            <w:r w:rsidRPr="002B013E">
              <w:rPr>
                <w:color w:val="000000" w:themeColor="text1"/>
                <w:lang w:val="ro-RO"/>
              </w:rPr>
              <w:t>de la 20 cm distanta in cantitate suficienta, astfel incat aceasta sa ramana umeda timpul necesar, apoi se sterge suprafata cu o panza umeda si curata. Se  lasa suprafata sa se usuce.Nu e necesara clatirea.</w:t>
            </w:r>
          </w:p>
          <w:p w14:paraId="3D3AD6A3" w14:textId="77777777" w:rsidR="0008726D" w:rsidRPr="002B013E" w:rsidRDefault="0008726D" w:rsidP="0008726D">
            <w:pPr>
              <w:rPr>
                <w:color w:val="000000" w:themeColor="text1"/>
                <w:lang w:val="ro-RO"/>
              </w:rPr>
            </w:pPr>
            <w:r w:rsidRPr="002B013E">
              <w:rPr>
                <w:b/>
                <w:color w:val="000000" w:themeColor="text1"/>
                <w:lang w:val="ro-RO"/>
              </w:rPr>
              <w:t>-Pulverizare manuala pe suprafete dure</w:t>
            </w:r>
            <w:r w:rsidRPr="002B013E">
              <w:rPr>
                <w:color w:val="000000" w:themeColor="text1"/>
                <w:lang w:val="ro-RO"/>
              </w:rPr>
              <w:t>: Sprayere uniforma pe suprafata de tratat, , de la 20 cm distanta in cantitate suficienta astfel incat aceasta sa ramana umeda timpul necesar Se lasa suprafata sa se usuce. Nu e necesara clatirea</w:t>
            </w:r>
          </w:p>
          <w:p w14:paraId="1548F65F" w14:textId="77777777" w:rsidR="0008726D" w:rsidRPr="002B013E" w:rsidRDefault="0008726D" w:rsidP="0008726D">
            <w:pPr>
              <w:rPr>
                <w:color w:val="000000" w:themeColor="text1"/>
                <w:lang w:val="ro-RO"/>
              </w:rPr>
            </w:pPr>
            <w:r w:rsidRPr="002B013E">
              <w:rPr>
                <w:color w:val="000000" w:themeColor="text1"/>
                <w:lang w:val="ro-RO"/>
              </w:rPr>
              <w:t>Doza:12 sprayeri/m2</w:t>
            </w:r>
          </w:p>
          <w:p w14:paraId="2B20551B" w14:textId="77777777" w:rsidR="0008726D" w:rsidRPr="002B013E" w:rsidRDefault="0008726D" w:rsidP="0008726D">
            <w:pPr>
              <w:pStyle w:val="HTMLPreformatted"/>
              <w:shd w:val="clear" w:color="auto" w:fill="F8F9FA"/>
              <w:rPr>
                <w:rFonts w:ascii="Times New Roman" w:hAnsi="Times New Roman" w:cs="Times New Roman"/>
                <w:color w:val="000000" w:themeColor="text1"/>
                <w:sz w:val="24"/>
                <w:szCs w:val="24"/>
              </w:rPr>
            </w:pPr>
            <w:r w:rsidRPr="002B013E">
              <w:rPr>
                <w:rFonts w:ascii="Times New Roman" w:hAnsi="Times New Roman" w:cs="Times New Roman"/>
                <w:b/>
                <w:color w:val="000000" w:themeColor="text1"/>
                <w:sz w:val="24"/>
                <w:szCs w:val="24"/>
                <w:lang w:val="ro-RO"/>
              </w:rPr>
              <w:t>- Pulverizare manuala pe suprafete moi</w:t>
            </w:r>
            <w:r w:rsidRPr="002B013E">
              <w:rPr>
                <w:rFonts w:ascii="Times New Roman" w:hAnsi="Times New Roman" w:cs="Times New Roman"/>
                <w:color w:val="000000" w:themeColor="text1"/>
                <w:sz w:val="24"/>
                <w:szCs w:val="24"/>
                <w:lang w:val="ro-RO"/>
              </w:rPr>
              <w:t>:sprayerea produsului  direct pe textile trebuie tratata de la o distanta de 20 cm se lasă până se usucă</w:t>
            </w:r>
          </w:p>
          <w:p w14:paraId="7A4DC072" w14:textId="4BB20A35" w:rsidR="009E4A80" w:rsidRPr="002B013E" w:rsidRDefault="0008726D" w:rsidP="0008726D">
            <w:pPr>
              <w:pStyle w:val="NoSpacing"/>
              <w:rPr>
                <w:color w:val="000000" w:themeColor="text1"/>
                <w:lang w:val="ro-RO"/>
              </w:rPr>
            </w:pPr>
            <w:r w:rsidRPr="002B013E">
              <w:rPr>
                <w:b/>
                <w:color w:val="000000" w:themeColor="text1"/>
                <w:lang w:val="ro-RO"/>
              </w:rPr>
              <w:t>Eficacitate</w:t>
            </w:r>
            <w:r w:rsidR="009E4A80" w:rsidRPr="002B013E">
              <w:rPr>
                <w:color w:val="000000" w:themeColor="text1"/>
                <w:lang w:val="ro-RO"/>
              </w:rPr>
              <w:t xml:space="preserve">: </w:t>
            </w:r>
          </w:p>
          <w:tbl>
            <w:tblPr>
              <w:tblStyle w:val="TableGrid"/>
              <w:tblW w:w="0" w:type="auto"/>
              <w:tblLook w:val="04A0" w:firstRow="1" w:lastRow="0" w:firstColumn="1" w:lastColumn="0" w:noHBand="0" w:noVBand="1"/>
            </w:tblPr>
            <w:tblGrid>
              <w:gridCol w:w="1901"/>
              <w:gridCol w:w="2389"/>
              <w:gridCol w:w="3534"/>
              <w:gridCol w:w="1119"/>
              <w:gridCol w:w="685"/>
            </w:tblGrid>
            <w:tr w:rsidR="002B013E" w:rsidRPr="002B013E" w14:paraId="7AEB2A79" w14:textId="77777777" w:rsidTr="00E8180E">
              <w:tc>
                <w:tcPr>
                  <w:tcW w:w="1901" w:type="dxa"/>
                </w:tcPr>
                <w:p w14:paraId="5A053AB7" w14:textId="77777777" w:rsidR="0008726D" w:rsidRPr="002B013E" w:rsidRDefault="0008726D" w:rsidP="0008726D">
                  <w:pPr>
                    <w:rPr>
                      <w:b/>
                      <w:color w:val="000000" w:themeColor="text1"/>
                      <w:sz w:val="22"/>
                      <w:szCs w:val="22"/>
                      <w:lang w:val="ro-RO"/>
                    </w:rPr>
                  </w:pPr>
                  <w:r w:rsidRPr="002B013E">
                    <w:rPr>
                      <w:b/>
                      <w:color w:val="000000" w:themeColor="text1"/>
                      <w:sz w:val="22"/>
                      <w:szCs w:val="22"/>
                      <w:lang w:val="ro-RO"/>
                    </w:rPr>
                    <w:t>Bactericida</w:t>
                  </w:r>
                </w:p>
                <w:p w14:paraId="15AA5F37" w14:textId="77777777" w:rsidR="0008726D" w:rsidRPr="002B013E" w:rsidRDefault="0008726D" w:rsidP="0008726D">
                  <w:pPr>
                    <w:rPr>
                      <w:color w:val="000000" w:themeColor="text1"/>
                      <w:sz w:val="22"/>
                      <w:szCs w:val="22"/>
                      <w:lang w:val="ro-RO"/>
                    </w:rPr>
                  </w:pPr>
                  <w:r w:rsidRPr="002B013E">
                    <w:rPr>
                      <w:b/>
                      <w:color w:val="000000" w:themeColor="text1"/>
                      <w:sz w:val="22"/>
                      <w:szCs w:val="22"/>
                      <w:lang w:val="ro-RO"/>
                    </w:rPr>
                    <w:t>pe suprafete neporoase</w:t>
                  </w:r>
                </w:p>
                <w:p w14:paraId="44138790"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pentru</w:t>
                  </w:r>
                </w:p>
                <w:p w14:paraId="3C447D33"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Nume produs</w:t>
                  </w:r>
                </w:p>
                <w:p w14:paraId="4CF63394" w14:textId="2A83D7DC"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 xml:space="preserve"> MU 3049-91</w:t>
                  </w:r>
                </w:p>
              </w:tc>
              <w:tc>
                <w:tcPr>
                  <w:tcW w:w="2389" w:type="dxa"/>
                </w:tcPr>
                <w:p w14:paraId="1EFCCD98" w14:textId="77777777" w:rsidR="0008726D" w:rsidRPr="002B013E" w:rsidRDefault="0008726D" w:rsidP="0008726D">
                  <w:pPr>
                    <w:rPr>
                      <w:color w:val="000000" w:themeColor="text1"/>
                      <w:sz w:val="20"/>
                      <w:szCs w:val="20"/>
                      <w:lang w:val="ro-RO"/>
                    </w:rPr>
                  </w:pPr>
                  <w:r w:rsidRPr="002B013E">
                    <w:rPr>
                      <w:color w:val="000000" w:themeColor="text1"/>
                      <w:sz w:val="22"/>
                      <w:szCs w:val="22"/>
                      <w:lang w:val="ro-RO"/>
                    </w:rPr>
                    <w:t xml:space="preserve">UNE-EN 13697:2015 </w:t>
                  </w:r>
                  <w:r w:rsidRPr="002B013E">
                    <w:rPr>
                      <w:color w:val="000000" w:themeColor="text1"/>
                      <w:sz w:val="20"/>
                      <w:szCs w:val="20"/>
                      <w:lang w:val="ro-RO"/>
                    </w:rPr>
                    <w:t>faza 2 etapa 2</w:t>
                  </w:r>
                </w:p>
                <w:p w14:paraId="1C25A60F" w14:textId="6367FC4F" w:rsidR="0008726D" w:rsidRPr="002B013E" w:rsidRDefault="0008726D" w:rsidP="0008726D">
                  <w:pPr>
                    <w:pStyle w:val="NoSpacing"/>
                    <w:rPr>
                      <w:color w:val="000000" w:themeColor="text1"/>
                      <w:sz w:val="22"/>
                      <w:szCs w:val="22"/>
                      <w:lang w:val="ro-RO"/>
                    </w:rPr>
                  </w:pPr>
                  <w:r w:rsidRPr="002B013E">
                    <w:rPr>
                      <w:color w:val="000000" w:themeColor="text1"/>
                      <w:sz w:val="20"/>
                      <w:szCs w:val="20"/>
                      <w:lang w:val="ro-RO"/>
                    </w:rPr>
                    <w:t>In conditii de murdarie(3g/l albumina bovina)</w:t>
                  </w:r>
                </w:p>
              </w:tc>
              <w:tc>
                <w:tcPr>
                  <w:tcW w:w="3534" w:type="dxa"/>
                </w:tcPr>
                <w:p w14:paraId="27475677"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Pseudomonas aeruginosa CECT-116 (ATCC-15442)</w:t>
                  </w:r>
                </w:p>
                <w:p w14:paraId="49CB535C"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Escherichia coli Cect-405</w:t>
                  </w:r>
                </w:p>
                <w:p w14:paraId="76CCDF0E" w14:textId="1849BFC6" w:rsidR="0008726D" w:rsidRPr="002B013E" w:rsidRDefault="0008726D" w:rsidP="0008726D">
                  <w:pPr>
                    <w:rPr>
                      <w:i/>
                      <w:color w:val="000000" w:themeColor="text1"/>
                      <w:sz w:val="22"/>
                      <w:szCs w:val="22"/>
                      <w:lang w:val="ro-RO"/>
                    </w:rPr>
                  </w:pPr>
                  <w:r w:rsidRPr="002B013E">
                    <w:rPr>
                      <w:i/>
                      <w:color w:val="000000" w:themeColor="text1"/>
                      <w:sz w:val="22"/>
                      <w:szCs w:val="22"/>
                      <w:lang w:val="ro-RO"/>
                    </w:rPr>
                    <w:t>(ATCC-10536)</w:t>
                  </w:r>
                </w:p>
                <w:p w14:paraId="2C961565"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Staphylococcus aureus CECT-239 (ATCC-6538)</w:t>
                  </w:r>
                </w:p>
                <w:p w14:paraId="6B605980" w14:textId="604ED01E" w:rsidR="0008726D" w:rsidRPr="002B013E" w:rsidRDefault="0008726D" w:rsidP="0008726D">
                  <w:pPr>
                    <w:rPr>
                      <w:i/>
                      <w:color w:val="000000" w:themeColor="text1"/>
                      <w:sz w:val="22"/>
                      <w:szCs w:val="22"/>
                      <w:lang w:val="ro-RO"/>
                    </w:rPr>
                  </w:pPr>
                  <w:r w:rsidRPr="002B013E">
                    <w:rPr>
                      <w:i/>
                      <w:color w:val="000000" w:themeColor="text1"/>
                      <w:sz w:val="22"/>
                      <w:szCs w:val="22"/>
                      <w:lang w:val="ro-RO"/>
                    </w:rPr>
                    <w:t>Enterococcus hirae CECT-4081 (ATCC-10541)</w:t>
                  </w:r>
                </w:p>
              </w:tc>
              <w:tc>
                <w:tcPr>
                  <w:tcW w:w="1119" w:type="dxa"/>
                </w:tcPr>
                <w:p w14:paraId="167E36E8"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Pur</w:t>
                  </w:r>
                </w:p>
                <w:p w14:paraId="030D3049"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 xml:space="preserve"> si diluat</w:t>
                  </w:r>
                </w:p>
                <w:p w14:paraId="6A566B59" w14:textId="2C02175E"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50%</w:t>
                  </w:r>
                </w:p>
              </w:tc>
              <w:tc>
                <w:tcPr>
                  <w:tcW w:w="685" w:type="dxa"/>
                </w:tcPr>
                <w:p w14:paraId="10612C3F" w14:textId="6747497D"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 min</w:t>
                  </w:r>
                </w:p>
              </w:tc>
            </w:tr>
            <w:tr w:rsidR="002B013E" w:rsidRPr="002B013E" w14:paraId="2ABA5AA4" w14:textId="77777777" w:rsidTr="00E8180E">
              <w:tc>
                <w:tcPr>
                  <w:tcW w:w="1901" w:type="dxa"/>
                </w:tcPr>
                <w:p w14:paraId="34DB372C" w14:textId="77777777" w:rsidR="0008726D" w:rsidRPr="002B013E" w:rsidRDefault="0008726D" w:rsidP="0008726D">
                  <w:pPr>
                    <w:rPr>
                      <w:b/>
                      <w:color w:val="000000" w:themeColor="text1"/>
                      <w:sz w:val="22"/>
                      <w:szCs w:val="22"/>
                      <w:lang w:val="ro-RO"/>
                    </w:rPr>
                  </w:pPr>
                  <w:r w:rsidRPr="002B013E">
                    <w:rPr>
                      <w:b/>
                      <w:color w:val="000000" w:themeColor="text1"/>
                      <w:sz w:val="22"/>
                      <w:szCs w:val="22"/>
                      <w:lang w:val="ro-RO"/>
                    </w:rPr>
                    <w:t>Bactericida pe suprafete neporoase</w:t>
                  </w:r>
                </w:p>
                <w:p w14:paraId="342912EC"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pentru</w:t>
                  </w:r>
                </w:p>
                <w:p w14:paraId="4C458702" w14:textId="26C7AD1F"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Nume produs COC. REF.35</w:t>
                  </w:r>
                </w:p>
              </w:tc>
              <w:tc>
                <w:tcPr>
                  <w:tcW w:w="2389" w:type="dxa"/>
                </w:tcPr>
                <w:p w14:paraId="55493961" w14:textId="77777777" w:rsidR="0008726D" w:rsidRPr="002B013E" w:rsidRDefault="0008726D" w:rsidP="0008726D">
                  <w:pPr>
                    <w:rPr>
                      <w:color w:val="000000" w:themeColor="text1"/>
                      <w:sz w:val="20"/>
                      <w:szCs w:val="20"/>
                      <w:lang w:val="ro-RO"/>
                    </w:rPr>
                  </w:pPr>
                  <w:r w:rsidRPr="002B013E">
                    <w:rPr>
                      <w:color w:val="000000" w:themeColor="text1"/>
                      <w:sz w:val="22"/>
                      <w:szCs w:val="22"/>
                      <w:lang w:val="ro-RO"/>
                    </w:rPr>
                    <w:t xml:space="preserve">UNE-EN 13697:2015 </w:t>
                  </w:r>
                  <w:r w:rsidRPr="002B013E">
                    <w:rPr>
                      <w:color w:val="000000" w:themeColor="text1"/>
                      <w:sz w:val="20"/>
                      <w:szCs w:val="20"/>
                      <w:lang w:val="ro-RO"/>
                    </w:rPr>
                    <w:t>faza 2 etapa 2</w:t>
                  </w:r>
                </w:p>
                <w:p w14:paraId="22593D42" w14:textId="752B2423" w:rsidR="0008726D" w:rsidRPr="002B013E" w:rsidRDefault="0008726D" w:rsidP="0008726D">
                  <w:pPr>
                    <w:pStyle w:val="NoSpacing"/>
                    <w:rPr>
                      <w:color w:val="000000" w:themeColor="text1"/>
                      <w:sz w:val="22"/>
                      <w:szCs w:val="22"/>
                      <w:lang w:val="ro-RO"/>
                    </w:rPr>
                  </w:pPr>
                  <w:r w:rsidRPr="002B013E">
                    <w:rPr>
                      <w:color w:val="000000" w:themeColor="text1"/>
                      <w:sz w:val="20"/>
                      <w:szCs w:val="20"/>
                      <w:lang w:val="ro-RO"/>
                    </w:rPr>
                    <w:t>In conditii de murdarie(3g/l albumina bovina)</w:t>
                  </w:r>
                </w:p>
              </w:tc>
              <w:tc>
                <w:tcPr>
                  <w:tcW w:w="3534" w:type="dxa"/>
                </w:tcPr>
                <w:p w14:paraId="1316541E"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Pseudomonas aeruginosa CECT-116 (ATCC-15442)</w:t>
                  </w:r>
                </w:p>
                <w:p w14:paraId="5AA06300"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Escherichia coli Cect-405</w:t>
                  </w:r>
                </w:p>
                <w:p w14:paraId="5AA5D10C" w14:textId="5602F058" w:rsidR="0008726D" w:rsidRPr="002B013E" w:rsidRDefault="0008726D" w:rsidP="0008726D">
                  <w:pPr>
                    <w:rPr>
                      <w:i/>
                      <w:color w:val="000000" w:themeColor="text1"/>
                      <w:sz w:val="22"/>
                      <w:szCs w:val="22"/>
                      <w:lang w:val="ro-RO"/>
                    </w:rPr>
                  </w:pPr>
                  <w:r w:rsidRPr="002B013E">
                    <w:rPr>
                      <w:i/>
                      <w:color w:val="000000" w:themeColor="text1"/>
                      <w:sz w:val="22"/>
                      <w:szCs w:val="22"/>
                      <w:lang w:val="ro-RO"/>
                    </w:rPr>
                    <w:t>(ATCC-10536)</w:t>
                  </w:r>
                </w:p>
                <w:p w14:paraId="2651A482"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Staphylococcus aureus CECT-239 (ATCC-6538)</w:t>
                  </w:r>
                </w:p>
                <w:p w14:paraId="548FC52C" w14:textId="4A92E9C9" w:rsidR="0008726D" w:rsidRPr="002B013E" w:rsidRDefault="0008726D" w:rsidP="0008726D">
                  <w:pPr>
                    <w:rPr>
                      <w:i/>
                      <w:color w:val="000000" w:themeColor="text1"/>
                      <w:sz w:val="22"/>
                      <w:szCs w:val="22"/>
                      <w:lang w:val="ro-RO"/>
                    </w:rPr>
                  </w:pPr>
                  <w:r w:rsidRPr="002B013E">
                    <w:rPr>
                      <w:i/>
                      <w:color w:val="000000" w:themeColor="text1"/>
                      <w:sz w:val="22"/>
                      <w:szCs w:val="22"/>
                      <w:lang w:val="ro-RO"/>
                    </w:rPr>
                    <w:t>Enterococcus hirae CECT-4081 (ATCC-10541)</w:t>
                  </w:r>
                </w:p>
              </w:tc>
              <w:tc>
                <w:tcPr>
                  <w:tcW w:w="1119" w:type="dxa"/>
                </w:tcPr>
                <w:p w14:paraId="792453A8"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Pur</w:t>
                  </w:r>
                </w:p>
                <w:p w14:paraId="01AA5270"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 xml:space="preserve"> si diluat</w:t>
                  </w:r>
                </w:p>
                <w:p w14:paraId="2A8C0BAB" w14:textId="7E2956A5"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50%si 25%</w:t>
                  </w:r>
                </w:p>
              </w:tc>
              <w:tc>
                <w:tcPr>
                  <w:tcW w:w="685" w:type="dxa"/>
                </w:tcPr>
                <w:p w14:paraId="59A85B10" w14:textId="12EDEE7B"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 min</w:t>
                  </w:r>
                </w:p>
              </w:tc>
            </w:tr>
            <w:tr w:rsidR="002B013E" w:rsidRPr="002B013E" w14:paraId="6798EA72" w14:textId="77777777" w:rsidTr="00E8180E">
              <w:tc>
                <w:tcPr>
                  <w:tcW w:w="1901" w:type="dxa"/>
                </w:tcPr>
                <w:p w14:paraId="2052C95C" w14:textId="283F8165" w:rsidR="0008726D" w:rsidRPr="002B013E" w:rsidRDefault="0008726D" w:rsidP="0008726D">
                  <w:pPr>
                    <w:rPr>
                      <w:color w:val="000000" w:themeColor="text1"/>
                      <w:sz w:val="22"/>
                      <w:szCs w:val="22"/>
                      <w:lang w:val="ro-RO"/>
                    </w:rPr>
                  </w:pPr>
                  <w:r w:rsidRPr="002B013E">
                    <w:rPr>
                      <w:b/>
                      <w:color w:val="000000" w:themeColor="text1"/>
                      <w:sz w:val="22"/>
                      <w:szCs w:val="22"/>
                      <w:lang w:val="ro-RO"/>
                    </w:rPr>
                    <w:t>Fungicida</w:t>
                  </w:r>
                  <w:r w:rsidRPr="002B013E">
                    <w:rPr>
                      <w:color w:val="000000" w:themeColor="text1"/>
                      <w:sz w:val="22"/>
                      <w:szCs w:val="22"/>
                      <w:lang w:val="ro-RO"/>
                    </w:rPr>
                    <w:t xml:space="preserve"> </w:t>
                  </w:r>
                  <w:r w:rsidRPr="002B013E">
                    <w:rPr>
                      <w:b/>
                      <w:color w:val="000000" w:themeColor="text1"/>
                      <w:sz w:val="22"/>
                      <w:szCs w:val="22"/>
                      <w:lang w:val="ro-RO"/>
                    </w:rPr>
                    <w:t>pe suprafete neporoase</w:t>
                  </w:r>
                  <w:r w:rsidRPr="002B013E">
                    <w:rPr>
                      <w:color w:val="000000" w:themeColor="text1"/>
                      <w:sz w:val="22"/>
                      <w:szCs w:val="22"/>
                      <w:lang w:val="ro-RO"/>
                    </w:rPr>
                    <w:t xml:space="preserve"> pentru Nume produs  MU 3049-91</w:t>
                  </w:r>
                </w:p>
              </w:tc>
              <w:tc>
                <w:tcPr>
                  <w:tcW w:w="2389" w:type="dxa"/>
                </w:tcPr>
                <w:p w14:paraId="076E8089" w14:textId="77777777" w:rsidR="0008726D" w:rsidRPr="002B013E" w:rsidRDefault="0008726D" w:rsidP="0008726D">
                  <w:pPr>
                    <w:rPr>
                      <w:color w:val="000000" w:themeColor="text1"/>
                      <w:sz w:val="20"/>
                      <w:szCs w:val="20"/>
                      <w:lang w:val="ro-RO"/>
                    </w:rPr>
                  </w:pPr>
                  <w:r w:rsidRPr="002B013E">
                    <w:rPr>
                      <w:color w:val="000000" w:themeColor="text1"/>
                      <w:sz w:val="22"/>
                      <w:szCs w:val="22"/>
                      <w:lang w:val="ro-RO"/>
                    </w:rPr>
                    <w:t xml:space="preserve">UNE-EN 13697:2015 </w:t>
                  </w:r>
                  <w:r w:rsidRPr="002B013E">
                    <w:rPr>
                      <w:color w:val="000000" w:themeColor="text1"/>
                      <w:sz w:val="20"/>
                      <w:szCs w:val="20"/>
                      <w:lang w:val="ro-RO"/>
                    </w:rPr>
                    <w:t>faza 2 etapa 2</w:t>
                  </w:r>
                </w:p>
                <w:p w14:paraId="2303935C" w14:textId="3545B327" w:rsidR="0008726D" w:rsidRPr="002B013E" w:rsidRDefault="0008726D" w:rsidP="0008726D">
                  <w:pPr>
                    <w:pStyle w:val="NoSpacing"/>
                    <w:rPr>
                      <w:color w:val="000000" w:themeColor="text1"/>
                      <w:sz w:val="22"/>
                      <w:szCs w:val="22"/>
                      <w:lang w:val="ro-RO"/>
                    </w:rPr>
                  </w:pPr>
                  <w:r w:rsidRPr="002B013E">
                    <w:rPr>
                      <w:color w:val="000000" w:themeColor="text1"/>
                      <w:sz w:val="20"/>
                      <w:szCs w:val="20"/>
                      <w:lang w:val="ro-RO"/>
                    </w:rPr>
                    <w:t>In conditii de murdarie(3g/l albumina bovina)</w:t>
                  </w:r>
                </w:p>
              </w:tc>
              <w:tc>
                <w:tcPr>
                  <w:tcW w:w="3534" w:type="dxa"/>
                </w:tcPr>
                <w:p w14:paraId="4DF6BF86"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Aspergillus brasiliensis CECT-2574 (ATCC 16404)</w:t>
                  </w:r>
                </w:p>
                <w:p w14:paraId="5B38E818" w14:textId="011FAA87" w:rsidR="0008726D" w:rsidRPr="002B013E" w:rsidRDefault="0008726D" w:rsidP="0008726D">
                  <w:pPr>
                    <w:pStyle w:val="NoSpacing"/>
                    <w:rPr>
                      <w:color w:val="000000" w:themeColor="text1"/>
                      <w:sz w:val="22"/>
                      <w:szCs w:val="22"/>
                      <w:lang w:val="ro-RO"/>
                    </w:rPr>
                  </w:pPr>
                  <w:r w:rsidRPr="002B013E">
                    <w:rPr>
                      <w:i/>
                      <w:color w:val="000000" w:themeColor="text1"/>
                      <w:sz w:val="22"/>
                      <w:szCs w:val="22"/>
                      <w:lang w:val="ro-RO"/>
                    </w:rPr>
                    <w:t>Candida albicans CECT-1394 (ATCC-10231)</w:t>
                  </w:r>
                </w:p>
              </w:tc>
              <w:tc>
                <w:tcPr>
                  <w:tcW w:w="1119" w:type="dxa"/>
                </w:tcPr>
                <w:p w14:paraId="312CB8FC" w14:textId="3F8E45EF"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pur</w:t>
                  </w:r>
                </w:p>
              </w:tc>
              <w:tc>
                <w:tcPr>
                  <w:tcW w:w="685" w:type="dxa"/>
                </w:tcPr>
                <w:p w14:paraId="1BC17457" w14:textId="501DAA47"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15 min</w:t>
                  </w:r>
                </w:p>
              </w:tc>
            </w:tr>
            <w:tr w:rsidR="002B013E" w:rsidRPr="002B013E" w14:paraId="25A4F0B5" w14:textId="77777777" w:rsidTr="00E8180E">
              <w:tc>
                <w:tcPr>
                  <w:tcW w:w="1901" w:type="dxa"/>
                </w:tcPr>
                <w:p w14:paraId="1D1A5870" w14:textId="77777777" w:rsidR="0008726D" w:rsidRPr="002B013E" w:rsidRDefault="0008726D" w:rsidP="0008726D">
                  <w:pPr>
                    <w:rPr>
                      <w:color w:val="000000" w:themeColor="text1"/>
                      <w:sz w:val="22"/>
                      <w:szCs w:val="22"/>
                      <w:lang w:val="ro-RO"/>
                    </w:rPr>
                  </w:pPr>
                </w:p>
                <w:p w14:paraId="495406E1" w14:textId="77777777" w:rsidR="0008726D" w:rsidRPr="002B013E" w:rsidRDefault="0008726D" w:rsidP="0008726D">
                  <w:pPr>
                    <w:rPr>
                      <w:b/>
                      <w:color w:val="000000" w:themeColor="text1"/>
                      <w:sz w:val="22"/>
                      <w:szCs w:val="22"/>
                      <w:lang w:val="ro-RO"/>
                    </w:rPr>
                  </w:pPr>
                  <w:r w:rsidRPr="002B013E">
                    <w:rPr>
                      <w:b/>
                      <w:color w:val="000000" w:themeColor="text1"/>
                      <w:sz w:val="22"/>
                      <w:szCs w:val="22"/>
                      <w:lang w:val="ro-RO"/>
                    </w:rPr>
                    <w:t>Bactericida</w:t>
                  </w:r>
                </w:p>
                <w:p w14:paraId="7992E717"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pentru</w:t>
                  </w:r>
                </w:p>
                <w:p w14:paraId="13B85804"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Nume produs</w:t>
                  </w:r>
                </w:p>
                <w:p w14:paraId="22155245" w14:textId="0118E609" w:rsidR="0008726D" w:rsidRPr="002B013E" w:rsidRDefault="0008726D" w:rsidP="0008726D">
                  <w:pPr>
                    <w:rPr>
                      <w:color w:val="000000" w:themeColor="text1"/>
                      <w:sz w:val="22"/>
                      <w:szCs w:val="22"/>
                      <w:lang w:val="ro-RO"/>
                    </w:rPr>
                  </w:pPr>
                  <w:r w:rsidRPr="002B013E">
                    <w:rPr>
                      <w:color w:val="000000" w:themeColor="text1"/>
                      <w:sz w:val="22"/>
                      <w:szCs w:val="22"/>
                      <w:lang w:val="ro-RO"/>
                    </w:rPr>
                    <w:t>MU 3049-91</w:t>
                  </w:r>
                </w:p>
                <w:p w14:paraId="2125AB93" w14:textId="77777777" w:rsidR="0008726D" w:rsidRPr="002B013E" w:rsidRDefault="0008726D" w:rsidP="0008726D">
                  <w:pPr>
                    <w:pStyle w:val="NoSpacing"/>
                    <w:rPr>
                      <w:color w:val="000000" w:themeColor="text1"/>
                      <w:sz w:val="22"/>
                      <w:szCs w:val="22"/>
                      <w:lang w:val="ro-RO"/>
                    </w:rPr>
                  </w:pPr>
                </w:p>
              </w:tc>
              <w:tc>
                <w:tcPr>
                  <w:tcW w:w="2389" w:type="dxa"/>
                </w:tcPr>
                <w:p w14:paraId="3D33F527" w14:textId="2701D91D"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 xml:space="preserve">UNE-EN 1276:2010;AC 2010 In </w:t>
                  </w:r>
                  <w:r w:rsidRPr="002B013E">
                    <w:rPr>
                      <w:color w:val="000000" w:themeColor="text1"/>
                      <w:sz w:val="20"/>
                      <w:szCs w:val="20"/>
                      <w:lang w:val="ro-RO"/>
                    </w:rPr>
                    <w:t>conditii de murdarie(3g/l albumina bovina)</w:t>
                  </w:r>
                </w:p>
              </w:tc>
              <w:tc>
                <w:tcPr>
                  <w:tcW w:w="3534" w:type="dxa"/>
                </w:tcPr>
                <w:p w14:paraId="61AB4857" w14:textId="333D883D" w:rsidR="0008726D" w:rsidRPr="002B013E" w:rsidRDefault="0008726D" w:rsidP="0008726D">
                  <w:pPr>
                    <w:rPr>
                      <w:i/>
                      <w:color w:val="000000" w:themeColor="text1"/>
                      <w:sz w:val="22"/>
                      <w:szCs w:val="22"/>
                      <w:lang w:val="ro-RO"/>
                    </w:rPr>
                  </w:pPr>
                  <w:r w:rsidRPr="002B013E">
                    <w:rPr>
                      <w:i/>
                      <w:color w:val="000000" w:themeColor="text1"/>
                      <w:sz w:val="22"/>
                      <w:szCs w:val="22"/>
                      <w:lang w:val="ro-RO"/>
                    </w:rPr>
                    <w:t>Pseudomonas aeruginosa CECT-116 (ATCC-15442)</w:t>
                  </w:r>
                </w:p>
                <w:p w14:paraId="36DD9CBD"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Escherichia coli Cect-405</w:t>
                  </w:r>
                </w:p>
                <w:p w14:paraId="030316B0" w14:textId="6ED2D221" w:rsidR="0008726D" w:rsidRPr="002B013E" w:rsidRDefault="0008726D" w:rsidP="0008726D">
                  <w:pPr>
                    <w:rPr>
                      <w:i/>
                      <w:color w:val="000000" w:themeColor="text1"/>
                      <w:sz w:val="22"/>
                      <w:szCs w:val="22"/>
                      <w:lang w:val="ro-RO"/>
                    </w:rPr>
                  </w:pPr>
                  <w:r w:rsidRPr="002B013E">
                    <w:rPr>
                      <w:i/>
                      <w:color w:val="000000" w:themeColor="text1"/>
                      <w:sz w:val="22"/>
                      <w:szCs w:val="22"/>
                      <w:lang w:val="ro-RO"/>
                    </w:rPr>
                    <w:t>(ATCC-10536)</w:t>
                  </w:r>
                </w:p>
                <w:p w14:paraId="288A12B0"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Staphylococcus aureus CECT-239 (ATCC-6538)</w:t>
                  </w:r>
                </w:p>
                <w:p w14:paraId="0D50AF57" w14:textId="28D42EA1" w:rsidR="0008726D" w:rsidRPr="002B013E" w:rsidRDefault="0008726D" w:rsidP="0008726D">
                  <w:pPr>
                    <w:pStyle w:val="NoSpacing"/>
                    <w:rPr>
                      <w:color w:val="000000" w:themeColor="text1"/>
                      <w:sz w:val="22"/>
                      <w:szCs w:val="22"/>
                      <w:lang w:val="ro-RO"/>
                    </w:rPr>
                  </w:pPr>
                  <w:r w:rsidRPr="002B013E">
                    <w:rPr>
                      <w:i/>
                      <w:color w:val="000000" w:themeColor="text1"/>
                      <w:sz w:val="22"/>
                      <w:szCs w:val="22"/>
                      <w:lang w:val="ro-RO"/>
                    </w:rPr>
                    <w:t>Enterococcus hirae CECT-4081 (ATCC-10541</w:t>
                  </w:r>
                </w:p>
              </w:tc>
              <w:tc>
                <w:tcPr>
                  <w:tcW w:w="1119" w:type="dxa"/>
                </w:tcPr>
                <w:p w14:paraId="7BDA9A3E"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Pur(80%)</w:t>
                  </w:r>
                </w:p>
                <w:p w14:paraId="0C5C2E6B"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 xml:space="preserve"> si diluat</w:t>
                  </w:r>
                </w:p>
                <w:p w14:paraId="6B634BBC" w14:textId="476D75F1"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50%si 25%</w:t>
                  </w:r>
                </w:p>
              </w:tc>
              <w:tc>
                <w:tcPr>
                  <w:tcW w:w="685" w:type="dxa"/>
                </w:tcPr>
                <w:p w14:paraId="5B5D4ECD" w14:textId="4D528BCC"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 min</w:t>
                  </w:r>
                </w:p>
              </w:tc>
            </w:tr>
            <w:tr w:rsidR="002B013E" w:rsidRPr="002B013E" w14:paraId="0F457960" w14:textId="77777777" w:rsidTr="00E8180E">
              <w:tc>
                <w:tcPr>
                  <w:tcW w:w="1901" w:type="dxa"/>
                </w:tcPr>
                <w:p w14:paraId="72C9E480" w14:textId="77777777" w:rsidR="0008726D" w:rsidRPr="002B013E" w:rsidRDefault="0008726D" w:rsidP="0008726D">
                  <w:pPr>
                    <w:rPr>
                      <w:b/>
                      <w:i/>
                      <w:color w:val="000000" w:themeColor="text1"/>
                      <w:sz w:val="22"/>
                      <w:szCs w:val="22"/>
                      <w:lang w:val="ro-RO"/>
                    </w:rPr>
                  </w:pPr>
                  <w:r w:rsidRPr="002B013E">
                    <w:rPr>
                      <w:b/>
                      <w:i/>
                      <w:color w:val="000000" w:themeColor="text1"/>
                      <w:sz w:val="22"/>
                      <w:szCs w:val="22"/>
                      <w:lang w:val="ro-RO"/>
                    </w:rPr>
                    <w:t>Bactericida</w:t>
                  </w:r>
                </w:p>
                <w:p w14:paraId="46500912" w14:textId="77777777" w:rsidR="0008726D" w:rsidRPr="002B013E" w:rsidRDefault="0008726D" w:rsidP="0008726D">
                  <w:pPr>
                    <w:rPr>
                      <w:i/>
                      <w:color w:val="000000" w:themeColor="text1"/>
                      <w:sz w:val="22"/>
                      <w:szCs w:val="22"/>
                      <w:lang w:val="ro-RO"/>
                    </w:rPr>
                  </w:pPr>
                </w:p>
                <w:p w14:paraId="0778DA13"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pentru</w:t>
                  </w:r>
                </w:p>
                <w:p w14:paraId="69FE9879" w14:textId="4252B8E9" w:rsidR="0008726D" w:rsidRPr="002B013E" w:rsidRDefault="0008726D" w:rsidP="0008726D">
                  <w:pPr>
                    <w:pStyle w:val="NoSpacing"/>
                    <w:rPr>
                      <w:color w:val="000000" w:themeColor="text1"/>
                      <w:sz w:val="22"/>
                      <w:szCs w:val="22"/>
                      <w:lang w:val="ro-RO"/>
                    </w:rPr>
                  </w:pPr>
                  <w:r w:rsidRPr="002B013E">
                    <w:rPr>
                      <w:i/>
                      <w:color w:val="000000" w:themeColor="text1"/>
                      <w:sz w:val="22"/>
                      <w:szCs w:val="22"/>
                      <w:lang w:val="ro-RO"/>
                    </w:rPr>
                    <w:t>Nume produs COC. REF.35</w:t>
                  </w:r>
                </w:p>
              </w:tc>
              <w:tc>
                <w:tcPr>
                  <w:tcW w:w="2389" w:type="dxa"/>
                </w:tcPr>
                <w:p w14:paraId="672C592F" w14:textId="11FA8948"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 xml:space="preserve">UNE-EN 1276:2010;AC 2010 In </w:t>
                  </w:r>
                  <w:r w:rsidRPr="002B013E">
                    <w:rPr>
                      <w:color w:val="000000" w:themeColor="text1"/>
                      <w:sz w:val="20"/>
                      <w:szCs w:val="20"/>
                      <w:lang w:val="ro-RO"/>
                    </w:rPr>
                    <w:t>conditii de murdarie</w:t>
                  </w:r>
                  <w:r w:rsidR="00E8180E" w:rsidRPr="002B013E">
                    <w:rPr>
                      <w:color w:val="000000" w:themeColor="text1"/>
                      <w:sz w:val="20"/>
                      <w:szCs w:val="20"/>
                      <w:lang w:val="ro-RO"/>
                    </w:rPr>
                    <w:t xml:space="preserve"> </w:t>
                  </w:r>
                  <w:r w:rsidRPr="002B013E">
                    <w:rPr>
                      <w:color w:val="000000" w:themeColor="text1"/>
                      <w:sz w:val="20"/>
                      <w:szCs w:val="20"/>
                      <w:lang w:val="ro-RO"/>
                    </w:rPr>
                    <w:t>(3g/l albumina bovina)</w:t>
                  </w:r>
                </w:p>
              </w:tc>
              <w:tc>
                <w:tcPr>
                  <w:tcW w:w="3534" w:type="dxa"/>
                </w:tcPr>
                <w:p w14:paraId="4BB6DCB1" w14:textId="6F0DAD07" w:rsidR="0008726D" w:rsidRPr="002B013E" w:rsidRDefault="0008726D" w:rsidP="0008726D">
                  <w:pPr>
                    <w:rPr>
                      <w:i/>
                      <w:color w:val="000000" w:themeColor="text1"/>
                      <w:sz w:val="22"/>
                      <w:szCs w:val="22"/>
                      <w:lang w:val="ro-RO"/>
                    </w:rPr>
                  </w:pPr>
                  <w:r w:rsidRPr="002B013E">
                    <w:rPr>
                      <w:i/>
                      <w:color w:val="000000" w:themeColor="text1"/>
                      <w:sz w:val="22"/>
                      <w:szCs w:val="22"/>
                      <w:lang w:val="ro-RO"/>
                    </w:rPr>
                    <w:t>Pseudomonas aeruginosa CECT-116 (ATCC-15442)</w:t>
                  </w:r>
                </w:p>
                <w:p w14:paraId="035B3F5C" w14:textId="77777777" w:rsidR="00E8180E" w:rsidRPr="002B013E" w:rsidRDefault="0008726D" w:rsidP="0008726D">
                  <w:pPr>
                    <w:rPr>
                      <w:i/>
                      <w:color w:val="000000" w:themeColor="text1"/>
                      <w:sz w:val="22"/>
                      <w:szCs w:val="22"/>
                      <w:lang w:val="ro-RO"/>
                    </w:rPr>
                  </w:pPr>
                  <w:r w:rsidRPr="002B013E">
                    <w:rPr>
                      <w:i/>
                      <w:color w:val="000000" w:themeColor="text1"/>
                      <w:sz w:val="22"/>
                      <w:szCs w:val="22"/>
                      <w:lang w:val="ro-RO"/>
                    </w:rPr>
                    <w:t>Escherichia coli Cect-405</w:t>
                  </w:r>
                </w:p>
                <w:p w14:paraId="413D5907" w14:textId="5E9A4E37" w:rsidR="0008726D" w:rsidRPr="002B013E" w:rsidRDefault="0008726D" w:rsidP="0008726D">
                  <w:pPr>
                    <w:rPr>
                      <w:i/>
                      <w:color w:val="000000" w:themeColor="text1"/>
                      <w:sz w:val="22"/>
                      <w:szCs w:val="22"/>
                      <w:lang w:val="ro-RO"/>
                    </w:rPr>
                  </w:pPr>
                  <w:r w:rsidRPr="002B013E">
                    <w:rPr>
                      <w:i/>
                      <w:color w:val="000000" w:themeColor="text1"/>
                      <w:sz w:val="22"/>
                      <w:szCs w:val="22"/>
                      <w:lang w:val="ro-RO"/>
                    </w:rPr>
                    <w:t>(ATCC-10536)</w:t>
                  </w:r>
                </w:p>
                <w:p w14:paraId="698D3C81"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Staphylococcus aureus CECT-239 (ATCC-6538)</w:t>
                  </w:r>
                </w:p>
                <w:p w14:paraId="2B664A40" w14:textId="7E3534DC" w:rsidR="0008726D" w:rsidRPr="002B013E" w:rsidRDefault="0008726D" w:rsidP="0008726D">
                  <w:pPr>
                    <w:pStyle w:val="NoSpacing"/>
                    <w:rPr>
                      <w:color w:val="000000" w:themeColor="text1"/>
                      <w:sz w:val="22"/>
                      <w:szCs w:val="22"/>
                      <w:lang w:val="ro-RO"/>
                    </w:rPr>
                  </w:pPr>
                  <w:r w:rsidRPr="002B013E">
                    <w:rPr>
                      <w:i/>
                      <w:color w:val="000000" w:themeColor="text1"/>
                      <w:sz w:val="22"/>
                      <w:szCs w:val="22"/>
                      <w:lang w:val="ro-RO"/>
                    </w:rPr>
                    <w:t>Enterococcus hirae CECT-4081</w:t>
                  </w:r>
                  <w:r w:rsidR="00E8180E" w:rsidRPr="002B013E">
                    <w:rPr>
                      <w:i/>
                      <w:color w:val="000000" w:themeColor="text1"/>
                      <w:sz w:val="22"/>
                      <w:szCs w:val="22"/>
                      <w:lang w:val="ro-RO"/>
                    </w:rPr>
                    <w:t xml:space="preserve"> </w:t>
                  </w:r>
                  <w:r w:rsidRPr="002B013E">
                    <w:rPr>
                      <w:i/>
                      <w:color w:val="000000" w:themeColor="text1"/>
                      <w:sz w:val="22"/>
                      <w:szCs w:val="22"/>
                      <w:lang w:val="ro-RO"/>
                    </w:rPr>
                    <w:t>(ATCC-10541</w:t>
                  </w:r>
                </w:p>
              </w:tc>
              <w:tc>
                <w:tcPr>
                  <w:tcW w:w="1119" w:type="dxa"/>
                </w:tcPr>
                <w:p w14:paraId="28CDBB2E"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Pur(80%)</w:t>
                  </w:r>
                </w:p>
                <w:p w14:paraId="7792A78D"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 xml:space="preserve"> si diluat</w:t>
                  </w:r>
                </w:p>
                <w:p w14:paraId="0E3B3B7D" w14:textId="5032D63D"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50%si 25%</w:t>
                  </w:r>
                </w:p>
              </w:tc>
              <w:tc>
                <w:tcPr>
                  <w:tcW w:w="685" w:type="dxa"/>
                </w:tcPr>
                <w:p w14:paraId="1165F3C5" w14:textId="4951D27A"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 min</w:t>
                  </w:r>
                </w:p>
              </w:tc>
            </w:tr>
            <w:tr w:rsidR="002B013E" w:rsidRPr="002B013E" w14:paraId="73309488" w14:textId="77777777" w:rsidTr="00E8180E">
              <w:tc>
                <w:tcPr>
                  <w:tcW w:w="1901" w:type="dxa"/>
                </w:tcPr>
                <w:p w14:paraId="630476DF" w14:textId="77777777" w:rsidR="0008726D" w:rsidRPr="002B013E" w:rsidRDefault="0008726D" w:rsidP="0008726D">
                  <w:pPr>
                    <w:rPr>
                      <w:b/>
                      <w:color w:val="000000" w:themeColor="text1"/>
                      <w:sz w:val="22"/>
                      <w:szCs w:val="22"/>
                      <w:lang w:val="ro-RO"/>
                    </w:rPr>
                  </w:pPr>
                  <w:r w:rsidRPr="002B013E">
                    <w:rPr>
                      <w:b/>
                      <w:color w:val="000000" w:themeColor="text1"/>
                      <w:sz w:val="22"/>
                      <w:szCs w:val="22"/>
                      <w:lang w:val="ro-RO"/>
                    </w:rPr>
                    <w:t>Fungicida/ levuricida</w:t>
                  </w:r>
                </w:p>
                <w:p w14:paraId="3D514013" w14:textId="77777777" w:rsidR="0008726D" w:rsidRPr="002B013E" w:rsidRDefault="0008726D" w:rsidP="0008726D">
                  <w:pPr>
                    <w:rPr>
                      <w:i/>
                      <w:color w:val="000000" w:themeColor="text1"/>
                      <w:sz w:val="20"/>
                      <w:szCs w:val="20"/>
                      <w:lang w:val="ro-RO"/>
                    </w:rPr>
                  </w:pPr>
                  <w:r w:rsidRPr="002B013E">
                    <w:rPr>
                      <w:i/>
                      <w:color w:val="000000" w:themeColor="text1"/>
                      <w:sz w:val="20"/>
                      <w:szCs w:val="20"/>
                      <w:lang w:val="ro-RO"/>
                    </w:rPr>
                    <w:t>Nume produs</w:t>
                  </w:r>
                </w:p>
                <w:p w14:paraId="7113E46D" w14:textId="77777777" w:rsidR="0008726D" w:rsidRPr="002B013E" w:rsidRDefault="0008726D" w:rsidP="0008726D">
                  <w:pPr>
                    <w:rPr>
                      <w:i/>
                      <w:color w:val="000000" w:themeColor="text1"/>
                      <w:sz w:val="20"/>
                      <w:szCs w:val="20"/>
                      <w:lang w:val="ro-RO"/>
                    </w:rPr>
                  </w:pPr>
                  <w:r w:rsidRPr="002B013E">
                    <w:rPr>
                      <w:i/>
                      <w:color w:val="000000" w:themeColor="text1"/>
                      <w:sz w:val="20"/>
                      <w:szCs w:val="20"/>
                      <w:lang w:val="ro-RO"/>
                    </w:rPr>
                    <w:t xml:space="preserve"> MU 3049-91</w:t>
                  </w:r>
                </w:p>
                <w:p w14:paraId="6973602E" w14:textId="77777777" w:rsidR="0008726D" w:rsidRPr="002B013E" w:rsidRDefault="0008726D" w:rsidP="0008726D">
                  <w:pPr>
                    <w:pStyle w:val="NoSpacing"/>
                    <w:rPr>
                      <w:color w:val="000000" w:themeColor="text1"/>
                      <w:sz w:val="22"/>
                      <w:szCs w:val="22"/>
                      <w:lang w:val="ro-RO"/>
                    </w:rPr>
                  </w:pPr>
                </w:p>
              </w:tc>
              <w:tc>
                <w:tcPr>
                  <w:tcW w:w="2389" w:type="dxa"/>
                </w:tcPr>
                <w:p w14:paraId="232F2D66"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UNE</w:t>
                  </w:r>
                </w:p>
                <w:p w14:paraId="63ED6903"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1650:2008+</w:t>
                  </w:r>
                </w:p>
                <w:p w14:paraId="25E27275" w14:textId="77777777" w:rsidR="0008726D" w:rsidRPr="002B013E" w:rsidRDefault="0008726D" w:rsidP="0008726D">
                  <w:pPr>
                    <w:rPr>
                      <w:color w:val="000000" w:themeColor="text1"/>
                      <w:sz w:val="20"/>
                      <w:szCs w:val="20"/>
                      <w:lang w:val="ro-RO"/>
                    </w:rPr>
                  </w:pPr>
                  <w:r w:rsidRPr="002B013E">
                    <w:rPr>
                      <w:color w:val="000000" w:themeColor="text1"/>
                      <w:sz w:val="22"/>
                      <w:szCs w:val="22"/>
                      <w:lang w:val="ro-RO"/>
                    </w:rPr>
                    <w:t xml:space="preserve">A1:2013 </w:t>
                  </w:r>
                  <w:r w:rsidRPr="002B013E">
                    <w:rPr>
                      <w:color w:val="000000" w:themeColor="text1"/>
                      <w:sz w:val="20"/>
                      <w:szCs w:val="20"/>
                      <w:lang w:val="ro-RO"/>
                    </w:rPr>
                    <w:t>faza2 etapa1</w:t>
                  </w:r>
                </w:p>
                <w:p w14:paraId="0A3DA9B8" w14:textId="7B4DA839" w:rsidR="0008726D" w:rsidRPr="002B013E" w:rsidRDefault="0008726D" w:rsidP="0008726D">
                  <w:pPr>
                    <w:pStyle w:val="NoSpacing"/>
                    <w:rPr>
                      <w:color w:val="000000" w:themeColor="text1"/>
                      <w:sz w:val="22"/>
                      <w:szCs w:val="22"/>
                      <w:lang w:val="ro-RO"/>
                    </w:rPr>
                  </w:pPr>
                  <w:r w:rsidRPr="002B013E">
                    <w:rPr>
                      <w:color w:val="000000" w:themeColor="text1"/>
                      <w:sz w:val="20"/>
                      <w:szCs w:val="20"/>
                      <w:lang w:val="ro-RO"/>
                    </w:rPr>
                    <w:t>Conditii de murdarie(3g/L albumina bovina)</w:t>
                  </w:r>
                </w:p>
              </w:tc>
              <w:tc>
                <w:tcPr>
                  <w:tcW w:w="3534" w:type="dxa"/>
                </w:tcPr>
                <w:p w14:paraId="6D3B9BF9"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Aspergillus brasiliensis CECT-2574 (ATCC 16404)</w:t>
                  </w:r>
                </w:p>
                <w:p w14:paraId="5A39CD5D" w14:textId="77777777" w:rsidR="00E8180E" w:rsidRPr="002B013E" w:rsidRDefault="0008726D" w:rsidP="0008726D">
                  <w:pPr>
                    <w:pStyle w:val="NoSpacing"/>
                    <w:rPr>
                      <w:i/>
                      <w:color w:val="000000" w:themeColor="text1"/>
                      <w:sz w:val="22"/>
                      <w:szCs w:val="22"/>
                      <w:lang w:val="ro-RO"/>
                    </w:rPr>
                  </w:pPr>
                  <w:r w:rsidRPr="002B013E">
                    <w:rPr>
                      <w:i/>
                      <w:color w:val="000000" w:themeColor="text1"/>
                      <w:sz w:val="22"/>
                      <w:szCs w:val="22"/>
                      <w:lang w:val="ro-RO"/>
                    </w:rPr>
                    <w:t>Candida albicans CECT-1394</w:t>
                  </w:r>
                </w:p>
                <w:p w14:paraId="7AA4A59F" w14:textId="768842EC" w:rsidR="0008726D" w:rsidRPr="002B013E" w:rsidRDefault="0008726D" w:rsidP="0008726D">
                  <w:pPr>
                    <w:pStyle w:val="NoSpacing"/>
                    <w:rPr>
                      <w:color w:val="000000" w:themeColor="text1"/>
                      <w:sz w:val="22"/>
                      <w:szCs w:val="22"/>
                      <w:lang w:val="ro-RO"/>
                    </w:rPr>
                  </w:pPr>
                  <w:r w:rsidRPr="002B013E">
                    <w:rPr>
                      <w:i/>
                      <w:color w:val="000000" w:themeColor="text1"/>
                      <w:sz w:val="22"/>
                      <w:szCs w:val="22"/>
                      <w:lang w:val="ro-RO"/>
                    </w:rPr>
                    <w:t>(ATCC-10231)</w:t>
                  </w:r>
                </w:p>
              </w:tc>
              <w:tc>
                <w:tcPr>
                  <w:tcW w:w="1119" w:type="dxa"/>
                </w:tcPr>
                <w:p w14:paraId="5D2FF7A9"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Pur(80%)</w:t>
                  </w:r>
                </w:p>
                <w:p w14:paraId="143CEA8F"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 xml:space="preserve"> si diluat</w:t>
                  </w:r>
                </w:p>
                <w:p w14:paraId="1972C44B" w14:textId="7FFF3375"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50%</w:t>
                  </w:r>
                </w:p>
              </w:tc>
              <w:tc>
                <w:tcPr>
                  <w:tcW w:w="685" w:type="dxa"/>
                </w:tcPr>
                <w:p w14:paraId="62E12AB7" w14:textId="7C660297"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15 min</w:t>
                  </w:r>
                </w:p>
              </w:tc>
            </w:tr>
            <w:tr w:rsidR="002B013E" w:rsidRPr="002B013E" w14:paraId="6CCC4F27" w14:textId="77777777" w:rsidTr="00E8180E">
              <w:tc>
                <w:tcPr>
                  <w:tcW w:w="1901" w:type="dxa"/>
                </w:tcPr>
                <w:p w14:paraId="707E5B0E" w14:textId="77777777" w:rsidR="0008726D" w:rsidRPr="002B013E" w:rsidRDefault="0008726D" w:rsidP="0008726D">
                  <w:pPr>
                    <w:rPr>
                      <w:b/>
                      <w:color w:val="000000" w:themeColor="text1"/>
                      <w:sz w:val="22"/>
                      <w:szCs w:val="22"/>
                      <w:lang w:val="ro-RO"/>
                    </w:rPr>
                  </w:pPr>
                  <w:r w:rsidRPr="002B013E">
                    <w:rPr>
                      <w:b/>
                      <w:color w:val="000000" w:themeColor="text1"/>
                      <w:sz w:val="22"/>
                      <w:szCs w:val="22"/>
                      <w:lang w:val="ro-RO"/>
                    </w:rPr>
                    <w:t>Fungicida/ levuricida</w:t>
                  </w:r>
                </w:p>
                <w:p w14:paraId="5F7E4803" w14:textId="3A782032" w:rsidR="0008726D" w:rsidRPr="002B013E" w:rsidRDefault="0008726D" w:rsidP="0008726D">
                  <w:pPr>
                    <w:pStyle w:val="NoSpacing"/>
                    <w:rPr>
                      <w:i/>
                      <w:color w:val="000000" w:themeColor="text1"/>
                      <w:sz w:val="20"/>
                      <w:szCs w:val="20"/>
                      <w:lang w:val="ro-RO"/>
                    </w:rPr>
                  </w:pPr>
                  <w:r w:rsidRPr="002B013E">
                    <w:rPr>
                      <w:i/>
                      <w:color w:val="000000" w:themeColor="text1"/>
                      <w:sz w:val="20"/>
                      <w:szCs w:val="20"/>
                      <w:lang w:val="ro-RO"/>
                    </w:rPr>
                    <w:t>Nume produs COC. REF.35</w:t>
                  </w:r>
                </w:p>
              </w:tc>
              <w:tc>
                <w:tcPr>
                  <w:tcW w:w="2389" w:type="dxa"/>
                </w:tcPr>
                <w:p w14:paraId="0A9D88DD" w14:textId="3B60CF29" w:rsidR="0008726D" w:rsidRPr="002B013E" w:rsidRDefault="0008726D" w:rsidP="00E8180E">
                  <w:pPr>
                    <w:rPr>
                      <w:color w:val="000000" w:themeColor="text1"/>
                      <w:sz w:val="2220"/>
                      <w:szCs w:val="2220"/>
                      <w:lang w:val="ro-RO"/>
                    </w:rPr>
                  </w:pPr>
                  <w:r w:rsidRPr="002B013E">
                    <w:rPr>
                      <w:color w:val="000000" w:themeColor="text1"/>
                      <w:sz w:val="22"/>
                      <w:szCs w:val="22"/>
                      <w:lang w:val="ro-RO"/>
                    </w:rPr>
                    <w:t xml:space="preserve">UNE 1650:2008+A1:2013 faza2 </w:t>
                  </w:r>
                  <w:r w:rsidRPr="002B013E">
                    <w:rPr>
                      <w:color w:val="000000" w:themeColor="text1"/>
                      <w:sz w:val="20"/>
                      <w:szCs w:val="20"/>
                      <w:lang w:val="ro-RO"/>
                    </w:rPr>
                    <w:t>etapa1</w:t>
                  </w:r>
                  <w:r w:rsidR="00E8180E" w:rsidRPr="002B013E">
                    <w:rPr>
                      <w:color w:val="000000" w:themeColor="text1"/>
                      <w:sz w:val="20"/>
                      <w:szCs w:val="20"/>
                      <w:lang w:val="ro-RO"/>
                    </w:rPr>
                    <w:t xml:space="preserve"> </w:t>
                  </w:r>
                  <w:r w:rsidRPr="002B013E">
                    <w:rPr>
                      <w:color w:val="000000" w:themeColor="text1"/>
                      <w:sz w:val="20"/>
                      <w:szCs w:val="20"/>
                      <w:lang w:val="ro-RO"/>
                    </w:rPr>
                    <w:t>Conditii de murdarie(3g/L albumina bovina</w:t>
                  </w:r>
                </w:p>
              </w:tc>
              <w:tc>
                <w:tcPr>
                  <w:tcW w:w="3534" w:type="dxa"/>
                </w:tcPr>
                <w:p w14:paraId="1112690A" w14:textId="77777777" w:rsidR="0008726D" w:rsidRPr="002B013E" w:rsidRDefault="0008726D" w:rsidP="0008726D">
                  <w:pPr>
                    <w:rPr>
                      <w:i/>
                      <w:color w:val="000000" w:themeColor="text1"/>
                      <w:sz w:val="22"/>
                      <w:szCs w:val="22"/>
                      <w:lang w:val="ro-RO"/>
                    </w:rPr>
                  </w:pPr>
                  <w:r w:rsidRPr="002B013E">
                    <w:rPr>
                      <w:i/>
                      <w:color w:val="000000" w:themeColor="text1"/>
                      <w:sz w:val="22"/>
                      <w:szCs w:val="22"/>
                      <w:lang w:val="ro-RO"/>
                    </w:rPr>
                    <w:t>Aspergillus brasiliensis CECT-2574 (ATCC 16404)</w:t>
                  </w:r>
                </w:p>
                <w:p w14:paraId="647C4547" w14:textId="77777777" w:rsidR="00E8180E" w:rsidRPr="002B013E" w:rsidRDefault="0008726D" w:rsidP="0008726D">
                  <w:pPr>
                    <w:pStyle w:val="NoSpacing"/>
                    <w:rPr>
                      <w:i/>
                      <w:color w:val="000000" w:themeColor="text1"/>
                      <w:sz w:val="22"/>
                      <w:szCs w:val="22"/>
                      <w:lang w:val="ro-RO"/>
                    </w:rPr>
                  </w:pPr>
                  <w:r w:rsidRPr="002B013E">
                    <w:rPr>
                      <w:i/>
                      <w:color w:val="000000" w:themeColor="text1"/>
                      <w:sz w:val="22"/>
                      <w:szCs w:val="22"/>
                      <w:lang w:val="ro-RO"/>
                    </w:rPr>
                    <w:t>Candida albicans CECT-1394</w:t>
                  </w:r>
                </w:p>
                <w:p w14:paraId="58983DBB" w14:textId="0E7AA437" w:rsidR="0008726D" w:rsidRPr="002B013E" w:rsidRDefault="0008726D" w:rsidP="0008726D">
                  <w:pPr>
                    <w:pStyle w:val="NoSpacing"/>
                    <w:rPr>
                      <w:color w:val="000000" w:themeColor="text1"/>
                      <w:sz w:val="22"/>
                      <w:szCs w:val="22"/>
                      <w:lang w:val="ro-RO"/>
                    </w:rPr>
                  </w:pPr>
                  <w:r w:rsidRPr="002B013E">
                    <w:rPr>
                      <w:i/>
                      <w:color w:val="000000" w:themeColor="text1"/>
                      <w:sz w:val="22"/>
                      <w:szCs w:val="22"/>
                      <w:lang w:val="ro-RO"/>
                    </w:rPr>
                    <w:t>(ATCC-10231)</w:t>
                  </w:r>
                </w:p>
              </w:tc>
              <w:tc>
                <w:tcPr>
                  <w:tcW w:w="1119" w:type="dxa"/>
                </w:tcPr>
                <w:p w14:paraId="63FB16DB"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Pur(80%</w:t>
                  </w:r>
                </w:p>
                <w:p w14:paraId="32A8B397" w14:textId="77777777" w:rsidR="0008726D" w:rsidRPr="002B013E" w:rsidRDefault="0008726D" w:rsidP="0008726D">
                  <w:pPr>
                    <w:rPr>
                      <w:color w:val="000000" w:themeColor="text1"/>
                      <w:sz w:val="22"/>
                      <w:szCs w:val="22"/>
                      <w:lang w:val="ro-RO"/>
                    </w:rPr>
                  </w:pPr>
                  <w:r w:rsidRPr="002B013E">
                    <w:rPr>
                      <w:color w:val="000000" w:themeColor="text1"/>
                      <w:sz w:val="22"/>
                      <w:szCs w:val="22"/>
                      <w:lang w:val="ro-RO"/>
                    </w:rPr>
                    <w:t xml:space="preserve"> si diluat</w:t>
                  </w:r>
                </w:p>
                <w:p w14:paraId="638518A8" w14:textId="0CFE6E24"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50%</w:t>
                  </w:r>
                </w:p>
              </w:tc>
              <w:tc>
                <w:tcPr>
                  <w:tcW w:w="685" w:type="dxa"/>
                </w:tcPr>
                <w:p w14:paraId="040FCA30" w14:textId="17D41D18" w:rsidR="0008726D" w:rsidRPr="002B013E" w:rsidRDefault="0008726D" w:rsidP="0008726D">
                  <w:pPr>
                    <w:pStyle w:val="NoSpacing"/>
                    <w:rPr>
                      <w:color w:val="000000" w:themeColor="text1"/>
                      <w:sz w:val="22"/>
                      <w:szCs w:val="22"/>
                      <w:lang w:val="ro-RO"/>
                    </w:rPr>
                  </w:pPr>
                  <w:r w:rsidRPr="002B013E">
                    <w:rPr>
                      <w:color w:val="000000" w:themeColor="text1"/>
                      <w:sz w:val="22"/>
                      <w:szCs w:val="22"/>
                      <w:lang w:val="ro-RO"/>
                    </w:rPr>
                    <w:t>15 min</w:t>
                  </w:r>
                </w:p>
              </w:tc>
            </w:tr>
            <w:tr w:rsidR="002B013E" w:rsidRPr="002B013E" w14:paraId="11F7EDB4" w14:textId="77777777" w:rsidTr="00E8180E">
              <w:trPr>
                <w:trHeight w:val="807"/>
              </w:trPr>
              <w:tc>
                <w:tcPr>
                  <w:tcW w:w="1901" w:type="dxa"/>
                  <w:vMerge w:val="restart"/>
                </w:tcPr>
                <w:p w14:paraId="3F6CD62B" w14:textId="77777777" w:rsidR="00E8180E" w:rsidRPr="002B013E" w:rsidRDefault="00E8180E" w:rsidP="0008726D">
                  <w:pPr>
                    <w:rPr>
                      <w:b/>
                      <w:color w:val="000000" w:themeColor="text1"/>
                      <w:sz w:val="22"/>
                      <w:szCs w:val="22"/>
                      <w:lang w:val="ro-RO"/>
                    </w:rPr>
                  </w:pPr>
                  <w:r w:rsidRPr="002B013E">
                    <w:rPr>
                      <w:b/>
                      <w:color w:val="000000" w:themeColor="text1"/>
                      <w:sz w:val="22"/>
                      <w:szCs w:val="22"/>
                      <w:lang w:val="ro-RO"/>
                    </w:rPr>
                    <w:t>Bactericid si</w:t>
                  </w:r>
                </w:p>
                <w:p w14:paraId="4D610F27" w14:textId="77777777" w:rsidR="00E8180E" w:rsidRPr="002B013E" w:rsidRDefault="00E8180E" w:rsidP="0008726D">
                  <w:pPr>
                    <w:rPr>
                      <w:b/>
                      <w:color w:val="000000" w:themeColor="text1"/>
                      <w:sz w:val="22"/>
                      <w:szCs w:val="22"/>
                      <w:lang w:val="ro-RO"/>
                    </w:rPr>
                  </w:pPr>
                  <w:r w:rsidRPr="002B013E">
                    <w:rPr>
                      <w:b/>
                      <w:color w:val="000000" w:themeColor="text1"/>
                      <w:sz w:val="22"/>
                      <w:szCs w:val="22"/>
                      <w:lang w:val="ro-RO"/>
                    </w:rPr>
                    <w:t>fungicid</w:t>
                  </w:r>
                </w:p>
                <w:p w14:paraId="54F28836" w14:textId="30946AB8" w:rsidR="00E8180E" w:rsidRPr="002B013E" w:rsidRDefault="00E8180E" w:rsidP="0008726D">
                  <w:pPr>
                    <w:rPr>
                      <w:color w:val="000000" w:themeColor="text1"/>
                      <w:sz w:val="20"/>
                      <w:szCs w:val="20"/>
                      <w:lang w:val="ro-RO"/>
                    </w:rPr>
                  </w:pPr>
                  <w:r w:rsidRPr="002B013E">
                    <w:rPr>
                      <w:i/>
                      <w:color w:val="000000" w:themeColor="text1"/>
                      <w:sz w:val="20"/>
                      <w:szCs w:val="20"/>
                      <w:lang w:val="ro-RO"/>
                    </w:rPr>
                    <w:t xml:space="preserve">actiune pe suprafete neporoase cu actiune mecanica folosind servetele in aria medicala </w:t>
                  </w:r>
                  <w:r w:rsidRPr="002B013E">
                    <w:rPr>
                      <w:color w:val="000000" w:themeColor="text1"/>
                      <w:sz w:val="20"/>
                      <w:szCs w:val="20"/>
                      <w:lang w:val="ro-RO"/>
                    </w:rPr>
                    <w:t>Nume produs</w:t>
                  </w:r>
                </w:p>
                <w:p w14:paraId="2AC97000" w14:textId="77606A50" w:rsidR="00E8180E" w:rsidRPr="002B013E" w:rsidRDefault="00E8180E" w:rsidP="0008726D">
                  <w:pPr>
                    <w:pStyle w:val="NoSpacing"/>
                    <w:rPr>
                      <w:color w:val="000000" w:themeColor="text1"/>
                      <w:sz w:val="22"/>
                      <w:szCs w:val="22"/>
                      <w:lang w:val="ro-RO"/>
                    </w:rPr>
                  </w:pPr>
                  <w:r w:rsidRPr="002B013E">
                    <w:rPr>
                      <w:color w:val="000000" w:themeColor="text1"/>
                      <w:sz w:val="20"/>
                      <w:szCs w:val="20"/>
                      <w:lang w:val="ro-RO"/>
                    </w:rPr>
                    <w:t xml:space="preserve"> MU 3049-91</w:t>
                  </w:r>
                </w:p>
              </w:tc>
              <w:tc>
                <w:tcPr>
                  <w:tcW w:w="2389" w:type="dxa"/>
                  <w:vMerge w:val="restart"/>
                </w:tcPr>
                <w:p w14:paraId="0CDA7636" w14:textId="48DB7214"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EN:16615:2015(faza2 etapa2)</w:t>
                  </w:r>
                  <w:r w:rsidRPr="002B013E">
                    <w:rPr>
                      <w:i/>
                      <w:color w:val="000000" w:themeColor="text1"/>
                      <w:sz w:val="22"/>
                      <w:szCs w:val="22"/>
                      <w:lang w:val="ro-RO"/>
                    </w:rPr>
                    <w:t xml:space="preserve">  </w:t>
                  </w:r>
                  <w:r w:rsidRPr="002B013E">
                    <w:rPr>
                      <w:color w:val="000000" w:themeColor="text1"/>
                      <w:sz w:val="20"/>
                      <w:szCs w:val="20"/>
                      <w:lang w:val="ro-RO"/>
                    </w:rPr>
                    <w:t>Conditii de murdarie(3g/L albumina bovina)</w:t>
                  </w:r>
                </w:p>
              </w:tc>
              <w:tc>
                <w:tcPr>
                  <w:tcW w:w="3534" w:type="dxa"/>
                </w:tcPr>
                <w:p w14:paraId="5E27AC08"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 xml:space="preserve">Pseudomonas aeruginosa </w:t>
                  </w:r>
                </w:p>
                <w:p w14:paraId="25B43C37" w14:textId="32FF9B2E" w:rsidR="00E8180E" w:rsidRPr="002B013E" w:rsidRDefault="00E8180E" w:rsidP="0008726D">
                  <w:pPr>
                    <w:rPr>
                      <w:i/>
                      <w:color w:val="000000" w:themeColor="text1"/>
                      <w:sz w:val="22"/>
                      <w:szCs w:val="22"/>
                      <w:lang w:val="ro-RO"/>
                    </w:rPr>
                  </w:pPr>
                  <w:r w:rsidRPr="002B013E">
                    <w:rPr>
                      <w:i/>
                      <w:color w:val="000000" w:themeColor="text1"/>
                      <w:sz w:val="22"/>
                      <w:szCs w:val="22"/>
                      <w:lang w:val="ro-RO"/>
                    </w:rPr>
                    <w:t>ATCC-15442</w:t>
                  </w:r>
                </w:p>
                <w:p w14:paraId="0E76C062"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Staphylococcus aureus ATCC-6538</w:t>
                  </w:r>
                </w:p>
                <w:p w14:paraId="33F5B0A9" w14:textId="60B76ABF" w:rsidR="00E8180E" w:rsidRPr="002B013E" w:rsidRDefault="00E8180E" w:rsidP="00E8180E">
                  <w:pPr>
                    <w:rPr>
                      <w:i/>
                      <w:color w:val="000000" w:themeColor="text1"/>
                      <w:sz w:val="22"/>
                      <w:szCs w:val="22"/>
                      <w:lang w:val="ro-RO"/>
                    </w:rPr>
                  </w:pPr>
                  <w:r w:rsidRPr="002B013E">
                    <w:rPr>
                      <w:i/>
                      <w:color w:val="000000" w:themeColor="text1"/>
                      <w:sz w:val="22"/>
                      <w:szCs w:val="22"/>
                      <w:lang w:val="ro-RO"/>
                    </w:rPr>
                    <w:t>Enterococcus hirae ATCC-10541</w:t>
                  </w:r>
                </w:p>
              </w:tc>
              <w:tc>
                <w:tcPr>
                  <w:tcW w:w="1119" w:type="dxa"/>
                </w:tcPr>
                <w:p w14:paraId="73872253" w14:textId="15082B02"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100%</w:t>
                  </w:r>
                </w:p>
              </w:tc>
              <w:tc>
                <w:tcPr>
                  <w:tcW w:w="685" w:type="dxa"/>
                </w:tcPr>
                <w:p w14:paraId="223CCFAD" w14:textId="7566A532"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5 min</w:t>
                  </w:r>
                </w:p>
              </w:tc>
            </w:tr>
            <w:tr w:rsidR="002B013E" w:rsidRPr="002B013E" w14:paraId="76ADA1FF" w14:textId="77777777" w:rsidTr="00E8180E">
              <w:tc>
                <w:tcPr>
                  <w:tcW w:w="1901" w:type="dxa"/>
                  <w:vMerge/>
                </w:tcPr>
                <w:p w14:paraId="6F66BB4D" w14:textId="77777777" w:rsidR="00E8180E" w:rsidRPr="002B013E" w:rsidRDefault="00E8180E" w:rsidP="0008726D">
                  <w:pPr>
                    <w:pStyle w:val="NoSpacing"/>
                    <w:rPr>
                      <w:color w:val="000000" w:themeColor="text1"/>
                      <w:sz w:val="22"/>
                      <w:szCs w:val="22"/>
                      <w:lang w:val="ro-RO"/>
                    </w:rPr>
                  </w:pPr>
                </w:p>
              </w:tc>
              <w:tc>
                <w:tcPr>
                  <w:tcW w:w="2389" w:type="dxa"/>
                  <w:vMerge/>
                </w:tcPr>
                <w:p w14:paraId="532C598E" w14:textId="77777777" w:rsidR="00E8180E" w:rsidRPr="002B013E" w:rsidRDefault="00E8180E" w:rsidP="0008726D">
                  <w:pPr>
                    <w:pStyle w:val="NoSpacing"/>
                    <w:rPr>
                      <w:color w:val="000000" w:themeColor="text1"/>
                      <w:sz w:val="22"/>
                      <w:szCs w:val="22"/>
                      <w:lang w:val="ro-RO"/>
                    </w:rPr>
                  </w:pPr>
                </w:p>
              </w:tc>
              <w:tc>
                <w:tcPr>
                  <w:tcW w:w="3534" w:type="dxa"/>
                </w:tcPr>
                <w:p w14:paraId="31C61D04" w14:textId="77777777" w:rsidR="00E8180E" w:rsidRPr="002B013E" w:rsidRDefault="00E8180E" w:rsidP="00E8180E">
                  <w:pPr>
                    <w:rPr>
                      <w:i/>
                      <w:color w:val="000000" w:themeColor="text1"/>
                      <w:sz w:val="22"/>
                      <w:szCs w:val="22"/>
                      <w:lang w:val="ro-RO"/>
                    </w:rPr>
                  </w:pPr>
                  <w:r w:rsidRPr="002B013E">
                    <w:rPr>
                      <w:i/>
                      <w:color w:val="000000" w:themeColor="text1"/>
                      <w:sz w:val="22"/>
                      <w:szCs w:val="22"/>
                      <w:lang w:val="ro-RO"/>
                    </w:rPr>
                    <w:t>Aspergillus brasiliensis ATCC 16404</w:t>
                  </w:r>
                </w:p>
                <w:p w14:paraId="12F0F93F" w14:textId="77777777" w:rsidR="00E8180E" w:rsidRPr="002B013E" w:rsidRDefault="00E8180E" w:rsidP="00E8180E">
                  <w:pPr>
                    <w:pStyle w:val="NoSpacing"/>
                    <w:rPr>
                      <w:i/>
                      <w:color w:val="000000" w:themeColor="text1"/>
                      <w:sz w:val="22"/>
                      <w:szCs w:val="22"/>
                      <w:lang w:val="ro-RO"/>
                    </w:rPr>
                  </w:pPr>
                  <w:r w:rsidRPr="002B013E">
                    <w:rPr>
                      <w:i/>
                      <w:color w:val="000000" w:themeColor="text1"/>
                      <w:sz w:val="22"/>
                      <w:szCs w:val="22"/>
                      <w:lang w:val="ro-RO"/>
                    </w:rPr>
                    <w:t>Candida albicans CECT-1394</w:t>
                  </w:r>
                </w:p>
                <w:p w14:paraId="67747BAB" w14:textId="3F701CD0" w:rsidR="00E8180E" w:rsidRPr="002B013E" w:rsidRDefault="00E8180E" w:rsidP="00E8180E">
                  <w:pPr>
                    <w:pStyle w:val="NoSpacing"/>
                    <w:rPr>
                      <w:color w:val="000000" w:themeColor="text1"/>
                      <w:sz w:val="22"/>
                      <w:szCs w:val="22"/>
                      <w:lang w:val="ro-RO"/>
                    </w:rPr>
                  </w:pPr>
                  <w:r w:rsidRPr="002B013E">
                    <w:rPr>
                      <w:i/>
                      <w:color w:val="000000" w:themeColor="text1"/>
                      <w:sz w:val="22"/>
                      <w:szCs w:val="22"/>
                      <w:lang w:val="ro-RO"/>
                    </w:rPr>
                    <w:t>(ATCC-10231</w:t>
                  </w:r>
                  <w:r w:rsidRPr="002B013E">
                    <w:rPr>
                      <w:i/>
                      <w:color w:val="000000" w:themeColor="text1"/>
                      <w:sz w:val="22"/>
                      <w:szCs w:val="22"/>
                      <w:lang w:val="ro-RO"/>
                    </w:rPr>
                    <w:t>)</w:t>
                  </w:r>
                </w:p>
              </w:tc>
              <w:tc>
                <w:tcPr>
                  <w:tcW w:w="1119" w:type="dxa"/>
                </w:tcPr>
                <w:p w14:paraId="7AB93C37" w14:textId="77777777" w:rsidR="00E8180E" w:rsidRPr="002B013E" w:rsidRDefault="00E8180E" w:rsidP="0008726D">
                  <w:pPr>
                    <w:pStyle w:val="NoSpacing"/>
                    <w:rPr>
                      <w:color w:val="000000" w:themeColor="text1"/>
                      <w:sz w:val="22"/>
                      <w:szCs w:val="22"/>
                      <w:lang w:val="ro-RO"/>
                    </w:rPr>
                  </w:pPr>
                </w:p>
              </w:tc>
              <w:tc>
                <w:tcPr>
                  <w:tcW w:w="685" w:type="dxa"/>
                </w:tcPr>
                <w:p w14:paraId="2F47F5CE" w14:textId="7DDC5537"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15 min</w:t>
                  </w:r>
                </w:p>
              </w:tc>
            </w:tr>
            <w:tr w:rsidR="002B013E" w:rsidRPr="002B013E" w14:paraId="1753C29F" w14:textId="77777777" w:rsidTr="00E8180E">
              <w:tc>
                <w:tcPr>
                  <w:tcW w:w="1901" w:type="dxa"/>
                  <w:vMerge w:val="restart"/>
                </w:tcPr>
                <w:p w14:paraId="035E10FA" w14:textId="77777777" w:rsidR="00E8180E" w:rsidRPr="002B013E" w:rsidRDefault="00E8180E" w:rsidP="0008726D">
                  <w:pPr>
                    <w:rPr>
                      <w:b/>
                      <w:color w:val="000000" w:themeColor="text1"/>
                      <w:sz w:val="22"/>
                      <w:szCs w:val="22"/>
                      <w:lang w:val="ro-RO"/>
                    </w:rPr>
                  </w:pPr>
                  <w:r w:rsidRPr="002B013E">
                    <w:rPr>
                      <w:b/>
                      <w:color w:val="000000" w:themeColor="text1"/>
                      <w:sz w:val="22"/>
                      <w:szCs w:val="22"/>
                      <w:lang w:val="ro-RO"/>
                    </w:rPr>
                    <w:t>Bactericid si</w:t>
                  </w:r>
                </w:p>
                <w:p w14:paraId="7D5C837B" w14:textId="43DB95F0" w:rsidR="00E8180E" w:rsidRPr="002B013E" w:rsidRDefault="00E8180E" w:rsidP="00E8180E">
                  <w:pPr>
                    <w:rPr>
                      <w:color w:val="000000" w:themeColor="text1"/>
                      <w:sz w:val="22"/>
                      <w:szCs w:val="22"/>
                      <w:lang w:val="ro-RO"/>
                    </w:rPr>
                  </w:pPr>
                  <w:r w:rsidRPr="002B013E">
                    <w:rPr>
                      <w:b/>
                      <w:color w:val="000000" w:themeColor="text1"/>
                      <w:sz w:val="22"/>
                      <w:szCs w:val="22"/>
                      <w:lang w:val="ro-RO"/>
                    </w:rPr>
                    <w:t>Fungicid</w:t>
                  </w:r>
                  <w:r w:rsidRPr="002B013E">
                    <w:rPr>
                      <w:i/>
                      <w:color w:val="000000" w:themeColor="text1"/>
                      <w:sz w:val="22"/>
                      <w:szCs w:val="22"/>
                      <w:lang w:val="ro-RO"/>
                    </w:rPr>
                    <w:t xml:space="preserve"> </w:t>
                  </w:r>
                  <w:r w:rsidRPr="002B013E">
                    <w:rPr>
                      <w:i/>
                      <w:color w:val="000000" w:themeColor="text1"/>
                      <w:sz w:val="20"/>
                      <w:szCs w:val="20"/>
                      <w:lang w:val="ro-RO"/>
                    </w:rPr>
                    <w:t xml:space="preserve">actiune pe suprafete neporoase cu actiune mecanica folosind servetele in aria medicala </w:t>
                  </w:r>
                  <w:r w:rsidRPr="002B013E">
                    <w:rPr>
                      <w:color w:val="000000" w:themeColor="text1"/>
                      <w:sz w:val="20"/>
                      <w:szCs w:val="20"/>
                      <w:lang w:val="ro-RO"/>
                    </w:rPr>
                    <w:t>Nume produs COC. REF.35</w:t>
                  </w:r>
                </w:p>
              </w:tc>
              <w:tc>
                <w:tcPr>
                  <w:tcW w:w="2389" w:type="dxa"/>
                  <w:vMerge w:val="restart"/>
                </w:tcPr>
                <w:p w14:paraId="612CF793" w14:textId="6DDBB45F"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EN:16615:2015(faza2 etapa2)</w:t>
                  </w:r>
                  <w:r w:rsidRPr="002B013E">
                    <w:rPr>
                      <w:i/>
                      <w:color w:val="000000" w:themeColor="text1"/>
                      <w:sz w:val="22"/>
                      <w:szCs w:val="22"/>
                      <w:lang w:val="ro-RO"/>
                    </w:rPr>
                    <w:t xml:space="preserve"> Actiune mecanica</w:t>
                  </w:r>
                  <w:r w:rsidRPr="002B013E">
                    <w:rPr>
                      <w:color w:val="000000" w:themeColor="text1"/>
                      <w:sz w:val="22"/>
                      <w:szCs w:val="22"/>
                      <w:lang w:val="ro-RO"/>
                    </w:rPr>
                    <w:t xml:space="preserve"> </w:t>
                  </w:r>
                  <w:r w:rsidRPr="002B013E">
                    <w:rPr>
                      <w:color w:val="000000" w:themeColor="text1"/>
                      <w:sz w:val="20"/>
                      <w:szCs w:val="20"/>
                      <w:lang w:val="ro-RO"/>
                    </w:rPr>
                    <w:t>Conditii de murdarie(3g/L albumina bovina)</w:t>
                  </w:r>
                </w:p>
              </w:tc>
              <w:tc>
                <w:tcPr>
                  <w:tcW w:w="3534" w:type="dxa"/>
                </w:tcPr>
                <w:p w14:paraId="4B0E38E5"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 xml:space="preserve">Pseudomonas aeruginosa </w:t>
                  </w:r>
                </w:p>
                <w:p w14:paraId="75490B4A" w14:textId="7BA98127" w:rsidR="00E8180E" w:rsidRPr="002B013E" w:rsidRDefault="00E8180E" w:rsidP="0008726D">
                  <w:pPr>
                    <w:rPr>
                      <w:i/>
                      <w:color w:val="000000" w:themeColor="text1"/>
                      <w:sz w:val="22"/>
                      <w:szCs w:val="22"/>
                      <w:lang w:val="ro-RO"/>
                    </w:rPr>
                  </w:pPr>
                  <w:r w:rsidRPr="002B013E">
                    <w:rPr>
                      <w:i/>
                      <w:color w:val="000000" w:themeColor="text1"/>
                      <w:sz w:val="22"/>
                      <w:szCs w:val="22"/>
                      <w:lang w:val="ro-RO"/>
                    </w:rPr>
                    <w:t>ATCC-15442</w:t>
                  </w:r>
                </w:p>
                <w:p w14:paraId="0E42FE90"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Staphylococcus aureus ATCC-6538</w:t>
                  </w:r>
                </w:p>
                <w:p w14:paraId="15229FD7" w14:textId="3C02158F" w:rsidR="00E8180E" w:rsidRPr="002B013E" w:rsidRDefault="00E8180E" w:rsidP="00E8180E">
                  <w:pPr>
                    <w:rPr>
                      <w:i/>
                      <w:color w:val="000000" w:themeColor="text1"/>
                      <w:sz w:val="22"/>
                      <w:szCs w:val="22"/>
                      <w:lang w:val="ro-RO"/>
                    </w:rPr>
                  </w:pPr>
                  <w:r w:rsidRPr="002B013E">
                    <w:rPr>
                      <w:i/>
                      <w:color w:val="000000" w:themeColor="text1"/>
                      <w:sz w:val="22"/>
                      <w:szCs w:val="22"/>
                      <w:lang w:val="ro-RO"/>
                    </w:rPr>
                    <w:t>Enterococcus hirae ATCC-10541</w:t>
                  </w:r>
                </w:p>
              </w:tc>
              <w:tc>
                <w:tcPr>
                  <w:tcW w:w="1119" w:type="dxa"/>
                </w:tcPr>
                <w:p w14:paraId="6C5AC1FC" w14:textId="64B2A2CD"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100%</w:t>
                  </w:r>
                </w:p>
              </w:tc>
              <w:tc>
                <w:tcPr>
                  <w:tcW w:w="685" w:type="dxa"/>
                </w:tcPr>
                <w:p w14:paraId="70D0DA4D" w14:textId="341C8484"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5 min</w:t>
                  </w:r>
                </w:p>
              </w:tc>
            </w:tr>
            <w:tr w:rsidR="002B013E" w:rsidRPr="002B013E" w14:paraId="3809C464" w14:textId="77777777" w:rsidTr="00E8180E">
              <w:tc>
                <w:tcPr>
                  <w:tcW w:w="1901" w:type="dxa"/>
                  <w:vMerge/>
                </w:tcPr>
                <w:p w14:paraId="2B590DF3" w14:textId="77777777" w:rsidR="00E8180E" w:rsidRPr="002B013E" w:rsidRDefault="00E8180E" w:rsidP="0008726D">
                  <w:pPr>
                    <w:rPr>
                      <w:b/>
                      <w:color w:val="000000" w:themeColor="text1"/>
                      <w:sz w:val="22"/>
                      <w:szCs w:val="22"/>
                      <w:lang w:val="ro-RO"/>
                    </w:rPr>
                  </w:pPr>
                </w:p>
              </w:tc>
              <w:tc>
                <w:tcPr>
                  <w:tcW w:w="2389" w:type="dxa"/>
                  <w:vMerge/>
                </w:tcPr>
                <w:p w14:paraId="1278EE22" w14:textId="77777777" w:rsidR="00E8180E" w:rsidRPr="002B013E" w:rsidRDefault="00E8180E" w:rsidP="0008726D">
                  <w:pPr>
                    <w:pStyle w:val="NoSpacing"/>
                    <w:rPr>
                      <w:color w:val="000000" w:themeColor="text1"/>
                      <w:sz w:val="22"/>
                      <w:szCs w:val="22"/>
                      <w:lang w:val="ro-RO"/>
                    </w:rPr>
                  </w:pPr>
                </w:p>
              </w:tc>
              <w:tc>
                <w:tcPr>
                  <w:tcW w:w="3534" w:type="dxa"/>
                </w:tcPr>
                <w:p w14:paraId="7A11D7AD" w14:textId="77777777" w:rsidR="00E8180E" w:rsidRPr="002B013E" w:rsidRDefault="00E8180E" w:rsidP="00E8180E">
                  <w:pPr>
                    <w:rPr>
                      <w:i/>
                      <w:color w:val="000000" w:themeColor="text1"/>
                      <w:sz w:val="22"/>
                      <w:szCs w:val="22"/>
                      <w:lang w:val="ro-RO"/>
                    </w:rPr>
                  </w:pPr>
                  <w:r w:rsidRPr="002B013E">
                    <w:rPr>
                      <w:i/>
                      <w:color w:val="000000" w:themeColor="text1"/>
                      <w:sz w:val="22"/>
                      <w:szCs w:val="22"/>
                      <w:lang w:val="ro-RO"/>
                    </w:rPr>
                    <w:t>Aspergillus brasiliensis ATCC 16404</w:t>
                  </w:r>
                </w:p>
                <w:p w14:paraId="4454536F" w14:textId="198C0654" w:rsidR="00E8180E" w:rsidRPr="002B013E" w:rsidRDefault="00E8180E" w:rsidP="00E8180E">
                  <w:pPr>
                    <w:rPr>
                      <w:i/>
                      <w:color w:val="000000" w:themeColor="text1"/>
                      <w:sz w:val="22"/>
                      <w:szCs w:val="22"/>
                      <w:lang w:val="ro-RO"/>
                    </w:rPr>
                  </w:pPr>
                  <w:r w:rsidRPr="002B013E">
                    <w:rPr>
                      <w:i/>
                      <w:color w:val="000000" w:themeColor="text1"/>
                      <w:sz w:val="22"/>
                      <w:szCs w:val="22"/>
                      <w:lang w:val="ro-RO"/>
                    </w:rPr>
                    <w:t>Candida albicans CECT-1394(ATCC-10231</w:t>
                  </w:r>
                </w:p>
              </w:tc>
              <w:tc>
                <w:tcPr>
                  <w:tcW w:w="1119" w:type="dxa"/>
                </w:tcPr>
                <w:p w14:paraId="7211B54B" w14:textId="77777777" w:rsidR="00E8180E" w:rsidRPr="002B013E" w:rsidRDefault="00E8180E" w:rsidP="0008726D">
                  <w:pPr>
                    <w:pStyle w:val="NoSpacing"/>
                    <w:rPr>
                      <w:color w:val="000000" w:themeColor="text1"/>
                      <w:sz w:val="22"/>
                      <w:szCs w:val="22"/>
                      <w:lang w:val="ro-RO"/>
                    </w:rPr>
                  </w:pPr>
                </w:p>
              </w:tc>
              <w:tc>
                <w:tcPr>
                  <w:tcW w:w="685" w:type="dxa"/>
                </w:tcPr>
                <w:p w14:paraId="2C64F4A2" w14:textId="69C00C7D"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15 min</w:t>
                  </w:r>
                </w:p>
              </w:tc>
            </w:tr>
            <w:tr w:rsidR="002B013E" w:rsidRPr="002B013E" w14:paraId="46251253" w14:textId="77777777" w:rsidTr="00E8180E">
              <w:tc>
                <w:tcPr>
                  <w:tcW w:w="1901" w:type="dxa"/>
                  <w:vMerge w:val="restart"/>
                </w:tcPr>
                <w:p w14:paraId="173CD14C" w14:textId="77777777" w:rsidR="00E8180E" w:rsidRPr="002B013E" w:rsidRDefault="00E8180E" w:rsidP="0008726D">
                  <w:pPr>
                    <w:rPr>
                      <w:b/>
                      <w:color w:val="000000" w:themeColor="text1"/>
                      <w:sz w:val="22"/>
                      <w:szCs w:val="22"/>
                      <w:lang w:val="ro-RO"/>
                    </w:rPr>
                  </w:pPr>
                  <w:r w:rsidRPr="002B013E">
                    <w:rPr>
                      <w:b/>
                      <w:color w:val="000000" w:themeColor="text1"/>
                      <w:sz w:val="22"/>
                      <w:szCs w:val="22"/>
                      <w:lang w:val="ro-RO"/>
                    </w:rPr>
                    <w:t>Bactericida   si</w:t>
                  </w:r>
                </w:p>
                <w:p w14:paraId="57FDB068" w14:textId="77777777" w:rsidR="00E8180E" w:rsidRPr="002B013E" w:rsidRDefault="00E8180E" w:rsidP="0008726D">
                  <w:pPr>
                    <w:rPr>
                      <w:color w:val="000000" w:themeColor="text1"/>
                      <w:sz w:val="22"/>
                      <w:szCs w:val="22"/>
                      <w:lang w:val="ro-RO"/>
                    </w:rPr>
                  </w:pPr>
                  <w:r w:rsidRPr="002B013E">
                    <w:rPr>
                      <w:b/>
                      <w:color w:val="000000" w:themeColor="text1"/>
                      <w:sz w:val="22"/>
                      <w:szCs w:val="22"/>
                      <w:lang w:val="ro-RO"/>
                    </w:rPr>
                    <w:t>Fungicida</w:t>
                  </w:r>
                  <w:r w:rsidRPr="002B013E">
                    <w:rPr>
                      <w:color w:val="000000" w:themeColor="text1"/>
                      <w:sz w:val="22"/>
                      <w:szCs w:val="22"/>
                      <w:lang w:val="ro-RO"/>
                    </w:rPr>
                    <w:t xml:space="preserve"> </w:t>
                  </w:r>
                </w:p>
                <w:p w14:paraId="61BB3E46" w14:textId="71E96E9F" w:rsidR="00E8180E" w:rsidRPr="002B013E" w:rsidRDefault="00E8180E" w:rsidP="0008726D">
                  <w:pPr>
                    <w:rPr>
                      <w:i/>
                      <w:color w:val="000000" w:themeColor="text1"/>
                      <w:sz w:val="20"/>
                      <w:szCs w:val="20"/>
                      <w:lang w:val="ro-RO"/>
                    </w:rPr>
                  </w:pPr>
                  <w:r w:rsidRPr="002B013E">
                    <w:rPr>
                      <w:i/>
                      <w:color w:val="000000" w:themeColor="text1"/>
                      <w:sz w:val="20"/>
                      <w:szCs w:val="20"/>
                      <w:lang w:val="ro-RO"/>
                    </w:rPr>
                    <w:t>Pe suprafete neporoase</w:t>
                  </w:r>
                </w:p>
                <w:p w14:paraId="32C29ACD" w14:textId="76E3ACA1" w:rsidR="00E8180E" w:rsidRPr="002B013E" w:rsidRDefault="00E8180E" w:rsidP="0008726D">
                  <w:pPr>
                    <w:rPr>
                      <w:i/>
                      <w:color w:val="000000" w:themeColor="text1"/>
                      <w:sz w:val="20"/>
                      <w:szCs w:val="20"/>
                      <w:lang w:val="ro-RO"/>
                    </w:rPr>
                  </w:pPr>
                  <w:r w:rsidRPr="002B013E">
                    <w:rPr>
                      <w:i/>
                      <w:color w:val="000000" w:themeColor="text1"/>
                      <w:sz w:val="20"/>
                      <w:szCs w:val="20"/>
                      <w:lang w:val="ro-RO"/>
                    </w:rPr>
                    <w:t>Pentru Nume produs</w:t>
                  </w:r>
                </w:p>
                <w:p w14:paraId="69F7A51F" w14:textId="6EB972B3" w:rsidR="00E8180E" w:rsidRPr="002B013E" w:rsidRDefault="00E8180E" w:rsidP="0008726D">
                  <w:pPr>
                    <w:rPr>
                      <w:b/>
                      <w:color w:val="000000" w:themeColor="text1"/>
                      <w:sz w:val="22"/>
                      <w:szCs w:val="22"/>
                      <w:lang w:val="ro-RO"/>
                    </w:rPr>
                  </w:pPr>
                  <w:r w:rsidRPr="002B013E">
                    <w:rPr>
                      <w:i/>
                      <w:color w:val="000000" w:themeColor="text1"/>
                      <w:sz w:val="20"/>
                      <w:szCs w:val="20"/>
                      <w:lang w:val="ro-RO"/>
                    </w:rPr>
                    <w:t xml:space="preserve"> MU 3049-91</w:t>
                  </w:r>
                </w:p>
              </w:tc>
              <w:tc>
                <w:tcPr>
                  <w:tcW w:w="2389" w:type="dxa"/>
                  <w:vMerge w:val="restart"/>
                </w:tcPr>
                <w:p w14:paraId="5B724120" w14:textId="77777777" w:rsidR="00E8180E" w:rsidRPr="002B013E" w:rsidRDefault="00E8180E" w:rsidP="0008726D">
                  <w:pPr>
                    <w:rPr>
                      <w:color w:val="000000" w:themeColor="text1"/>
                      <w:sz w:val="20"/>
                      <w:szCs w:val="20"/>
                      <w:lang w:val="ro-RO"/>
                    </w:rPr>
                  </w:pPr>
                  <w:r w:rsidRPr="002B013E">
                    <w:rPr>
                      <w:color w:val="000000" w:themeColor="text1"/>
                      <w:sz w:val="22"/>
                      <w:szCs w:val="22"/>
                      <w:lang w:val="ro-RO"/>
                    </w:rPr>
                    <w:t>DIN-EN 13697:2015 (</w:t>
                  </w:r>
                  <w:r w:rsidRPr="002B013E">
                    <w:rPr>
                      <w:color w:val="000000" w:themeColor="text1"/>
                      <w:sz w:val="20"/>
                      <w:szCs w:val="20"/>
                      <w:lang w:val="ro-RO"/>
                    </w:rPr>
                    <w:t>cu modificari)faza 2 etapa 2)</w:t>
                  </w:r>
                </w:p>
                <w:p w14:paraId="36109162" w14:textId="77777777" w:rsidR="00E8180E" w:rsidRPr="002B013E" w:rsidRDefault="00E8180E" w:rsidP="0008726D">
                  <w:pPr>
                    <w:pStyle w:val="HTMLPreformatted"/>
                    <w:shd w:val="clear" w:color="auto" w:fill="F8F9FA"/>
                    <w:rPr>
                      <w:rFonts w:ascii="Times New Roman" w:hAnsi="Times New Roman" w:cs="Times New Roman"/>
                      <w:color w:val="000000" w:themeColor="text1"/>
                    </w:rPr>
                  </w:pPr>
                  <w:r w:rsidRPr="002B013E">
                    <w:rPr>
                      <w:rStyle w:val="y2iqfc"/>
                      <w:rFonts w:ascii="Times New Roman" w:eastAsia="Arial" w:hAnsi="Times New Roman" w:cs="Times New Roman"/>
                      <w:color w:val="000000" w:themeColor="text1"/>
                    </w:rPr>
                    <w:t>dezinfecție chimică termică a textilelor</w:t>
                  </w:r>
                </w:p>
                <w:p w14:paraId="5C8688C0" w14:textId="0EF6C620" w:rsidR="00E8180E" w:rsidRPr="002B013E" w:rsidRDefault="00E8180E" w:rsidP="00E8180E">
                  <w:pPr>
                    <w:rPr>
                      <w:color w:val="000000" w:themeColor="text1"/>
                      <w:sz w:val="22"/>
                      <w:szCs w:val="22"/>
                      <w:lang w:val="ro-RO"/>
                    </w:rPr>
                  </w:pPr>
                  <w:r w:rsidRPr="002B013E">
                    <w:rPr>
                      <w:color w:val="000000" w:themeColor="text1"/>
                      <w:sz w:val="20"/>
                      <w:szCs w:val="20"/>
                      <w:lang w:val="ro-RO"/>
                    </w:rPr>
                    <w:t>In conditii de murdarie(3g/l albumina bovina)</w:t>
                  </w:r>
                </w:p>
              </w:tc>
              <w:tc>
                <w:tcPr>
                  <w:tcW w:w="3534" w:type="dxa"/>
                </w:tcPr>
                <w:p w14:paraId="65F84866"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Pseudomonas aeruginosa CECT-116 (ATCC-15442)</w:t>
                  </w:r>
                </w:p>
                <w:p w14:paraId="3701E1E5"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Escherichia coli Cect-405</w:t>
                  </w:r>
                </w:p>
                <w:p w14:paraId="00FE68F2" w14:textId="5E43EAF3" w:rsidR="00E8180E" w:rsidRPr="002B013E" w:rsidRDefault="00E8180E" w:rsidP="0008726D">
                  <w:pPr>
                    <w:rPr>
                      <w:i/>
                      <w:color w:val="000000" w:themeColor="text1"/>
                      <w:sz w:val="22"/>
                      <w:szCs w:val="22"/>
                      <w:lang w:val="ro-RO"/>
                    </w:rPr>
                  </w:pPr>
                  <w:r w:rsidRPr="002B013E">
                    <w:rPr>
                      <w:i/>
                      <w:color w:val="000000" w:themeColor="text1"/>
                      <w:sz w:val="22"/>
                      <w:szCs w:val="22"/>
                      <w:lang w:val="ro-RO"/>
                    </w:rPr>
                    <w:t>(ATCC-10536)</w:t>
                  </w:r>
                </w:p>
                <w:p w14:paraId="3B0CB101"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Staphylococcus aureus CECT-239 (ATCC-6538)</w:t>
                  </w:r>
                </w:p>
                <w:p w14:paraId="30391C92" w14:textId="59FF3BAA" w:rsidR="00E8180E" w:rsidRPr="002B013E" w:rsidRDefault="00E8180E" w:rsidP="0008726D">
                  <w:pPr>
                    <w:rPr>
                      <w:i/>
                      <w:color w:val="000000" w:themeColor="text1"/>
                      <w:sz w:val="22"/>
                      <w:szCs w:val="22"/>
                      <w:lang w:val="ro-RO"/>
                    </w:rPr>
                  </w:pPr>
                  <w:r w:rsidRPr="002B013E">
                    <w:rPr>
                      <w:i/>
                      <w:color w:val="000000" w:themeColor="text1"/>
                      <w:sz w:val="22"/>
                      <w:szCs w:val="22"/>
                      <w:lang w:val="ro-RO"/>
                    </w:rPr>
                    <w:t>Enterococcus hirae CECT-4081 (ATCC-10541)</w:t>
                  </w:r>
                </w:p>
              </w:tc>
              <w:tc>
                <w:tcPr>
                  <w:tcW w:w="1119" w:type="dxa"/>
                </w:tcPr>
                <w:p w14:paraId="1A09D952" w14:textId="26F046D9"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50%</w:t>
                  </w:r>
                </w:p>
              </w:tc>
              <w:tc>
                <w:tcPr>
                  <w:tcW w:w="685" w:type="dxa"/>
                </w:tcPr>
                <w:p w14:paraId="06E2CED2" w14:textId="6ADABDFC"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45 min</w:t>
                  </w:r>
                </w:p>
              </w:tc>
            </w:tr>
            <w:tr w:rsidR="002B013E" w:rsidRPr="002B013E" w14:paraId="072CC30E" w14:textId="77777777" w:rsidTr="00E8180E">
              <w:tc>
                <w:tcPr>
                  <w:tcW w:w="1901" w:type="dxa"/>
                  <w:vMerge/>
                </w:tcPr>
                <w:p w14:paraId="18375582" w14:textId="77777777" w:rsidR="00E8180E" w:rsidRPr="002B013E" w:rsidRDefault="00E8180E" w:rsidP="0008726D">
                  <w:pPr>
                    <w:rPr>
                      <w:b/>
                      <w:color w:val="000000" w:themeColor="text1"/>
                      <w:sz w:val="22"/>
                      <w:szCs w:val="22"/>
                      <w:lang w:val="ro-RO"/>
                    </w:rPr>
                  </w:pPr>
                </w:p>
              </w:tc>
              <w:tc>
                <w:tcPr>
                  <w:tcW w:w="2389" w:type="dxa"/>
                  <w:vMerge/>
                </w:tcPr>
                <w:p w14:paraId="1DD82C67" w14:textId="77777777" w:rsidR="00E8180E" w:rsidRPr="002B013E" w:rsidRDefault="00E8180E" w:rsidP="0008726D">
                  <w:pPr>
                    <w:rPr>
                      <w:color w:val="000000" w:themeColor="text1"/>
                      <w:sz w:val="22"/>
                      <w:szCs w:val="22"/>
                      <w:lang w:val="ro-RO"/>
                    </w:rPr>
                  </w:pPr>
                </w:p>
              </w:tc>
              <w:tc>
                <w:tcPr>
                  <w:tcW w:w="3534" w:type="dxa"/>
                  <w:vMerge w:val="restart"/>
                </w:tcPr>
                <w:p w14:paraId="5B43A7AE"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Aspergillus brasiliensis CECT-2574 (ATCC 16404)</w:t>
                  </w:r>
                </w:p>
                <w:p w14:paraId="6AC463D9" w14:textId="77777777" w:rsidR="00E8180E" w:rsidRPr="002B013E" w:rsidRDefault="00E8180E" w:rsidP="0008726D">
                  <w:pPr>
                    <w:rPr>
                      <w:i/>
                      <w:color w:val="000000" w:themeColor="text1"/>
                      <w:sz w:val="22"/>
                      <w:szCs w:val="22"/>
                      <w:lang w:val="ro-RO"/>
                    </w:rPr>
                  </w:pPr>
                  <w:r w:rsidRPr="002B013E">
                    <w:rPr>
                      <w:i/>
                      <w:color w:val="000000" w:themeColor="text1"/>
                      <w:sz w:val="22"/>
                      <w:szCs w:val="22"/>
                      <w:lang w:val="ro-RO"/>
                    </w:rPr>
                    <w:t>Candida albicans CECT-1394</w:t>
                  </w:r>
                </w:p>
                <w:p w14:paraId="092C2C89" w14:textId="0B3763B0" w:rsidR="00E8180E" w:rsidRPr="002B013E" w:rsidRDefault="00E8180E" w:rsidP="0008726D">
                  <w:pPr>
                    <w:rPr>
                      <w:i/>
                      <w:color w:val="000000" w:themeColor="text1"/>
                      <w:sz w:val="22"/>
                      <w:szCs w:val="22"/>
                      <w:lang w:val="ro-RO"/>
                    </w:rPr>
                  </w:pPr>
                  <w:r w:rsidRPr="002B013E">
                    <w:rPr>
                      <w:i/>
                      <w:color w:val="000000" w:themeColor="text1"/>
                      <w:sz w:val="22"/>
                      <w:szCs w:val="22"/>
                      <w:lang w:val="ro-RO"/>
                    </w:rPr>
                    <w:t>(ATCC-10231)</w:t>
                  </w:r>
                </w:p>
              </w:tc>
              <w:tc>
                <w:tcPr>
                  <w:tcW w:w="1119" w:type="dxa"/>
                </w:tcPr>
                <w:p w14:paraId="7EB53153" w14:textId="3B5D2891"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100%</w:t>
                  </w:r>
                </w:p>
              </w:tc>
              <w:tc>
                <w:tcPr>
                  <w:tcW w:w="685" w:type="dxa"/>
                </w:tcPr>
                <w:p w14:paraId="083227C7" w14:textId="7FEA0CA0"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45 min</w:t>
                  </w:r>
                </w:p>
              </w:tc>
            </w:tr>
            <w:tr w:rsidR="002B013E" w:rsidRPr="002B013E" w14:paraId="6EBF0963" w14:textId="77777777" w:rsidTr="00E8180E">
              <w:tc>
                <w:tcPr>
                  <w:tcW w:w="1901" w:type="dxa"/>
                  <w:vMerge/>
                </w:tcPr>
                <w:p w14:paraId="01819F22" w14:textId="77777777" w:rsidR="00E8180E" w:rsidRPr="002B013E" w:rsidRDefault="00E8180E" w:rsidP="0008726D">
                  <w:pPr>
                    <w:rPr>
                      <w:b/>
                      <w:color w:val="000000" w:themeColor="text1"/>
                      <w:sz w:val="22"/>
                      <w:szCs w:val="22"/>
                      <w:lang w:val="ro-RO"/>
                    </w:rPr>
                  </w:pPr>
                </w:p>
              </w:tc>
              <w:tc>
                <w:tcPr>
                  <w:tcW w:w="2389" w:type="dxa"/>
                  <w:vMerge/>
                </w:tcPr>
                <w:p w14:paraId="64C29259" w14:textId="77777777" w:rsidR="00E8180E" w:rsidRPr="002B013E" w:rsidRDefault="00E8180E" w:rsidP="0008726D">
                  <w:pPr>
                    <w:rPr>
                      <w:color w:val="000000" w:themeColor="text1"/>
                      <w:sz w:val="22"/>
                      <w:szCs w:val="22"/>
                      <w:lang w:val="ro-RO"/>
                    </w:rPr>
                  </w:pPr>
                </w:p>
              </w:tc>
              <w:tc>
                <w:tcPr>
                  <w:tcW w:w="3534" w:type="dxa"/>
                  <w:vMerge/>
                </w:tcPr>
                <w:p w14:paraId="1775469D" w14:textId="77777777" w:rsidR="00E8180E" w:rsidRPr="002B013E" w:rsidRDefault="00E8180E" w:rsidP="0008726D">
                  <w:pPr>
                    <w:rPr>
                      <w:i/>
                      <w:color w:val="000000" w:themeColor="text1"/>
                      <w:sz w:val="22"/>
                      <w:szCs w:val="22"/>
                      <w:lang w:val="ro-RO"/>
                    </w:rPr>
                  </w:pPr>
                </w:p>
              </w:tc>
              <w:tc>
                <w:tcPr>
                  <w:tcW w:w="1119" w:type="dxa"/>
                </w:tcPr>
                <w:p w14:paraId="0922B1A8" w14:textId="31D816E6" w:rsidR="00E8180E" w:rsidRPr="002B013E" w:rsidRDefault="00E8180E" w:rsidP="0008726D">
                  <w:pPr>
                    <w:pStyle w:val="NoSpacing"/>
                    <w:rPr>
                      <w:color w:val="000000" w:themeColor="text1"/>
                      <w:sz w:val="22"/>
                      <w:szCs w:val="22"/>
                      <w:lang w:val="ro-RO"/>
                    </w:rPr>
                  </w:pPr>
                  <w:r w:rsidRPr="002B013E">
                    <w:rPr>
                      <w:color w:val="000000" w:themeColor="text1"/>
                      <w:sz w:val="22"/>
                      <w:szCs w:val="22"/>
                      <w:lang w:val="ro-RO"/>
                    </w:rPr>
                    <w:t>50%</w:t>
                  </w:r>
                </w:p>
              </w:tc>
              <w:tc>
                <w:tcPr>
                  <w:tcW w:w="685" w:type="dxa"/>
                </w:tcPr>
                <w:p w14:paraId="13062B7D" w14:textId="77777777" w:rsidR="00E8180E" w:rsidRPr="002B013E" w:rsidRDefault="00E8180E" w:rsidP="0008726D">
                  <w:pPr>
                    <w:pStyle w:val="NoSpacing"/>
                    <w:rPr>
                      <w:color w:val="000000" w:themeColor="text1"/>
                      <w:sz w:val="22"/>
                      <w:szCs w:val="22"/>
                      <w:lang w:val="ro-RO"/>
                    </w:rPr>
                  </w:pPr>
                </w:p>
              </w:tc>
            </w:tr>
            <w:tr w:rsidR="002B013E" w:rsidRPr="002B013E" w14:paraId="6302785D" w14:textId="77777777" w:rsidTr="00E8180E">
              <w:tc>
                <w:tcPr>
                  <w:tcW w:w="1901" w:type="dxa"/>
                </w:tcPr>
                <w:p w14:paraId="70D06A77" w14:textId="77777777" w:rsidR="0008726D" w:rsidRPr="002B013E" w:rsidRDefault="0008726D" w:rsidP="00E8180E">
                  <w:pPr>
                    <w:rPr>
                      <w:b/>
                      <w:color w:val="000000" w:themeColor="text1"/>
                      <w:sz w:val="22"/>
                      <w:szCs w:val="22"/>
                      <w:lang w:val="ro-RO"/>
                    </w:rPr>
                  </w:pPr>
                  <w:r w:rsidRPr="002B013E">
                    <w:rPr>
                      <w:b/>
                      <w:color w:val="000000" w:themeColor="text1"/>
                      <w:sz w:val="22"/>
                      <w:szCs w:val="22"/>
                      <w:lang w:val="ro-RO"/>
                    </w:rPr>
                    <w:t>Inactiveaza virus</w:t>
                  </w:r>
                </w:p>
                <w:p w14:paraId="0691398A" w14:textId="77777777" w:rsidR="0008726D" w:rsidRPr="002B013E" w:rsidRDefault="0008726D" w:rsidP="00E8180E">
                  <w:pPr>
                    <w:rPr>
                      <w:color w:val="000000" w:themeColor="text1"/>
                      <w:sz w:val="22"/>
                      <w:szCs w:val="22"/>
                      <w:lang w:val="ro-RO"/>
                    </w:rPr>
                  </w:pPr>
                  <w:r w:rsidRPr="002B013E">
                    <w:rPr>
                      <w:color w:val="000000" w:themeColor="text1"/>
                      <w:sz w:val="22"/>
                      <w:szCs w:val="22"/>
                      <w:lang w:val="ro-RO"/>
                    </w:rPr>
                    <w:t xml:space="preserve"> pentru</w:t>
                  </w:r>
                </w:p>
                <w:p w14:paraId="0C59229A" w14:textId="77777777" w:rsidR="0008726D" w:rsidRPr="002B013E" w:rsidRDefault="0008726D" w:rsidP="00E8180E">
                  <w:pPr>
                    <w:rPr>
                      <w:color w:val="000000" w:themeColor="text1"/>
                      <w:sz w:val="22"/>
                      <w:szCs w:val="22"/>
                      <w:lang w:val="ro-RO"/>
                    </w:rPr>
                  </w:pPr>
                  <w:r w:rsidRPr="002B013E">
                    <w:rPr>
                      <w:color w:val="000000" w:themeColor="text1"/>
                      <w:sz w:val="22"/>
                      <w:szCs w:val="22"/>
                      <w:lang w:val="ro-RO"/>
                    </w:rPr>
                    <w:t>Nume produs</w:t>
                  </w:r>
                </w:p>
                <w:p w14:paraId="2A855C75" w14:textId="52911BA7" w:rsidR="0008726D" w:rsidRPr="002B013E" w:rsidRDefault="0008726D" w:rsidP="00E8180E">
                  <w:pPr>
                    <w:rPr>
                      <w:b/>
                      <w:color w:val="000000" w:themeColor="text1"/>
                      <w:sz w:val="22"/>
                      <w:szCs w:val="22"/>
                      <w:lang w:val="ro-RO"/>
                    </w:rPr>
                  </w:pPr>
                  <w:r w:rsidRPr="002B013E">
                    <w:rPr>
                      <w:color w:val="000000" w:themeColor="text1"/>
                      <w:sz w:val="22"/>
                      <w:szCs w:val="22"/>
                      <w:lang w:val="ro-RO"/>
                    </w:rPr>
                    <w:t xml:space="preserve"> MU-3049-91</w:t>
                  </w:r>
                </w:p>
              </w:tc>
              <w:tc>
                <w:tcPr>
                  <w:tcW w:w="2389" w:type="dxa"/>
                </w:tcPr>
                <w:p w14:paraId="23DEA7DE" w14:textId="77777777" w:rsidR="0008726D" w:rsidRPr="002B013E" w:rsidRDefault="0008726D" w:rsidP="00E8180E">
                  <w:pPr>
                    <w:rPr>
                      <w:color w:val="000000" w:themeColor="text1"/>
                      <w:sz w:val="22"/>
                      <w:szCs w:val="22"/>
                      <w:lang w:val="ro-RO"/>
                    </w:rPr>
                  </w:pPr>
                  <w:r w:rsidRPr="002B013E">
                    <w:rPr>
                      <w:color w:val="000000" w:themeColor="text1"/>
                      <w:sz w:val="22"/>
                      <w:szCs w:val="22"/>
                      <w:lang w:val="ro-RO"/>
                    </w:rPr>
                    <w:t>EN 14476:2013</w:t>
                  </w:r>
                </w:p>
                <w:p w14:paraId="2FDAAD17"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Conditii de murdarie</w:t>
                  </w:r>
                </w:p>
                <w:p w14:paraId="732F2318"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(3g/L albumina serica bovina+3mL/L</w:t>
                  </w:r>
                </w:p>
                <w:p w14:paraId="5938ACA0" w14:textId="72624474" w:rsidR="0008726D" w:rsidRPr="002B013E" w:rsidRDefault="0008726D" w:rsidP="00E8180E">
                  <w:pPr>
                    <w:rPr>
                      <w:color w:val="000000" w:themeColor="text1"/>
                      <w:sz w:val="22"/>
                      <w:szCs w:val="22"/>
                      <w:lang w:val="ro-RO"/>
                    </w:rPr>
                  </w:pPr>
                  <w:r w:rsidRPr="002B013E">
                    <w:rPr>
                      <w:color w:val="000000" w:themeColor="text1"/>
                      <w:sz w:val="20"/>
                      <w:szCs w:val="20"/>
                      <w:lang w:val="ro-RO"/>
                    </w:rPr>
                    <w:t>eritrocite)</w:t>
                  </w:r>
                </w:p>
              </w:tc>
              <w:tc>
                <w:tcPr>
                  <w:tcW w:w="3534" w:type="dxa"/>
                </w:tcPr>
                <w:p w14:paraId="3EE91658" w14:textId="77777777" w:rsidR="0008726D" w:rsidRPr="002B013E" w:rsidRDefault="0008726D" w:rsidP="00E8180E">
                  <w:pPr>
                    <w:rPr>
                      <w:i/>
                      <w:color w:val="000000" w:themeColor="text1"/>
                      <w:sz w:val="22"/>
                      <w:szCs w:val="22"/>
                      <w:lang w:val="ro-RO"/>
                    </w:rPr>
                  </w:pPr>
                  <w:r w:rsidRPr="002B013E">
                    <w:rPr>
                      <w:i/>
                      <w:color w:val="000000" w:themeColor="text1"/>
                      <w:sz w:val="22"/>
                      <w:szCs w:val="22"/>
                      <w:lang w:val="ro-RO"/>
                    </w:rPr>
                    <w:t>Influenza A(H1N1)pdm09</w:t>
                  </w:r>
                </w:p>
                <w:p w14:paraId="6E4351D6" w14:textId="0F0AFFB8" w:rsidR="0008726D" w:rsidRPr="002B013E" w:rsidRDefault="0008726D" w:rsidP="00E8180E">
                  <w:pPr>
                    <w:rPr>
                      <w:i/>
                      <w:color w:val="000000" w:themeColor="text1"/>
                      <w:sz w:val="22"/>
                      <w:szCs w:val="22"/>
                      <w:lang w:val="ro-RO"/>
                    </w:rPr>
                  </w:pPr>
                  <w:r w:rsidRPr="002B013E">
                    <w:rPr>
                      <w:i/>
                      <w:color w:val="000000" w:themeColor="text1"/>
                      <w:sz w:val="22"/>
                      <w:szCs w:val="22"/>
                      <w:lang w:val="ro-RO"/>
                    </w:rPr>
                    <w:t>tulpina A/California/7/2009(H1N1)pdm09</w:t>
                  </w:r>
                </w:p>
              </w:tc>
              <w:tc>
                <w:tcPr>
                  <w:tcW w:w="1119" w:type="dxa"/>
                </w:tcPr>
                <w:p w14:paraId="3400EFD7" w14:textId="77777777" w:rsidR="0008726D" w:rsidRPr="002B013E" w:rsidRDefault="0008726D" w:rsidP="00E8180E">
                  <w:pPr>
                    <w:rPr>
                      <w:color w:val="000000" w:themeColor="text1"/>
                      <w:sz w:val="22"/>
                      <w:szCs w:val="22"/>
                      <w:lang w:val="ro-RO"/>
                    </w:rPr>
                  </w:pPr>
                  <w:r w:rsidRPr="002B013E">
                    <w:rPr>
                      <w:color w:val="000000" w:themeColor="text1"/>
                      <w:sz w:val="22"/>
                      <w:szCs w:val="22"/>
                      <w:lang w:val="ro-RO"/>
                    </w:rPr>
                    <w:t>80%</w:t>
                  </w:r>
                </w:p>
                <w:p w14:paraId="22FDD536" w14:textId="77777777" w:rsidR="0008726D" w:rsidRPr="002B013E" w:rsidRDefault="0008726D" w:rsidP="00E8180E">
                  <w:pPr>
                    <w:rPr>
                      <w:color w:val="000000" w:themeColor="text1"/>
                      <w:sz w:val="22"/>
                      <w:szCs w:val="22"/>
                      <w:lang w:val="ro-RO"/>
                    </w:rPr>
                  </w:pPr>
                  <w:r w:rsidRPr="002B013E">
                    <w:rPr>
                      <w:color w:val="000000" w:themeColor="text1"/>
                      <w:sz w:val="22"/>
                      <w:szCs w:val="22"/>
                      <w:lang w:val="ro-RO"/>
                    </w:rPr>
                    <w:t>50%</w:t>
                  </w:r>
                </w:p>
                <w:p w14:paraId="27A7652C" w14:textId="7EE944BE" w:rsidR="0008726D" w:rsidRPr="002B013E" w:rsidRDefault="0008726D" w:rsidP="00E8180E">
                  <w:pPr>
                    <w:pStyle w:val="NoSpacing"/>
                    <w:rPr>
                      <w:color w:val="000000" w:themeColor="text1"/>
                      <w:sz w:val="22"/>
                      <w:szCs w:val="22"/>
                      <w:lang w:val="ro-RO"/>
                    </w:rPr>
                  </w:pPr>
                  <w:r w:rsidRPr="002B013E">
                    <w:rPr>
                      <w:color w:val="000000" w:themeColor="text1"/>
                      <w:sz w:val="22"/>
                      <w:szCs w:val="22"/>
                      <w:lang w:val="ro-RO"/>
                    </w:rPr>
                    <w:t>25%</w:t>
                  </w:r>
                </w:p>
              </w:tc>
              <w:tc>
                <w:tcPr>
                  <w:tcW w:w="685" w:type="dxa"/>
                </w:tcPr>
                <w:p w14:paraId="5BE10826" w14:textId="55FF1BD7" w:rsidR="0008726D" w:rsidRPr="002B013E" w:rsidRDefault="0008726D" w:rsidP="00E8180E">
                  <w:pPr>
                    <w:pStyle w:val="NoSpacing"/>
                    <w:rPr>
                      <w:color w:val="000000" w:themeColor="text1"/>
                      <w:sz w:val="22"/>
                      <w:szCs w:val="22"/>
                      <w:lang w:val="ro-RO"/>
                    </w:rPr>
                  </w:pPr>
                  <w:r w:rsidRPr="002B013E">
                    <w:rPr>
                      <w:color w:val="000000" w:themeColor="text1"/>
                      <w:sz w:val="22"/>
                      <w:szCs w:val="22"/>
                      <w:lang w:val="ro-RO"/>
                    </w:rPr>
                    <w:t>5 min</w:t>
                  </w:r>
                </w:p>
              </w:tc>
            </w:tr>
            <w:tr w:rsidR="002B013E" w:rsidRPr="002B013E" w14:paraId="7B122A6D" w14:textId="77777777" w:rsidTr="00E8180E">
              <w:tc>
                <w:tcPr>
                  <w:tcW w:w="1901" w:type="dxa"/>
                </w:tcPr>
                <w:p w14:paraId="5B37B1FB" w14:textId="3EA3C478" w:rsidR="0008726D" w:rsidRPr="002B013E" w:rsidRDefault="0008726D" w:rsidP="00E8180E">
                  <w:pPr>
                    <w:rPr>
                      <w:b/>
                      <w:color w:val="000000" w:themeColor="text1"/>
                      <w:lang w:val="ro-RO"/>
                    </w:rPr>
                  </w:pPr>
                  <w:r w:rsidRPr="002B013E">
                    <w:rPr>
                      <w:b/>
                      <w:color w:val="000000" w:themeColor="text1"/>
                      <w:lang w:val="ro-RO"/>
                    </w:rPr>
                    <w:t>Inactiveaza virus</w:t>
                  </w:r>
                  <w:r w:rsidR="00E8180E" w:rsidRPr="002B013E">
                    <w:rPr>
                      <w:b/>
                      <w:color w:val="000000" w:themeColor="text1"/>
                      <w:lang w:val="ro-RO"/>
                    </w:rPr>
                    <w:t xml:space="preserve"> </w:t>
                  </w:r>
                  <w:r w:rsidR="00E8180E" w:rsidRPr="002B013E">
                    <w:rPr>
                      <w:color w:val="000000" w:themeColor="text1"/>
                      <w:sz w:val="20"/>
                      <w:szCs w:val="20"/>
                      <w:lang w:val="ro-RO"/>
                    </w:rPr>
                    <w:t>P</w:t>
                  </w:r>
                  <w:r w:rsidRPr="002B013E">
                    <w:rPr>
                      <w:color w:val="000000" w:themeColor="text1"/>
                      <w:sz w:val="20"/>
                      <w:szCs w:val="20"/>
                      <w:lang w:val="ro-RO"/>
                    </w:rPr>
                    <w:t>entru</w:t>
                  </w:r>
                  <w:r w:rsidR="00E8180E" w:rsidRPr="002B013E">
                    <w:rPr>
                      <w:color w:val="000000" w:themeColor="text1"/>
                      <w:sz w:val="20"/>
                      <w:szCs w:val="20"/>
                      <w:lang w:val="ro-RO"/>
                    </w:rPr>
                    <w:t xml:space="preserve"> </w:t>
                  </w:r>
                  <w:r w:rsidRPr="002B013E">
                    <w:rPr>
                      <w:color w:val="000000" w:themeColor="text1"/>
                      <w:sz w:val="20"/>
                      <w:szCs w:val="20"/>
                      <w:lang w:val="ro-RO"/>
                    </w:rPr>
                    <w:t>Nume produs</w:t>
                  </w:r>
                  <w:r w:rsidR="00E8180E" w:rsidRPr="002B013E">
                    <w:rPr>
                      <w:color w:val="000000" w:themeColor="text1"/>
                      <w:sz w:val="20"/>
                      <w:szCs w:val="20"/>
                      <w:lang w:val="ro-RO"/>
                    </w:rPr>
                    <w:t xml:space="preserve"> </w:t>
                  </w:r>
                  <w:r w:rsidRPr="002B013E">
                    <w:rPr>
                      <w:color w:val="000000" w:themeColor="text1"/>
                      <w:sz w:val="20"/>
                      <w:szCs w:val="20"/>
                      <w:lang w:val="ro-RO"/>
                    </w:rPr>
                    <w:t xml:space="preserve"> MU-3049-91</w:t>
                  </w:r>
                </w:p>
              </w:tc>
              <w:tc>
                <w:tcPr>
                  <w:tcW w:w="2389" w:type="dxa"/>
                </w:tcPr>
                <w:p w14:paraId="6F1B2B8E" w14:textId="77777777" w:rsidR="0008726D" w:rsidRPr="002B013E" w:rsidRDefault="0008726D" w:rsidP="00E8180E">
                  <w:pPr>
                    <w:rPr>
                      <w:color w:val="000000" w:themeColor="text1"/>
                      <w:lang w:val="ro-RO"/>
                    </w:rPr>
                  </w:pPr>
                  <w:r w:rsidRPr="002B013E">
                    <w:rPr>
                      <w:color w:val="000000" w:themeColor="text1"/>
                      <w:lang w:val="ro-RO"/>
                    </w:rPr>
                    <w:t>EN 14476:2013</w:t>
                  </w:r>
                </w:p>
                <w:p w14:paraId="0062D1BD"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Conditii de murdarie</w:t>
                  </w:r>
                </w:p>
                <w:p w14:paraId="6A14E98B"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(3g/L albumina serica bovina+3mL/L</w:t>
                  </w:r>
                </w:p>
                <w:p w14:paraId="3F5E3CAF" w14:textId="77777777" w:rsidR="0008726D" w:rsidRDefault="0008726D" w:rsidP="00E8180E">
                  <w:pPr>
                    <w:rPr>
                      <w:color w:val="000000" w:themeColor="text1"/>
                      <w:sz w:val="20"/>
                      <w:szCs w:val="20"/>
                      <w:lang w:val="ro-RO"/>
                    </w:rPr>
                  </w:pPr>
                  <w:r w:rsidRPr="002B013E">
                    <w:rPr>
                      <w:color w:val="000000" w:themeColor="text1"/>
                      <w:sz w:val="20"/>
                      <w:szCs w:val="20"/>
                      <w:lang w:val="ro-RO"/>
                    </w:rPr>
                    <w:t>eritrocite)</w:t>
                  </w:r>
                </w:p>
                <w:p w14:paraId="02B3D32A" w14:textId="3F5067F1" w:rsidR="002B013E" w:rsidRPr="002B013E" w:rsidRDefault="002B013E" w:rsidP="00E8180E">
                  <w:pPr>
                    <w:rPr>
                      <w:color w:val="000000" w:themeColor="text1"/>
                      <w:lang w:val="ro-RO"/>
                    </w:rPr>
                  </w:pPr>
                </w:p>
              </w:tc>
              <w:tc>
                <w:tcPr>
                  <w:tcW w:w="3534" w:type="dxa"/>
                </w:tcPr>
                <w:p w14:paraId="47B891BA" w14:textId="0AB066BD" w:rsidR="0008726D" w:rsidRPr="002B013E" w:rsidRDefault="0008726D" w:rsidP="00E8180E">
                  <w:pPr>
                    <w:rPr>
                      <w:i/>
                      <w:color w:val="000000" w:themeColor="text1"/>
                      <w:lang w:val="ro-RO"/>
                    </w:rPr>
                  </w:pPr>
                  <w:r w:rsidRPr="002B013E">
                    <w:rPr>
                      <w:i/>
                      <w:color w:val="000000" w:themeColor="text1"/>
                      <w:lang w:val="ro-RO"/>
                    </w:rPr>
                    <w:t>Herpes simplex virus type1(ATCC VR-539)</w:t>
                  </w:r>
                </w:p>
              </w:tc>
              <w:tc>
                <w:tcPr>
                  <w:tcW w:w="1119" w:type="dxa"/>
                </w:tcPr>
                <w:p w14:paraId="2C622080" w14:textId="77777777" w:rsidR="0008726D" w:rsidRPr="002B013E" w:rsidRDefault="0008726D" w:rsidP="00E8180E">
                  <w:pPr>
                    <w:rPr>
                      <w:color w:val="000000" w:themeColor="text1"/>
                      <w:lang w:val="ro-RO"/>
                    </w:rPr>
                  </w:pPr>
                  <w:r w:rsidRPr="002B013E">
                    <w:rPr>
                      <w:color w:val="000000" w:themeColor="text1"/>
                      <w:lang w:val="ro-RO"/>
                    </w:rPr>
                    <w:t>80%</w:t>
                  </w:r>
                </w:p>
                <w:p w14:paraId="4B859F0C" w14:textId="77777777" w:rsidR="0008726D" w:rsidRPr="002B013E" w:rsidRDefault="0008726D" w:rsidP="00E8180E">
                  <w:pPr>
                    <w:rPr>
                      <w:color w:val="000000" w:themeColor="text1"/>
                      <w:lang w:val="ro-RO"/>
                    </w:rPr>
                  </w:pPr>
                  <w:r w:rsidRPr="002B013E">
                    <w:rPr>
                      <w:color w:val="000000" w:themeColor="text1"/>
                      <w:lang w:val="ro-RO"/>
                    </w:rPr>
                    <w:t>50%</w:t>
                  </w:r>
                </w:p>
                <w:p w14:paraId="0EBB7181" w14:textId="60337350" w:rsidR="0008726D" w:rsidRPr="002B013E" w:rsidRDefault="0008726D" w:rsidP="00E8180E">
                  <w:pPr>
                    <w:rPr>
                      <w:color w:val="000000" w:themeColor="text1"/>
                      <w:lang w:val="ro-RO"/>
                    </w:rPr>
                  </w:pPr>
                  <w:r w:rsidRPr="002B013E">
                    <w:rPr>
                      <w:color w:val="000000" w:themeColor="text1"/>
                      <w:lang w:val="ro-RO"/>
                    </w:rPr>
                    <w:t>25%</w:t>
                  </w:r>
                </w:p>
              </w:tc>
              <w:tc>
                <w:tcPr>
                  <w:tcW w:w="685" w:type="dxa"/>
                </w:tcPr>
                <w:p w14:paraId="47FE1FAE" w14:textId="30DBA9BE" w:rsidR="0008726D" w:rsidRPr="002B013E" w:rsidRDefault="0008726D" w:rsidP="00E8180E">
                  <w:pPr>
                    <w:pStyle w:val="NoSpacing"/>
                    <w:rPr>
                      <w:color w:val="000000" w:themeColor="text1"/>
                      <w:lang w:val="ro-RO"/>
                    </w:rPr>
                  </w:pPr>
                  <w:r w:rsidRPr="002B013E">
                    <w:rPr>
                      <w:color w:val="000000" w:themeColor="text1"/>
                      <w:lang w:val="ro-RO"/>
                    </w:rPr>
                    <w:t>5 min</w:t>
                  </w:r>
                </w:p>
              </w:tc>
            </w:tr>
            <w:tr w:rsidR="002B013E" w:rsidRPr="002B013E" w14:paraId="515FAAC2" w14:textId="77777777" w:rsidTr="00E8180E">
              <w:tc>
                <w:tcPr>
                  <w:tcW w:w="1901" w:type="dxa"/>
                </w:tcPr>
                <w:p w14:paraId="5E26A6E5" w14:textId="77777777" w:rsidR="0008726D" w:rsidRPr="002B013E" w:rsidRDefault="0008726D" w:rsidP="00E8180E">
                  <w:pPr>
                    <w:rPr>
                      <w:b/>
                      <w:color w:val="000000" w:themeColor="text1"/>
                      <w:lang w:val="ro-RO"/>
                    </w:rPr>
                  </w:pPr>
                  <w:r w:rsidRPr="002B013E">
                    <w:rPr>
                      <w:b/>
                      <w:color w:val="000000" w:themeColor="text1"/>
                      <w:lang w:val="ro-RO"/>
                    </w:rPr>
                    <w:t>Virucida cu spectru limitat</w:t>
                  </w:r>
                </w:p>
                <w:p w14:paraId="78AF0C68" w14:textId="69C78C30" w:rsidR="0008726D" w:rsidRPr="002B013E" w:rsidRDefault="00E8180E" w:rsidP="00E8180E">
                  <w:pPr>
                    <w:rPr>
                      <w:b/>
                      <w:color w:val="000000" w:themeColor="text1"/>
                      <w:lang w:val="ro-RO"/>
                    </w:rPr>
                  </w:pPr>
                  <w:r w:rsidRPr="002B013E">
                    <w:rPr>
                      <w:i/>
                      <w:color w:val="000000" w:themeColor="text1"/>
                      <w:sz w:val="20"/>
                      <w:szCs w:val="20"/>
                      <w:lang w:val="ro-RO"/>
                    </w:rPr>
                    <w:t>P</w:t>
                  </w:r>
                  <w:r w:rsidR="0008726D" w:rsidRPr="002B013E">
                    <w:rPr>
                      <w:i/>
                      <w:color w:val="000000" w:themeColor="text1"/>
                      <w:sz w:val="20"/>
                      <w:szCs w:val="20"/>
                      <w:lang w:val="ro-RO"/>
                    </w:rPr>
                    <w:t>entru</w:t>
                  </w:r>
                  <w:r w:rsidRPr="002B013E">
                    <w:rPr>
                      <w:i/>
                      <w:color w:val="000000" w:themeColor="text1"/>
                      <w:sz w:val="20"/>
                      <w:szCs w:val="20"/>
                      <w:lang w:val="ro-RO"/>
                    </w:rPr>
                    <w:t xml:space="preserve"> </w:t>
                  </w:r>
                  <w:r w:rsidR="0008726D" w:rsidRPr="002B013E">
                    <w:rPr>
                      <w:i/>
                      <w:color w:val="000000" w:themeColor="text1"/>
                      <w:sz w:val="20"/>
                      <w:szCs w:val="20"/>
                      <w:lang w:val="ro-RO"/>
                    </w:rPr>
                    <w:t>Nume produs</w:t>
                  </w:r>
                  <w:r w:rsidRPr="002B013E">
                    <w:rPr>
                      <w:i/>
                      <w:color w:val="000000" w:themeColor="text1"/>
                      <w:sz w:val="20"/>
                      <w:szCs w:val="20"/>
                      <w:lang w:val="ro-RO"/>
                    </w:rPr>
                    <w:t xml:space="preserve"> </w:t>
                  </w:r>
                  <w:r w:rsidR="0008726D" w:rsidRPr="002B013E">
                    <w:rPr>
                      <w:i/>
                      <w:color w:val="000000" w:themeColor="text1"/>
                      <w:sz w:val="20"/>
                      <w:szCs w:val="20"/>
                      <w:lang w:val="ro-RO"/>
                    </w:rPr>
                    <w:t xml:space="preserve"> 3049-91</w:t>
                  </w:r>
                </w:p>
              </w:tc>
              <w:tc>
                <w:tcPr>
                  <w:tcW w:w="2389" w:type="dxa"/>
                </w:tcPr>
                <w:p w14:paraId="0877EC4D" w14:textId="77777777" w:rsidR="0008726D" w:rsidRPr="002B013E" w:rsidRDefault="0008726D" w:rsidP="00E8180E">
                  <w:pPr>
                    <w:rPr>
                      <w:color w:val="000000" w:themeColor="text1"/>
                      <w:lang w:val="ro-RO"/>
                    </w:rPr>
                  </w:pPr>
                  <w:r w:rsidRPr="002B013E">
                    <w:rPr>
                      <w:color w:val="000000" w:themeColor="text1"/>
                      <w:lang w:val="ro-RO"/>
                    </w:rPr>
                    <w:t xml:space="preserve"> UNE EN14476:2014</w:t>
                  </w:r>
                </w:p>
                <w:p w14:paraId="1D5799D1" w14:textId="09E00075" w:rsidR="0008726D" w:rsidRPr="002B013E" w:rsidRDefault="0008726D" w:rsidP="00E8180E">
                  <w:pPr>
                    <w:rPr>
                      <w:color w:val="000000" w:themeColor="text1"/>
                      <w:sz w:val="20"/>
                      <w:szCs w:val="20"/>
                      <w:lang w:val="ro-RO"/>
                    </w:rPr>
                  </w:pPr>
                  <w:r w:rsidRPr="002B013E">
                    <w:rPr>
                      <w:color w:val="000000" w:themeColor="text1"/>
                      <w:sz w:val="20"/>
                      <w:szCs w:val="20"/>
                      <w:lang w:val="ro-RO"/>
                    </w:rPr>
                    <w:t>Guideline</w:t>
                  </w:r>
                  <w:r w:rsidR="00E8180E" w:rsidRPr="002B013E">
                    <w:rPr>
                      <w:color w:val="000000" w:themeColor="text1"/>
                      <w:sz w:val="20"/>
                      <w:szCs w:val="20"/>
                      <w:lang w:val="ro-RO"/>
                    </w:rPr>
                    <w:t xml:space="preserve"> </w:t>
                  </w:r>
                  <w:r w:rsidRPr="002B013E">
                    <w:rPr>
                      <w:color w:val="000000" w:themeColor="text1"/>
                      <w:sz w:val="20"/>
                      <w:szCs w:val="20"/>
                      <w:lang w:val="ro-RO"/>
                    </w:rPr>
                    <w:t>Conditii de murdarie</w:t>
                  </w:r>
                  <w:r w:rsidR="00E8180E" w:rsidRPr="002B013E">
                    <w:rPr>
                      <w:color w:val="000000" w:themeColor="text1"/>
                      <w:sz w:val="20"/>
                      <w:szCs w:val="20"/>
                      <w:lang w:val="ro-RO"/>
                    </w:rPr>
                    <w:t xml:space="preserve"> </w:t>
                  </w:r>
                  <w:r w:rsidRPr="002B013E">
                    <w:rPr>
                      <w:color w:val="000000" w:themeColor="text1"/>
                      <w:sz w:val="20"/>
                      <w:szCs w:val="20"/>
                      <w:lang w:val="ro-RO"/>
                    </w:rPr>
                    <w:t>(3g/L albumina serica bovina+3mL/L</w:t>
                  </w:r>
                </w:p>
                <w:p w14:paraId="1D4AE3E9" w14:textId="77777777" w:rsidR="0008726D" w:rsidRDefault="0008726D" w:rsidP="00E8180E">
                  <w:pPr>
                    <w:rPr>
                      <w:color w:val="000000" w:themeColor="text1"/>
                      <w:sz w:val="20"/>
                      <w:szCs w:val="20"/>
                      <w:lang w:val="ro-RO"/>
                    </w:rPr>
                  </w:pPr>
                  <w:r w:rsidRPr="002B013E">
                    <w:rPr>
                      <w:color w:val="000000" w:themeColor="text1"/>
                      <w:sz w:val="20"/>
                      <w:szCs w:val="20"/>
                      <w:lang w:val="ro-RO"/>
                    </w:rPr>
                    <w:t>eritrocite)(spalare igienica a mainilor)</w:t>
                  </w:r>
                </w:p>
                <w:p w14:paraId="6E7BFB92" w14:textId="44B49F1F" w:rsidR="002B013E" w:rsidRPr="002B013E" w:rsidRDefault="002B013E" w:rsidP="00E8180E">
                  <w:pPr>
                    <w:rPr>
                      <w:color w:val="000000" w:themeColor="text1"/>
                      <w:lang w:val="ro-RO"/>
                    </w:rPr>
                  </w:pPr>
                </w:p>
              </w:tc>
              <w:tc>
                <w:tcPr>
                  <w:tcW w:w="3534" w:type="dxa"/>
                </w:tcPr>
                <w:p w14:paraId="256F11BE" w14:textId="60494AF1" w:rsidR="0008726D" w:rsidRPr="002B013E" w:rsidRDefault="0008726D" w:rsidP="00E8180E">
                  <w:pPr>
                    <w:rPr>
                      <w:i/>
                      <w:color w:val="000000" w:themeColor="text1"/>
                      <w:lang w:val="ro-RO"/>
                    </w:rPr>
                  </w:pPr>
                  <w:r w:rsidRPr="002B013E">
                    <w:rPr>
                      <w:i/>
                      <w:color w:val="000000" w:themeColor="text1"/>
                      <w:lang w:val="ro-RO"/>
                    </w:rPr>
                    <w:t>Vaccinia   Poxvirus ATCC-VR 1354</w:t>
                  </w:r>
                </w:p>
              </w:tc>
              <w:tc>
                <w:tcPr>
                  <w:tcW w:w="1119" w:type="dxa"/>
                </w:tcPr>
                <w:p w14:paraId="310869AF" w14:textId="76CCE1DB" w:rsidR="0008726D" w:rsidRPr="002B013E" w:rsidRDefault="0008726D" w:rsidP="00E8180E">
                  <w:pPr>
                    <w:rPr>
                      <w:color w:val="000000" w:themeColor="text1"/>
                      <w:lang w:val="ro-RO"/>
                    </w:rPr>
                  </w:pPr>
                  <w:r w:rsidRPr="002B013E">
                    <w:rPr>
                      <w:color w:val="000000" w:themeColor="text1"/>
                      <w:lang w:val="ro-RO"/>
                    </w:rPr>
                    <w:t>80%</w:t>
                  </w:r>
                </w:p>
              </w:tc>
              <w:tc>
                <w:tcPr>
                  <w:tcW w:w="685" w:type="dxa"/>
                </w:tcPr>
                <w:p w14:paraId="2ACB393D" w14:textId="2D017463" w:rsidR="0008726D" w:rsidRPr="002B013E" w:rsidRDefault="0008726D" w:rsidP="00E8180E">
                  <w:pPr>
                    <w:pStyle w:val="NoSpacing"/>
                    <w:rPr>
                      <w:color w:val="000000" w:themeColor="text1"/>
                      <w:lang w:val="ro-RO"/>
                    </w:rPr>
                  </w:pPr>
                  <w:r w:rsidRPr="002B013E">
                    <w:rPr>
                      <w:color w:val="000000" w:themeColor="text1"/>
                      <w:lang w:val="ro-RO"/>
                    </w:rPr>
                    <w:t>5 min</w:t>
                  </w:r>
                </w:p>
              </w:tc>
            </w:tr>
            <w:tr w:rsidR="002B013E" w:rsidRPr="002B013E" w14:paraId="74CE9823" w14:textId="77777777" w:rsidTr="00E8180E">
              <w:tc>
                <w:tcPr>
                  <w:tcW w:w="1901" w:type="dxa"/>
                </w:tcPr>
                <w:p w14:paraId="34AF6D41" w14:textId="77777777" w:rsidR="0008726D" w:rsidRPr="002B013E" w:rsidRDefault="0008726D" w:rsidP="00E8180E">
                  <w:pPr>
                    <w:rPr>
                      <w:b/>
                      <w:color w:val="000000" w:themeColor="text1"/>
                      <w:lang w:val="ro-RO"/>
                    </w:rPr>
                  </w:pPr>
                  <w:r w:rsidRPr="002B013E">
                    <w:rPr>
                      <w:b/>
                      <w:color w:val="000000" w:themeColor="text1"/>
                      <w:lang w:val="ro-RO"/>
                    </w:rPr>
                    <w:t>Virucida cu spectru limitat</w:t>
                  </w:r>
                </w:p>
                <w:p w14:paraId="702575D3" w14:textId="081795A9" w:rsidR="0008726D" w:rsidRPr="002B013E" w:rsidRDefault="0008726D" w:rsidP="00E8180E">
                  <w:pPr>
                    <w:rPr>
                      <w:b/>
                      <w:color w:val="000000" w:themeColor="text1"/>
                      <w:sz w:val="20"/>
                      <w:szCs w:val="20"/>
                      <w:lang w:val="ro-RO"/>
                    </w:rPr>
                  </w:pPr>
                  <w:r w:rsidRPr="002B013E">
                    <w:rPr>
                      <w:color w:val="000000" w:themeColor="text1"/>
                      <w:sz w:val="20"/>
                      <w:szCs w:val="20"/>
                      <w:lang w:val="ro-RO"/>
                    </w:rPr>
                    <w:t>pentruNume produs</w:t>
                  </w:r>
                  <w:r w:rsidR="00E8180E" w:rsidRPr="002B013E">
                    <w:rPr>
                      <w:color w:val="000000" w:themeColor="text1"/>
                      <w:sz w:val="20"/>
                      <w:szCs w:val="20"/>
                      <w:lang w:val="ro-RO"/>
                    </w:rPr>
                    <w:t xml:space="preserve"> </w:t>
                  </w:r>
                  <w:r w:rsidRPr="002B013E">
                    <w:rPr>
                      <w:color w:val="000000" w:themeColor="text1"/>
                      <w:sz w:val="20"/>
                      <w:szCs w:val="20"/>
                      <w:lang w:val="ro-RO"/>
                    </w:rPr>
                    <w:t>COC. REF.35</w:t>
                  </w:r>
                </w:p>
              </w:tc>
              <w:tc>
                <w:tcPr>
                  <w:tcW w:w="2389" w:type="dxa"/>
                </w:tcPr>
                <w:p w14:paraId="46D90B6F" w14:textId="77777777" w:rsidR="0008726D" w:rsidRPr="002B013E" w:rsidRDefault="0008726D" w:rsidP="00E8180E">
                  <w:pPr>
                    <w:rPr>
                      <w:color w:val="000000" w:themeColor="text1"/>
                      <w:lang w:val="ro-RO"/>
                    </w:rPr>
                  </w:pPr>
                  <w:r w:rsidRPr="002B013E">
                    <w:rPr>
                      <w:color w:val="000000" w:themeColor="text1"/>
                      <w:lang w:val="ro-RO"/>
                    </w:rPr>
                    <w:t xml:space="preserve"> UNE EN14476:2014</w:t>
                  </w:r>
                </w:p>
                <w:p w14:paraId="1117211E" w14:textId="6C218BE9" w:rsidR="0008726D" w:rsidRPr="002B013E" w:rsidRDefault="0008726D" w:rsidP="00E8180E">
                  <w:pPr>
                    <w:rPr>
                      <w:color w:val="000000" w:themeColor="text1"/>
                      <w:sz w:val="20"/>
                      <w:szCs w:val="20"/>
                      <w:lang w:val="ro-RO"/>
                    </w:rPr>
                  </w:pPr>
                  <w:r w:rsidRPr="002B013E">
                    <w:rPr>
                      <w:color w:val="000000" w:themeColor="text1"/>
                      <w:sz w:val="20"/>
                      <w:szCs w:val="20"/>
                      <w:lang w:val="ro-RO"/>
                    </w:rPr>
                    <w:t>Guideline</w:t>
                  </w:r>
                  <w:r w:rsidR="00E8180E" w:rsidRPr="002B013E">
                    <w:rPr>
                      <w:color w:val="000000" w:themeColor="text1"/>
                      <w:sz w:val="20"/>
                      <w:szCs w:val="20"/>
                      <w:lang w:val="ro-RO"/>
                    </w:rPr>
                    <w:t xml:space="preserve"> </w:t>
                  </w:r>
                  <w:r w:rsidRPr="002B013E">
                    <w:rPr>
                      <w:color w:val="000000" w:themeColor="text1"/>
                      <w:sz w:val="20"/>
                      <w:szCs w:val="20"/>
                      <w:lang w:val="ro-RO"/>
                    </w:rPr>
                    <w:t>Conditii de murdarie(3g/L albumina serica bovina+3mL/L</w:t>
                  </w:r>
                </w:p>
                <w:p w14:paraId="5D162F6B" w14:textId="77777777" w:rsidR="0008726D" w:rsidRDefault="0008726D" w:rsidP="00E8180E">
                  <w:pPr>
                    <w:rPr>
                      <w:color w:val="000000" w:themeColor="text1"/>
                      <w:sz w:val="20"/>
                      <w:szCs w:val="20"/>
                      <w:lang w:val="ro-RO"/>
                    </w:rPr>
                  </w:pPr>
                  <w:r w:rsidRPr="002B013E">
                    <w:rPr>
                      <w:color w:val="000000" w:themeColor="text1"/>
                      <w:sz w:val="20"/>
                      <w:szCs w:val="20"/>
                      <w:lang w:val="ro-RO"/>
                    </w:rPr>
                    <w:t>eritrocite)(spalare igienica a mainilor)</w:t>
                  </w:r>
                </w:p>
                <w:p w14:paraId="68260B9F" w14:textId="3F5E3B83" w:rsidR="002B013E" w:rsidRPr="002B013E" w:rsidRDefault="002B013E" w:rsidP="00E8180E">
                  <w:pPr>
                    <w:rPr>
                      <w:color w:val="000000" w:themeColor="text1"/>
                      <w:lang w:val="ro-RO"/>
                    </w:rPr>
                  </w:pPr>
                </w:p>
              </w:tc>
              <w:tc>
                <w:tcPr>
                  <w:tcW w:w="3534" w:type="dxa"/>
                </w:tcPr>
                <w:p w14:paraId="1698C93A" w14:textId="1D1DF299" w:rsidR="0008726D" w:rsidRPr="002B013E" w:rsidRDefault="0008726D" w:rsidP="00E8180E">
                  <w:pPr>
                    <w:rPr>
                      <w:i/>
                      <w:color w:val="000000" w:themeColor="text1"/>
                      <w:lang w:val="ro-RO"/>
                    </w:rPr>
                  </w:pPr>
                  <w:r w:rsidRPr="002B013E">
                    <w:rPr>
                      <w:i/>
                      <w:color w:val="000000" w:themeColor="text1"/>
                      <w:lang w:val="ro-RO"/>
                    </w:rPr>
                    <w:t>Vaccinia   Poxvirus ATCC-VR 1354</w:t>
                  </w:r>
                </w:p>
              </w:tc>
              <w:tc>
                <w:tcPr>
                  <w:tcW w:w="1119" w:type="dxa"/>
                </w:tcPr>
                <w:p w14:paraId="7E6C7036" w14:textId="20F0A18A" w:rsidR="0008726D" w:rsidRPr="002B013E" w:rsidRDefault="0008726D" w:rsidP="00E8180E">
                  <w:pPr>
                    <w:rPr>
                      <w:color w:val="000000" w:themeColor="text1"/>
                      <w:lang w:val="ro-RO"/>
                    </w:rPr>
                  </w:pPr>
                  <w:r w:rsidRPr="002B013E">
                    <w:rPr>
                      <w:color w:val="000000" w:themeColor="text1"/>
                      <w:lang w:val="ro-RO"/>
                    </w:rPr>
                    <w:t>80%</w:t>
                  </w:r>
                </w:p>
              </w:tc>
              <w:tc>
                <w:tcPr>
                  <w:tcW w:w="685" w:type="dxa"/>
                </w:tcPr>
                <w:p w14:paraId="2119C606" w14:textId="4A71E953" w:rsidR="0008726D" w:rsidRPr="002B013E" w:rsidRDefault="0008726D" w:rsidP="00E8180E">
                  <w:pPr>
                    <w:pStyle w:val="NoSpacing"/>
                    <w:rPr>
                      <w:color w:val="000000" w:themeColor="text1"/>
                      <w:lang w:val="ro-RO"/>
                    </w:rPr>
                  </w:pPr>
                  <w:r w:rsidRPr="002B013E">
                    <w:rPr>
                      <w:color w:val="000000" w:themeColor="text1"/>
                      <w:lang w:val="ro-RO"/>
                    </w:rPr>
                    <w:t>5 min</w:t>
                  </w:r>
                </w:p>
              </w:tc>
            </w:tr>
            <w:tr w:rsidR="002B013E" w:rsidRPr="002B013E" w14:paraId="67C80044" w14:textId="77777777" w:rsidTr="003E0114">
              <w:tc>
                <w:tcPr>
                  <w:tcW w:w="9628" w:type="dxa"/>
                  <w:gridSpan w:val="5"/>
                </w:tcPr>
                <w:p w14:paraId="11F464B4" w14:textId="45846110" w:rsidR="00E8180E" w:rsidRPr="002B013E" w:rsidRDefault="00E8180E" w:rsidP="00E8180E">
                  <w:pPr>
                    <w:rPr>
                      <w:b/>
                      <w:color w:val="000000" w:themeColor="text1"/>
                      <w:lang w:val="ro-RO"/>
                    </w:rPr>
                  </w:pPr>
                  <w:r w:rsidRPr="002B013E">
                    <w:rPr>
                      <w:b/>
                      <w:color w:val="000000" w:themeColor="text1"/>
                      <w:lang w:val="ro-RO"/>
                    </w:rPr>
                    <w:t>ALTE  TESTARI care nu sunt cuprinse in SPC(incluzand etapa de dezvoltare):</w:t>
                  </w:r>
                </w:p>
              </w:tc>
            </w:tr>
            <w:tr w:rsidR="002B013E" w:rsidRPr="002B013E" w14:paraId="0C607FB0" w14:textId="77777777" w:rsidTr="00E8180E">
              <w:tc>
                <w:tcPr>
                  <w:tcW w:w="1901" w:type="dxa"/>
                </w:tcPr>
                <w:p w14:paraId="7D3C9FF1" w14:textId="2DB0916B" w:rsidR="0008726D" w:rsidRPr="002B013E" w:rsidRDefault="0008726D" w:rsidP="00E8180E">
                  <w:pPr>
                    <w:rPr>
                      <w:i/>
                      <w:color w:val="000000" w:themeColor="text1"/>
                      <w:sz w:val="20"/>
                      <w:szCs w:val="20"/>
                      <w:lang w:val="ro-RO"/>
                    </w:rPr>
                  </w:pPr>
                  <w:r w:rsidRPr="002B013E">
                    <w:rPr>
                      <w:b/>
                      <w:color w:val="000000" w:themeColor="text1"/>
                      <w:lang w:val="ro-RO"/>
                    </w:rPr>
                    <w:t>Inactiveaza virus</w:t>
                  </w:r>
                  <w:r w:rsidR="00E8180E" w:rsidRPr="002B013E">
                    <w:rPr>
                      <w:b/>
                      <w:color w:val="000000" w:themeColor="text1"/>
                      <w:lang w:val="ro-RO"/>
                    </w:rPr>
                    <w:t xml:space="preserve"> </w:t>
                  </w:r>
                  <w:r w:rsidRPr="002B013E">
                    <w:rPr>
                      <w:i/>
                      <w:color w:val="000000" w:themeColor="text1"/>
                      <w:sz w:val="20"/>
                      <w:szCs w:val="20"/>
                      <w:lang w:val="ro-RO"/>
                    </w:rPr>
                    <w:t>pentru</w:t>
                  </w:r>
                </w:p>
                <w:p w14:paraId="19D0DAC3" w14:textId="77777777" w:rsidR="0008726D" w:rsidRPr="002B013E" w:rsidRDefault="0008726D" w:rsidP="00E8180E">
                  <w:pPr>
                    <w:rPr>
                      <w:i/>
                      <w:color w:val="000000" w:themeColor="text1"/>
                      <w:sz w:val="20"/>
                      <w:szCs w:val="20"/>
                      <w:lang w:val="ro-RO"/>
                    </w:rPr>
                  </w:pPr>
                  <w:r w:rsidRPr="002B013E">
                    <w:rPr>
                      <w:i/>
                      <w:color w:val="000000" w:themeColor="text1"/>
                      <w:sz w:val="20"/>
                      <w:szCs w:val="20"/>
                      <w:lang w:val="ro-RO"/>
                    </w:rPr>
                    <w:t>Nume produs</w:t>
                  </w:r>
                </w:p>
                <w:p w14:paraId="3433DB3B" w14:textId="7C652834" w:rsidR="0008726D" w:rsidRPr="002B013E" w:rsidRDefault="0008726D" w:rsidP="00E8180E">
                  <w:pPr>
                    <w:rPr>
                      <w:b/>
                      <w:color w:val="000000" w:themeColor="text1"/>
                      <w:lang w:val="ro-RO"/>
                    </w:rPr>
                  </w:pPr>
                  <w:r w:rsidRPr="002B013E">
                    <w:rPr>
                      <w:i/>
                      <w:color w:val="000000" w:themeColor="text1"/>
                      <w:sz w:val="20"/>
                      <w:szCs w:val="20"/>
                      <w:lang w:val="ro-RO"/>
                    </w:rPr>
                    <w:t>COC. REF.35</w:t>
                  </w:r>
                </w:p>
              </w:tc>
              <w:tc>
                <w:tcPr>
                  <w:tcW w:w="2389" w:type="dxa"/>
                </w:tcPr>
                <w:p w14:paraId="4FC44A07" w14:textId="77777777" w:rsidR="0008726D" w:rsidRPr="002B013E" w:rsidRDefault="0008726D" w:rsidP="00E8180E">
                  <w:pPr>
                    <w:rPr>
                      <w:color w:val="000000" w:themeColor="text1"/>
                      <w:lang w:val="ro-RO"/>
                    </w:rPr>
                  </w:pPr>
                  <w:r w:rsidRPr="002B013E">
                    <w:rPr>
                      <w:color w:val="000000" w:themeColor="text1"/>
                      <w:lang w:val="ro-RO"/>
                    </w:rPr>
                    <w:t>Molecular Sieving</w:t>
                  </w:r>
                </w:p>
                <w:p w14:paraId="3858C131"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Si respecta specificatiile metodolagiei EN 14476</w:t>
                  </w:r>
                </w:p>
                <w:p w14:paraId="3FF835B0"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Conditii de murdarie</w:t>
                  </w:r>
                </w:p>
                <w:p w14:paraId="30308651"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(3g/L albumina serica bovina+3mL/L</w:t>
                  </w:r>
                </w:p>
                <w:p w14:paraId="37260A8B" w14:textId="4A4AD460" w:rsidR="0008726D" w:rsidRDefault="002B013E" w:rsidP="00E8180E">
                  <w:pPr>
                    <w:rPr>
                      <w:color w:val="000000" w:themeColor="text1"/>
                      <w:sz w:val="20"/>
                      <w:szCs w:val="20"/>
                      <w:lang w:val="ro-RO"/>
                    </w:rPr>
                  </w:pPr>
                  <w:r w:rsidRPr="002B013E">
                    <w:rPr>
                      <w:color w:val="000000" w:themeColor="text1"/>
                      <w:sz w:val="20"/>
                      <w:szCs w:val="20"/>
                      <w:lang w:val="ro-RO"/>
                    </w:rPr>
                    <w:t>E</w:t>
                  </w:r>
                  <w:r w:rsidR="00E8180E" w:rsidRPr="002B013E">
                    <w:rPr>
                      <w:color w:val="000000" w:themeColor="text1"/>
                      <w:sz w:val="20"/>
                      <w:szCs w:val="20"/>
                      <w:lang w:val="ro-RO"/>
                    </w:rPr>
                    <w:t>ritrocite</w:t>
                  </w:r>
                </w:p>
                <w:p w14:paraId="446E38EE" w14:textId="5E016726" w:rsidR="002B013E" w:rsidRPr="002B013E" w:rsidRDefault="002B013E" w:rsidP="00E8180E">
                  <w:pPr>
                    <w:rPr>
                      <w:color w:val="000000" w:themeColor="text1"/>
                      <w:sz w:val="20"/>
                      <w:szCs w:val="20"/>
                      <w:lang w:val="ro-RO"/>
                    </w:rPr>
                  </w:pPr>
                </w:p>
              </w:tc>
              <w:tc>
                <w:tcPr>
                  <w:tcW w:w="3534" w:type="dxa"/>
                </w:tcPr>
                <w:p w14:paraId="538ADBC6" w14:textId="4A5E9148" w:rsidR="0008726D" w:rsidRPr="002B013E" w:rsidRDefault="0008726D" w:rsidP="00E8180E">
                  <w:pPr>
                    <w:rPr>
                      <w:i/>
                      <w:color w:val="000000" w:themeColor="text1"/>
                      <w:lang w:val="ro-RO"/>
                    </w:rPr>
                  </w:pPr>
                  <w:r w:rsidRPr="002B013E">
                    <w:rPr>
                      <w:i/>
                      <w:color w:val="000000" w:themeColor="text1"/>
                      <w:lang w:val="ro-RO"/>
                    </w:rPr>
                    <w:t>Coronavirus SARS-COV-2</w:t>
                  </w:r>
                </w:p>
              </w:tc>
              <w:tc>
                <w:tcPr>
                  <w:tcW w:w="1119" w:type="dxa"/>
                </w:tcPr>
                <w:p w14:paraId="28F858B7" w14:textId="77777777" w:rsidR="0008726D" w:rsidRPr="002B013E" w:rsidRDefault="0008726D" w:rsidP="00E8180E">
                  <w:pPr>
                    <w:rPr>
                      <w:color w:val="000000" w:themeColor="text1"/>
                      <w:lang w:val="ro-RO"/>
                    </w:rPr>
                  </w:pPr>
                  <w:r w:rsidRPr="002B013E">
                    <w:rPr>
                      <w:color w:val="000000" w:themeColor="text1"/>
                      <w:lang w:val="ro-RO"/>
                    </w:rPr>
                    <w:t>80%</w:t>
                  </w:r>
                </w:p>
                <w:p w14:paraId="111E288E" w14:textId="5A702AFD" w:rsidR="0008726D" w:rsidRPr="002B013E" w:rsidRDefault="0008726D" w:rsidP="00E8180E">
                  <w:pPr>
                    <w:rPr>
                      <w:color w:val="000000" w:themeColor="text1"/>
                      <w:lang w:val="ro-RO"/>
                    </w:rPr>
                  </w:pPr>
                  <w:r w:rsidRPr="002B013E">
                    <w:rPr>
                      <w:color w:val="000000" w:themeColor="text1"/>
                      <w:lang w:val="ro-RO"/>
                    </w:rPr>
                    <w:t>50%</w:t>
                  </w:r>
                </w:p>
              </w:tc>
              <w:tc>
                <w:tcPr>
                  <w:tcW w:w="685" w:type="dxa"/>
                </w:tcPr>
                <w:p w14:paraId="4D067919" w14:textId="1C2E02D4" w:rsidR="0008726D" w:rsidRPr="002B013E" w:rsidRDefault="0008726D" w:rsidP="00E8180E">
                  <w:pPr>
                    <w:pStyle w:val="NoSpacing"/>
                    <w:rPr>
                      <w:color w:val="000000" w:themeColor="text1"/>
                      <w:lang w:val="ro-RO"/>
                    </w:rPr>
                  </w:pPr>
                  <w:r w:rsidRPr="002B013E">
                    <w:rPr>
                      <w:color w:val="000000" w:themeColor="text1"/>
                      <w:lang w:val="ro-RO"/>
                    </w:rPr>
                    <w:t>5 min</w:t>
                  </w:r>
                </w:p>
              </w:tc>
            </w:tr>
            <w:tr w:rsidR="002B013E" w:rsidRPr="002B013E" w14:paraId="75F1C4B9" w14:textId="77777777" w:rsidTr="00E8180E">
              <w:tc>
                <w:tcPr>
                  <w:tcW w:w="1901" w:type="dxa"/>
                </w:tcPr>
                <w:p w14:paraId="59D8FBD3" w14:textId="6418D90F" w:rsidR="0008726D" w:rsidRPr="002B013E" w:rsidRDefault="0008726D" w:rsidP="00E8180E">
                  <w:pPr>
                    <w:rPr>
                      <w:i/>
                      <w:color w:val="000000" w:themeColor="text1"/>
                      <w:sz w:val="20"/>
                      <w:szCs w:val="20"/>
                      <w:lang w:val="ro-RO"/>
                    </w:rPr>
                  </w:pPr>
                  <w:r w:rsidRPr="002B013E">
                    <w:rPr>
                      <w:b/>
                      <w:color w:val="000000" w:themeColor="text1"/>
                      <w:lang w:val="ro-RO"/>
                    </w:rPr>
                    <w:t>Inactiveaza virus</w:t>
                  </w:r>
                  <w:r w:rsidR="00E8180E" w:rsidRPr="002B013E">
                    <w:rPr>
                      <w:b/>
                      <w:color w:val="000000" w:themeColor="text1"/>
                      <w:lang w:val="ro-RO"/>
                    </w:rPr>
                    <w:t xml:space="preserve"> </w:t>
                  </w:r>
                  <w:r w:rsidRPr="002B013E">
                    <w:rPr>
                      <w:i/>
                      <w:color w:val="000000" w:themeColor="text1"/>
                      <w:sz w:val="20"/>
                      <w:szCs w:val="20"/>
                      <w:lang w:val="ro-RO"/>
                    </w:rPr>
                    <w:t>pentru</w:t>
                  </w:r>
                </w:p>
                <w:p w14:paraId="7441A205" w14:textId="77777777" w:rsidR="0008726D" w:rsidRPr="002B013E" w:rsidRDefault="0008726D" w:rsidP="00E8180E">
                  <w:pPr>
                    <w:rPr>
                      <w:i/>
                      <w:color w:val="000000" w:themeColor="text1"/>
                      <w:sz w:val="20"/>
                      <w:szCs w:val="20"/>
                      <w:lang w:val="ro-RO"/>
                    </w:rPr>
                  </w:pPr>
                  <w:r w:rsidRPr="002B013E">
                    <w:rPr>
                      <w:i/>
                      <w:color w:val="000000" w:themeColor="text1"/>
                      <w:sz w:val="20"/>
                      <w:szCs w:val="20"/>
                      <w:lang w:val="ro-RO"/>
                    </w:rPr>
                    <w:t>Nume produs</w:t>
                  </w:r>
                </w:p>
                <w:p w14:paraId="0D9451FA" w14:textId="284BF795" w:rsidR="0008726D" w:rsidRPr="002B013E" w:rsidRDefault="0008726D" w:rsidP="00E8180E">
                  <w:pPr>
                    <w:rPr>
                      <w:b/>
                      <w:color w:val="000000" w:themeColor="text1"/>
                      <w:lang w:val="ro-RO"/>
                    </w:rPr>
                  </w:pPr>
                  <w:r w:rsidRPr="002B013E">
                    <w:rPr>
                      <w:i/>
                      <w:color w:val="000000" w:themeColor="text1"/>
                      <w:sz w:val="20"/>
                      <w:szCs w:val="20"/>
                      <w:lang w:val="ro-RO"/>
                    </w:rPr>
                    <w:t>3049-91</w:t>
                  </w:r>
                </w:p>
              </w:tc>
              <w:tc>
                <w:tcPr>
                  <w:tcW w:w="2389" w:type="dxa"/>
                </w:tcPr>
                <w:p w14:paraId="10F6E2DD" w14:textId="77777777" w:rsidR="0008726D" w:rsidRPr="002B013E" w:rsidRDefault="0008726D" w:rsidP="00E8180E">
                  <w:pPr>
                    <w:rPr>
                      <w:color w:val="000000" w:themeColor="text1"/>
                      <w:lang w:val="ro-RO"/>
                    </w:rPr>
                  </w:pPr>
                  <w:r w:rsidRPr="002B013E">
                    <w:rPr>
                      <w:color w:val="000000" w:themeColor="text1"/>
                      <w:lang w:val="ro-RO"/>
                    </w:rPr>
                    <w:t>Molecular Sieving</w:t>
                  </w:r>
                </w:p>
                <w:p w14:paraId="6A69F221"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Si respecta specificatiile metodolagiei EN 14476</w:t>
                  </w:r>
                </w:p>
                <w:p w14:paraId="7D7ABE84"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Conditii de murdarie</w:t>
                  </w:r>
                </w:p>
                <w:p w14:paraId="68EBC8AF" w14:textId="77777777" w:rsidR="0008726D" w:rsidRPr="002B013E" w:rsidRDefault="0008726D" w:rsidP="00E8180E">
                  <w:pPr>
                    <w:rPr>
                      <w:color w:val="000000" w:themeColor="text1"/>
                      <w:sz w:val="20"/>
                      <w:szCs w:val="20"/>
                      <w:lang w:val="ro-RO"/>
                    </w:rPr>
                  </w:pPr>
                  <w:r w:rsidRPr="002B013E">
                    <w:rPr>
                      <w:color w:val="000000" w:themeColor="text1"/>
                      <w:sz w:val="20"/>
                      <w:szCs w:val="20"/>
                      <w:lang w:val="ro-RO"/>
                    </w:rPr>
                    <w:t>(3g/L albumina serica bovina+3mL/L</w:t>
                  </w:r>
                </w:p>
                <w:p w14:paraId="33C25086" w14:textId="22B2BE7D" w:rsidR="0008726D" w:rsidRDefault="002B013E" w:rsidP="00E8180E">
                  <w:pPr>
                    <w:rPr>
                      <w:color w:val="000000" w:themeColor="text1"/>
                      <w:sz w:val="20"/>
                      <w:szCs w:val="20"/>
                      <w:lang w:val="ro-RO"/>
                    </w:rPr>
                  </w:pPr>
                  <w:r w:rsidRPr="002B013E">
                    <w:rPr>
                      <w:color w:val="000000" w:themeColor="text1"/>
                      <w:sz w:val="20"/>
                      <w:szCs w:val="20"/>
                      <w:lang w:val="ro-RO"/>
                    </w:rPr>
                    <w:t>E</w:t>
                  </w:r>
                  <w:r w:rsidR="00E8180E" w:rsidRPr="002B013E">
                    <w:rPr>
                      <w:color w:val="000000" w:themeColor="text1"/>
                      <w:sz w:val="20"/>
                      <w:szCs w:val="20"/>
                      <w:lang w:val="ro-RO"/>
                    </w:rPr>
                    <w:t>ritrocite</w:t>
                  </w:r>
                </w:p>
                <w:p w14:paraId="0E198E28" w14:textId="0BD5167E" w:rsidR="002B013E" w:rsidRPr="002B013E" w:rsidRDefault="002B013E" w:rsidP="00E8180E">
                  <w:pPr>
                    <w:rPr>
                      <w:color w:val="000000" w:themeColor="text1"/>
                      <w:lang w:val="ro-RO"/>
                    </w:rPr>
                  </w:pPr>
                </w:p>
              </w:tc>
              <w:tc>
                <w:tcPr>
                  <w:tcW w:w="3534" w:type="dxa"/>
                </w:tcPr>
                <w:p w14:paraId="056F6010" w14:textId="73F68000" w:rsidR="0008726D" w:rsidRPr="002B013E" w:rsidRDefault="0008726D" w:rsidP="00E8180E">
                  <w:pPr>
                    <w:rPr>
                      <w:i/>
                      <w:color w:val="000000" w:themeColor="text1"/>
                      <w:lang w:val="ro-RO"/>
                    </w:rPr>
                  </w:pPr>
                  <w:r w:rsidRPr="002B013E">
                    <w:rPr>
                      <w:i/>
                      <w:color w:val="000000" w:themeColor="text1"/>
                      <w:lang w:val="ro-RO"/>
                    </w:rPr>
                    <w:t>Coronavirus SARS-COV-2</w:t>
                  </w:r>
                </w:p>
              </w:tc>
              <w:tc>
                <w:tcPr>
                  <w:tcW w:w="1119" w:type="dxa"/>
                </w:tcPr>
                <w:p w14:paraId="5299775C" w14:textId="77777777" w:rsidR="0008726D" w:rsidRPr="002B013E" w:rsidRDefault="0008726D" w:rsidP="00E8180E">
                  <w:pPr>
                    <w:rPr>
                      <w:color w:val="000000" w:themeColor="text1"/>
                      <w:lang w:val="ro-RO"/>
                    </w:rPr>
                  </w:pPr>
                  <w:r w:rsidRPr="002B013E">
                    <w:rPr>
                      <w:color w:val="000000" w:themeColor="text1"/>
                      <w:lang w:val="ro-RO"/>
                    </w:rPr>
                    <w:t>80%</w:t>
                  </w:r>
                </w:p>
                <w:p w14:paraId="1CC4FCE3" w14:textId="6484EBE5" w:rsidR="0008726D" w:rsidRPr="002B013E" w:rsidRDefault="0008726D" w:rsidP="00E8180E">
                  <w:pPr>
                    <w:rPr>
                      <w:color w:val="000000" w:themeColor="text1"/>
                      <w:lang w:val="ro-RO"/>
                    </w:rPr>
                  </w:pPr>
                  <w:r w:rsidRPr="002B013E">
                    <w:rPr>
                      <w:color w:val="000000" w:themeColor="text1"/>
                      <w:lang w:val="ro-RO"/>
                    </w:rPr>
                    <w:t>50%</w:t>
                  </w:r>
                </w:p>
              </w:tc>
              <w:tc>
                <w:tcPr>
                  <w:tcW w:w="685" w:type="dxa"/>
                </w:tcPr>
                <w:p w14:paraId="4C265759" w14:textId="5A5AAA79" w:rsidR="0008726D" w:rsidRPr="002B013E" w:rsidRDefault="0008726D" w:rsidP="00E8180E">
                  <w:pPr>
                    <w:pStyle w:val="NoSpacing"/>
                    <w:rPr>
                      <w:color w:val="000000" w:themeColor="text1"/>
                      <w:lang w:val="ro-RO"/>
                    </w:rPr>
                  </w:pPr>
                  <w:r w:rsidRPr="002B013E">
                    <w:rPr>
                      <w:color w:val="000000" w:themeColor="text1"/>
                      <w:lang w:val="ro-RO"/>
                    </w:rPr>
                    <w:t>5 min</w:t>
                  </w:r>
                </w:p>
              </w:tc>
            </w:tr>
          </w:tbl>
          <w:p w14:paraId="1F99ABDA" w14:textId="33CE3A5C" w:rsidR="006736E0" w:rsidRPr="002B013E" w:rsidRDefault="006736E0" w:rsidP="0008726D">
            <w:pPr>
              <w:pStyle w:val="NoSpacing"/>
              <w:jc w:val="both"/>
              <w:rPr>
                <w:color w:val="000000" w:themeColor="text1"/>
                <w:lang w:val="fr-FR"/>
              </w:rPr>
            </w:pPr>
          </w:p>
        </w:tc>
      </w:tr>
    </w:tbl>
    <w:p w14:paraId="3E4291F5" w14:textId="77777777" w:rsidR="002B013E" w:rsidRDefault="002B013E" w:rsidP="00036183">
      <w:pPr>
        <w:rPr>
          <w:b/>
          <w:color w:val="000000" w:themeColor="text1"/>
          <w:lang w:val="ro-RO"/>
        </w:rPr>
      </w:pPr>
    </w:p>
    <w:p w14:paraId="1AE647F6" w14:textId="77777777" w:rsidR="002B013E" w:rsidRDefault="002B013E" w:rsidP="00036183">
      <w:pPr>
        <w:rPr>
          <w:b/>
          <w:color w:val="000000" w:themeColor="text1"/>
          <w:lang w:val="ro-RO"/>
        </w:rPr>
      </w:pPr>
    </w:p>
    <w:p w14:paraId="0F6367AF" w14:textId="77777777" w:rsidR="002B013E" w:rsidRDefault="002B013E" w:rsidP="00036183">
      <w:pPr>
        <w:rPr>
          <w:b/>
          <w:color w:val="000000" w:themeColor="text1"/>
          <w:lang w:val="ro-RO"/>
        </w:rPr>
      </w:pPr>
    </w:p>
    <w:p w14:paraId="738D6AB4" w14:textId="77777777" w:rsidR="002B013E" w:rsidRDefault="002B013E" w:rsidP="00036183">
      <w:pPr>
        <w:rPr>
          <w:b/>
          <w:color w:val="000000" w:themeColor="text1"/>
          <w:lang w:val="ro-RO"/>
        </w:rPr>
      </w:pPr>
    </w:p>
    <w:p w14:paraId="13437C32" w14:textId="77777777" w:rsidR="002B013E" w:rsidRDefault="002B013E" w:rsidP="00036183">
      <w:pPr>
        <w:rPr>
          <w:b/>
          <w:color w:val="000000" w:themeColor="text1"/>
          <w:lang w:val="ro-RO"/>
        </w:rPr>
      </w:pPr>
    </w:p>
    <w:p w14:paraId="1F0046EF" w14:textId="77777777" w:rsidR="002B013E" w:rsidRDefault="002B013E" w:rsidP="00036183">
      <w:pPr>
        <w:rPr>
          <w:b/>
          <w:color w:val="000000" w:themeColor="text1"/>
          <w:lang w:val="ro-RO"/>
        </w:rPr>
      </w:pPr>
    </w:p>
    <w:p w14:paraId="68ADFE36" w14:textId="77777777" w:rsidR="002B013E" w:rsidRDefault="002B013E" w:rsidP="00036183">
      <w:pPr>
        <w:rPr>
          <w:b/>
          <w:color w:val="000000" w:themeColor="text1"/>
          <w:lang w:val="ro-RO"/>
        </w:rPr>
      </w:pPr>
    </w:p>
    <w:p w14:paraId="2E5A7E32" w14:textId="77777777" w:rsidR="005543BD" w:rsidRPr="002B013E" w:rsidRDefault="00B66405" w:rsidP="00036183">
      <w:pPr>
        <w:rPr>
          <w:color w:val="000000" w:themeColor="text1"/>
          <w:lang w:val="it-IT" w:eastAsia="ro-RO"/>
        </w:rPr>
      </w:pPr>
      <w:bookmarkStart w:id="2" w:name="_GoBack"/>
      <w:bookmarkEnd w:id="2"/>
      <w:r w:rsidRPr="002B013E">
        <w:rPr>
          <w:b/>
          <w:color w:val="000000" w:themeColor="text1"/>
          <w:lang w:val="ro-RO"/>
        </w:rPr>
        <w:t>XI</w:t>
      </w:r>
      <w:r w:rsidR="00D478E7" w:rsidRPr="002B013E">
        <w:rPr>
          <w:b/>
          <w:color w:val="000000" w:themeColor="text1"/>
          <w:lang w:val="ro-RO"/>
        </w:rPr>
        <w:t>II</w:t>
      </w:r>
      <w:r w:rsidRPr="002B013E">
        <w:rPr>
          <w:b/>
          <w:color w:val="000000" w:themeColor="text1"/>
          <w:lang w:val="ro-RO"/>
        </w:rPr>
        <w:t>. CONDI</w:t>
      </w:r>
      <w:r w:rsidR="00102C5F" w:rsidRPr="002B013E">
        <w:rPr>
          <w:b/>
          <w:color w:val="000000" w:themeColor="text1"/>
          <w:lang w:val="ro-RO"/>
        </w:rPr>
        <w:t>T</w:t>
      </w:r>
      <w:r w:rsidRPr="002B013E">
        <w:rPr>
          <w:b/>
          <w:color w:val="000000" w:themeColor="text1"/>
          <w:lang w:val="ro-RO"/>
        </w:rPr>
        <w:t>IILE DE DEPOZITARE</w:t>
      </w:r>
      <w:r w:rsidR="00B166CD" w:rsidRPr="002B013E">
        <w:rPr>
          <w:color w:val="000000" w:themeColor="text1"/>
          <w:lang w:val="ro-RO"/>
        </w:rPr>
        <w:t xml:space="preserve">: </w:t>
      </w:r>
    </w:p>
    <w:p w14:paraId="72EC4DFA" w14:textId="77777777" w:rsidR="00BD7D0E" w:rsidRPr="002B013E" w:rsidRDefault="00BD7D0E" w:rsidP="002B013E">
      <w:pPr>
        <w:jc w:val="both"/>
        <w:rPr>
          <w:rFonts w:eastAsia="ArialMT"/>
          <w:color w:val="000000" w:themeColor="text1"/>
          <w:lang w:val="ro-RO" w:eastAsia="pl-PL"/>
        </w:rPr>
      </w:pPr>
      <w:r w:rsidRPr="002B013E">
        <w:rPr>
          <w:rFonts w:eastAsia="ArialMT"/>
          <w:color w:val="000000" w:themeColor="text1"/>
          <w:lang w:val="ro-RO" w:eastAsia="pl-PL"/>
        </w:rPr>
        <w:t>A nu se lăsa la îndemâna copiilor.</w:t>
      </w:r>
    </w:p>
    <w:p w14:paraId="6E785233" w14:textId="77777777" w:rsidR="00BD7D0E" w:rsidRPr="002B013E" w:rsidRDefault="00BD7D0E" w:rsidP="002B013E">
      <w:pPr>
        <w:jc w:val="both"/>
        <w:rPr>
          <w:rFonts w:eastAsia="ArialMT"/>
          <w:color w:val="000000" w:themeColor="text1"/>
          <w:lang w:val="ro-RO" w:eastAsia="pl-PL"/>
        </w:rPr>
      </w:pPr>
      <w:r w:rsidRPr="002B013E">
        <w:rPr>
          <w:rFonts w:eastAsia="ArialMT"/>
          <w:color w:val="000000" w:themeColor="text1"/>
          <w:lang w:val="ro-RO" w:eastAsia="pl-PL"/>
        </w:rPr>
        <w:t>Protejați împotriva înghețului și luminii.</w:t>
      </w:r>
    </w:p>
    <w:p w14:paraId="18F65B67" w14:textId="77777777" w:rsidR="00BD7D0E" w:rsidRPr="002B013E" w:rsidRDefault="00BD7D0E" w:rsidP="002B013E">
      <w:pPr>
        <w:jc w:val="both"/>
        <w:rPr>
          <w:rFonts w:eastAsia="ArialMT"/>
          <w:color w:val="000000" w:themeColor="text1"/>
          <w:lang w:val="ro-RO" w:eastAsia="pl-PL"/>
        </w:rPr>
      </w:pPr>
      <w:r w:rsidRPr="002B013E">
        <w:rPr>
          <w:rFonts w:eastAsia="ArialMT"/>
          <w:color w:val="000000" w:themeColor="text1"/>
          <w:lang w:val="ro-RO" w:eastAsia="pl-PL"/>
        </w:rPr>
        <w:t>Pentru meta SPC 2: a nu se depozita la o temperatură mai mare de 35°C.</w:t>
      </w:r>
    </w:p>
    <w:p w14:paraId="1CF578BC" w14:textId="77777777" w:rsidR="002F373A" w:rsidRPr="002B013E" w:rsidRDefault="002F373A" w:rsidP="002B013E">
      <w:pPr>
        <w:rPr>
          <w:b/>
          <w:color w:val="000000" w:themeColor="text1"/>
          <w:lang w:val="it-IT" w:eastAsia="ro-RO"/>
        </w:rPr>
      </w:pPr>
      <w:r w:rsidRPr="002B013E">
        <w:rPr>
          <w:color w:val="000000" w:themeColor="text1"/>
          <w:lang w:val="it-IT" w:eastAsia="ro-RO"/>
        </w:rPr>
        <w:t>Depozitați produsul neutilizat într-un loc bine ventilat, ferit de lumina directă a soarelui.</w:t>
      </w:r>
      <w:r w:rsidRPr="002B013E">
        <w:rPr>
          <w:b/>
          <w:color w:val="000000" w:themeColor="text1"/>
          <w:lang w:val="it-IT" w:eastAsia="ro-RO"/>
        </w:rPr>
        <w:t xml:space="preserve"> </w:t>
      </w:r>
    </w:p>
    <w:p w14:paraId="69DA99EC" w14:textId="6EFE2E34" w:rsidR="00B66405" w:rsidRPr="002B013E" w:rsidRDefault="00B66405" w:rsidP="002B013E">
      <w:pPr>
        <w:jc w:val="both"/>
        <w:rPr>
          <w:color w:val="000000" w:themeColor="text1"/>
          <w:lang w:val="ro-RO"/>
        </w:rPr>
      </w:pPr>
      <w:r w:rsidRPr="002B013E">
        <w:rPr>
          <w:color w:val="000000" w:themeColor="text1"/>
          <w:lang w:val="ro-RO"/>
        </w:rPr>
        <w:t>DURATA DE CONSERVARE A PRODUSELOR BIOCIDE ÎN CONDI</w:t>
      </w:r>
      <w:r w:rsidR="00102C5F" w:rsidRPr="002B013E">
        <w:rPr>
          <w:color w:val="000000" w:themeColor="text1"/>
          <w:lang w:val="ro-RO"/>
        </w:rPr>
        <w:t>T</w:t>
      </w:r>
      <w:r w:rsidRPr="002B013E">
        <w:rPr>
          <w:color w:val="000000" w:themeColor="text1"/>
          <w:lang w:val="ro-RO"/>
        </w:rPr>
        <w:t xml:space="preserve">II NORMALE DE DEPOZITARE </w:t>
      </w:r>
      <w:r w:rsidR="00931967" w:rsidRPr="002B013E">
        <w:rPr>
          <w:color w:val="000000" w:themeColor="text1"/>
          <w:lang w:val="ro-RO"/>
        </w:rPr>
        <w:t xml:space="preserve">: </w:t>
      </w:r>
      <w:r w:rsidR="002B013E" w:rsidRPr="002B013E">
        <w:rPr>
          <w:color w:val="000000" w:themeColor="text1"/>
          <w:lang w:val="ro-RO"/>
        </w:rPr>
        <w:t>2</w:t>
      </w:r>
      <w:r w:rsidR="00931967" w:rsidRPr="002B013E">
        <w:rPr>
          <w:color w:val="000000" w:themeColor="text1"/>
          <w:lang w:val="ro-RO"/>
        </w:rPr>
        <w:t xml:space="preserve"> ani in conditii normale.</w:t>
      </w:r>
    </w:p>
    <w:p w14:paraId="46C60F0D" w14:textId="77777777" w:rsidR="00931967" w:rsidRPr="002B013E" w:rsidRDefault="00931967" w:rsidP="00036183">
      <w:pPr>
        <w:jc w:val="both"/>
        <w:rPr>
          <w:color w:val="000000" w:themeColor="text1"/>
          <w:lang w:val="ro-RO"/>
        </w:rPr>
      </w:pPr>
    </w:p>
    <w:p w14:paraId="024FE5AE" w14:textId="4DCEADDC" w:rsidR="00B66405" w:rsidRPr="002B013E" w:rsidRDefault="00B66405" w:rsidP="00036183">
      <w:pPr>
        <w:jc w:val="both"/>
        <w:rPr>
          <w:color w:val="000000" w:themeColor="text1"/>
          <w:lang w:val="ro-RO"/>
        </w:rPr>
      </w:pPr>
      <w:r w:rsidRPr="002B013E">
        <w:rPr>
          <w:color w:val="000000" w:themeColor="text1"/>
          <w:lang w:val="ro-RO"/>
        </w:rPr>
        <w:t>ALTE INFORMA</w:t>
      </w:r>
      <w:r w:rsidR="00102C5F" w:rsidRPr="002B013E">
        <w:rPr>
          <w:color w:val="000000" w:themeColor="text1"/>
          <w:lang w:val="ro-RO"/>
        </w:rPr>
        <w:t>T</w:t>
      </w:r>
      <w:r w:rsidR="00C96112" w:rsidRPr="002B013E">
        <w:rPr>
          <w:color w:val="000000" w:themeColor="text1"/>
          <w:lang w:val="ro-RO"/>
        </w:rPr>
        <w:t>II:</w:t>
      </w:r>
      <w:r w:rsidR="00237C92" w:rsidRPr="002B013E">
        <w:rPr>
          <w:color w:val="000000" w:themeColor="text1"/>
          <w:lang w:val="ro-RO"/>
        </w:rPr>
        <w:t xml:space="preserve"> </w:t>
      </w:r>
      <w:r w:rsidR="00931967" w:rsidRPr="002B013E">
        <w:rPr>
          <w:color w:val="000000" w:themeColor="text1"/>
          <w:lang w:val="ro-RO"/>
        </w:rPr>
        <w:t>-</w:t>
      </w:r>
    </w:p>
    <w:p w14:paraId="6D6B6B81" w14:textId="77777777" w:rsidR="00062A95" w:rsidRPr="002B013E" w:rsidRDefault="00062A95" w:rsidP="00036183">
      <w:pPr>
        <w:jc w:val="both"/>
        <w:rPr>
          <w:color w:val="000000" w:themeColor="text1"/>
          <w:u w:val="single"/>
          <w:lang w:val="ro-RO"/>
        </w:rPr>
      </w:pPr>
    </w:p>
    <w:p w14:paraId="5F5644AA" w14:textId="77777777" w:rsidR="000943B0" w:rsidRPr="002B013E" w:rsidRDefault="00C96112" w:rsidP="00036183">
      <w:pPr>
        <w:jc w:val="both"/>
        <w:rPr>
          <w:color w:val="000000" w:themeColor="text1"/>
          <w:u w:val="single"/>
          <w:lang w:val="ro-RO"/>
        </w:rPr>
      </w:pPr>
      <w:r w:rsidRPr="002B013E">
        <w:rPr>
          <w:color w:val="000000" w:themeColor="text1"/>
          <w:u w:val="single"/>
          <w:lang w:val="ro-RO"/>
        </w:rPr>
        <w:t>Restrictii pent</w:t>
      </w:r>
      <w:r w:rsidR="000943B0" w:rsidRPr="002B013E">
        <w:rPr>
          <w:color w:val="000000" w:themeColor="text1"/>
          <w:u w:val="single"/>
          <w:lang w:val="ro-RO"/>
        </w:rPr>
        <w:t>ru utilizarea produsului biocid</w:t>
      </w:r>
    </w:p>
    <w:p w14:paraId="0B951D68" w14:textId="77777777" w:rsidR="00C96112" w:rsidRPr="002B013E" w:rsidRDefault="00036183" w:rsidP="00036183">
      <w:pPr>
        <w:jc w:val="both"/>
        <w:rPr>
          <w:color w:val="000000" w:themeColor="text1"/>
          <w:lang w:val="ro-RO"/>
        </w:rPr>
      </w:pPr>
      <w:r w:rsidRPr="002B013E">
        <w:rPr>
          <w:color w:val="000000" w:themeColor="text1"/>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66405" w:rsidRPr="002B013E" w14:paraId="18E6ED07" w14:textId="77777777" w:rsidTr="00931967">
        <w:tc>
          <w:tcPr>
            <w:tcW w:w="9854" w:type="dxa"/>
          </w:tcPr>
          <w:p w14:paraId="76A4D72F" w14:textId="77777777" w:rsidR="00BD7C3E" w:rsidRPr="002B013E" w:rsidRDefault="00BD7C3E" w:rsidP="00036183">
            <w:pPr>
              <w:pBdr>
                <w:top w:val="single" w:sz="4" w:space="1" w:color="auto"/>
                <w:left w:val="single" w:sz="4" w:space="4" w:color="auto"/>
                <w:bottom w:val="single" w:sz="4" w:space="1" w:color="auto"/>
                <w:right w:val="single" w:sz="4" w:space="4" w:color="auto"/>
              </w:pBdr>
              <w:rPr>
                <w:color w:val="000000" w:themeColor="text1"/>
                <w:lang w:val="ro-RO"/>
              </w:rPr>
            </w:pPr>
            <w:r w:rsidRPr="002B013E">
              <w:rPr>
                <w:color w:val="000000" w:themeColor="text1"/>
                <w:lang w:val="ro-RO"/>
              </w:rPr>
              <w:t>Prezenta autorizaţie este însoţită de următoarele documente:</w:t>
            </w:r>
          </w:p>
          <w:p w14:paraId="2CE01498" w14:textId="77777777" w:rsidR="00BD7C3E" w:rsidRPr="002B013E" w:rsidRDefault="00BD7C3E" w:rsidP="00036183">
            <w:pPr>
              <w:pBdr>
                <w:top w:val="single" w:sz="4" w:space="1" w:color="auto"/>
                <w:left w:val="single" w:sz="4" w:space="4" w:color="auto"/>
                <w:bottom w:val="single" w:sz="4" w:space="1" w:color="auto"/>
                <w:right w:val="single" w:sz="4" w:space="4" w:color="auto"/>
              </w:pBdr>
              <w:rPr>
                <w:color w:val="000000" w:themeColor="text1"/>
                <w:lang w:val="ro-RO"/>
              </w:rPr>
            </w:pPr>
            <w:r w:rsidRPr="002B013E">
              <w:rPr>
                <w:color w:val="000000" w:themeColor="text1"/>
                <w:lang w:val="ro-RO"/>
              </w:rPr>
              <w:t>- proiect de etichetă a produsului biocid</w:t>
            </w:r>
          </w:p>
          <w:p w14:paraId="2B82E210" w14:textId="77777777" w:rsidR="00BD7C3E" w:rsidRPr="002B013E" w:rsidRDefault="00BD7C3E" w:rsidP="00036183">
            <w:pPr>
              <w:pBdr>
                <w:top w:val="single" w:sz="4" w:space="1" w:color="auto"/>
                <w:left w:val="single" w:sz="4" w:space="4" w:color="auto"/>
                <w:bottom w:val="single" w:sz="4" w:space="1" w:color="auto"/>
                <w:right w:val="single" w:sz="4" w:space="4" w:color="auto"/>
              </w:pBdr>
              <w:rPr>
                <w:color w:val="000000" w:themeColor="text1"/>
                <w:lang w:val="ro-RO"/>
              </w:rPr>
            </w:pPr>
            <w:r w:rsidRPr="002B013E">
              <w:rPr>
                <w:color w:val="000000" w:themeColor="text1"/>
                <w:lang w:val="ro-RO"/>
              </w:rPr>
              <w:t>- fișa cu date de securitate a produsului biocid</w:t>
            </w:r>
          </w:p>
          <w:p w14:paraId="5727474B" w14:textId="77777777" w:rsidR="00B66405" w:rsidRPr="002B013E" w:rsidRDefault="00BD7C3E" w:rsidP="00036183">
            <w:pPr>
              <w:pBdr>
                <w:top w:val="single" w:sz="4" w:space="1" w:color="auto"/>
                <w:left w:val="single" w:sz="4" w:space="4" w:color="auto"/>
                <w:bottom w:val="single" w:sz="4" w:space="1" w:color="auto"/>
                <w:right w:val="single" w:sz="4" w:space="4" w:color="auto"/>
              </w:pBdr>
              <w:rPr>
                <w:color w:val="000000" w:themeColor="text1"/>
                <w:lang w:val="ro-RO"/>
              </w:rPr>
            </w:pPr>
            <w:r w:rsidRPr="002B013E">
              <w:rPr>
                <w:color w:val="000000" w:themeColor="text1"/>
                <w:lang w:val="ro-RO"/>
              </w:rPr>
              <w:t>- rezumatul caracterisiticilor produsului biocid</w:t>
            </w:r>
          </w:p>
        </w:tc>
      </w:tr>
    </w:tbl>
    <w:p w14:paraId="6E1FE4C8" w14:textId="77777777" w:rsidR="00B66405" w:rsidRPr="002B013E" w:rsidRDefault="00B66405" w:rsidP="00036183">
      <w:pPr>
        <w:numPr>
          <w:ilvl w:val="0"/>
          <w:numId w:val="7"/>
        </w:numPr>
        <w:ind w:left="709"/>
        <w:jc w:val="both"/>
        <w:rPr>
          <w:color w:val="000000" w:themeColor="text1"/>
          <w:lang w:val="ro-RO"/>
        </w:rPr>
      </w:pPr>
      <w:r w:rsidRPr="002B013E">
        <w:rPr>
          <w:color w:val="000000" w:themeColor="text1"/>
          <w:lang w:val="ro-RO"/>
        </w:rPr>
        <w:t>Este oblig</w:t>
      </w:r>
      <w:r w:rsidR="00102C5F" w:rsidRPr="002B013E">
        <w:rPr>
          <w:color w:val="000000" w:themeColor="text1"/>
          <w:lang w:val="ro-RO"/>
        </w:rPr>
        <w:t>atorie transmiterea de către detinătorul autorizatiei a fis</w:t>
      </w:r>
      <w:r w:rsidRPr="002B013E">
        <w:rPr>
          <w:color w:val="000000" w:themeColor="text1"/>
          <w:lang w:val="ro-RO"/>
        </w:rPr>
        <w:t xml:space="preserve">ei cu date de securitate </w:t>
      </w:r>
      <w:r w:rsidR="00102C5F" w:rsidRPr="002B013E">
        <w:rPr>
          <w:color w:val="000000" w:themeColor="text1"/>
          <w:lang w:val="ro-RO"/>
        </w:rPr>
        <w:t>către Institutul Nat</w:t>
      </w:r>
      <w:r w:rsidRPr="002B013E">
        <w:rPr>
          <w:color w:val="000000" w:themeColor="text1"/>
          <w:lang w:val="ro-RO"/>
        </w:rPr>
        <w:t>ional de</w:t>
      </w:r>
      <w:r w:rsidR="00102C5F" w:rsidRPr="002B013E">
        <w:rPr>
          <w:color w:val="000000" w:themeColor="text1"/>
          <w:lang w:val="ro-RO"/>
        </w:rPr>
        <w:t xml:space="preserve"> Sănătate Publică – Biroul RSI s</w:t>
      </w:r>
      <w:r w:rsidRPr="002B013E">
        <w:rPr>
          <w:color w:val="000000" w:themeColor="text1"/>
          <w:lang w:val="ro-RO"/>
        </w:rPr>
        <w:t>i Informare Toxicologică</w:t>
      </w:r>
    </w:p>
    <w:p w14:paraId="5898B22F" w14:textId="77777777" w:rsidR="00B66405" w:rsidRPr="002B013E" w:rsidRDefault="00B66405" w:rsidP="00036183">
      <w:pPr>
        <w:numPr>
          <w:ilvl w:val="0"/>
          <w:numId w:val="7"/>
        </w:numPr>
        <w:ind w:left="709"/>
        <w:jc w:val="both"/>
        <w:rPr>
          <w:color w:val="000000" w:themeColor="text1"/>
          <w:lang w:val="ro-RO"/>
        </w:rPr>
      </w:pPr>
      <w:r w:rsidRPr="002B013E">
        <w:rPr>
          <w:color w:val="000000" w:themeColor="text1"/>
          <w:lang w:val="ro-RO"/>
        </w:rPr>
        <w:t>P</w:t>
      </w:r>
      <w:r w:rsidR="00102C5F" w:rsidRPr="002B013E">
        <w:rPr>
          <w:color w:val="000000" w:themeColor="text1"/>
          <w:lang w:val="ro-RO"/>
        </w:rPr>
        <w:t>rezentul document poate fi însot</w:t>
      </w:r>
      <w:r w:rsidRPr="002B013E">
        <w:rPr>
          <w:color w:val="000000" w:themeColor="text1"/>
          <w:lang w:val="ro-RO"/>
        </w:rPr>
        <w:t>it de anexă în cazul modificărilor administrative</w:t>
      </w:r>
    </w:p>
    <w:p w14:paraId="74F893B5" w14:textId="77777777" w:rsidR="00B66405" w:rsidRPr="00E278C3" w:rsidRDefault="00B66405" w:rsidP="00036183">
      <w:pPr>
        <w:jc w:val="both"/>
        <w:rPr>
          <w:lang w:val="ro-RO"/>
        </w:rPr>
      </w:pPr>
    </w:p>
    <w:p w14:paraId="7F477066" w14:textId="77777777" w:rsidR="00D319D5" w:rsidRPr="00E278C3" w:rsidRDefault="00D319D5" w:rsidP="00036183">
      <w:pPr>
        <w:jc w:val="both"/>
        <w:rPr>
          <w:lang w:val="ro-RO"/>
        </w:rPr>
      </w:pPr>
    </w:p>
    <w:p w14:paraId="72AFFDC0" w14:textId="77777777" w:rsidR="00372BED" w:rsidRPr="00E278C3" w:rsidRDefault="00B66405" w:rsidP="00036183">
      <w:pPr>
        <w:jc w:val="both"/>
        <w:rPr>
          <w:lang w:val="ro-RO"/>
        </w:rPr>
      </w:pPr>
      <w:r w:rsidRPr="00E278C3">
        <w:rPr>
          <w:color w:val="FF0000"/>
          <w:lang w:val="ro-RO"/>
        </w:rPr>
        <w:tab/>
      </w:r>
      <w:r w:rsidRPr="00E278C3">
        <w:rPr>
          <w:color w:val="FF0000"/>
          <w:lang w:val="ro-RO"/>
        </w:rPr>
        <w:tab/>
      </w:r>
      <w:r w:rsidRPr="00E278C3">
        <w:rPr>
          <w:color w:val="FF0000"/>
          <w:lang w:val="ro-RO"/>
        </w:rPr>
        <w:tab/>
      </w:r>
      <w:r w:rsidRPr="00E278C3">
        <w:rPr>
          <w:color w:val="FF0000"/>
          <w:lang w:val="ro-RO"/>
        </w:rPr>
        <w:tab/>
      </w:r>
      <w:r w:rsidRPr="00E278C3">
        <w:rPr>
          <w:color w:val="FF0000"/>
          <w:lang w:val="ro-RO"/>
        </w:rPr>
        <w:tab/>
      </w:r>
      <w:r w:rsidRPr="00E278C3">
        <w:rPr>
          <w:color w:val="FF0000"/>
          <w:lang w:val="ro-RO"/>
        </w:rPr>
        <w:tab/>
      </w:r>
      <w:r w:rsidRPr="00E278C3">
        <w:rPr>
          <w:color w:val="FF0000"/>
          <w:lang w:val="ro-RO"/>
        </w:rPr>
        <w:tab/>
      </w:r>
      <w:r w:rsidRPr="00E278C3">
        <w:rPr>
          <w:color w:val="FF0000"/>
          <w:lang w:val="ro-RO"/>
        </w:rPr>
        <w:tab/>
      </w:r>
      <w:r w:rsidR="00372BED" w:rsidRPr="00E278C3">
        <w:rPr>
          <w:lang w:val="ro-RO"/>
        </w:rPr>
        <w:t>PRESEDINTE,</w:t>
      </w:r>
    </w:p>
    <w:p w14:paraId="64A6A2F6" w14:textId="77777777" w:rsidR="00D95BCF" w:rsidRPr="00E278C3" w:rsidRDefault="00372BED" w:rsidP="00036183">
      <w:pPr>
        <w:ind w:left="5040" w:firstLine="720"/>
        <w:jc w:val="both"/>
      </w:pPr>
      <w:r w:rsidRPr="00E278C3">
        <w:rPr>
          <w:lang w:val="ro-RO"/>
        </w:rPr>
        <w:t>Dr. Chim. Gabriela Cilinca</w:t>
      </w:r>
    </w:p>
    <w:sectPr w:rsidR="00D95BCF" w:rsidRPr="00E278C3" w:rsidSect="00D95BCF">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D00EC" w14:textId="77777777" w:rsidR="002E6991" w:rsidRDefault="002E6991">
      <w:r>
        <w:separator/>
      </w:r>
    </w:p>
  </w:endnote>
  <w:endnote w:type="continuationSeparator" w:id="0">
    <w:p w14:paraId="440F3AEF" w14:textId="77777777" w:rsidR="002E6991" w:rsidRDefault="002E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08726D" w:rsidRPr="007A1CBD" w14:paraId="0CBA04C6" w14:textId="77777777">
      <w:trPr>
        <w:cantSplit/>
      </w:trPr>
      <w:tc>
        <w:tcPr>
          <w:tcW w:w="1701" w:type="dxa"/>
          <w:shd w:val="clear" w:color="auto" w:fill="auto"/>
        </w:tcPr>
        <w:p w14:paraId="718DB751" w14:textId="77777777" w:rsidR="0008726D" w:rsidRPr="007A1CBD" w:rsidRDefault="0008726D" w:rsidP="00D95BCF">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2E6991">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2E6991">
            <w:rPr>
              <w:rFonts w:ascii="Arial" w:hAnsi="Arial"/>
              <w:noProof/>
              <w:sz w:val="18"/>
            </w:rPr>
            <w:t>1</w:t>
          </w:r>
          <w:r w:rsidRPr="00EA2CC9">
            <w:rPr>
              <w:rFonts w:ascii="Arial" w:hAnsi="Arial"/>
              <w:sz w:val="18"/>
            </w:rPr>
            <w:fldChar w:fldCharType="end"/>
          </w:r>
        </w:p>
      </w:tc>
      <w:tc>
        <w:tcPr>
          <w:tcW w:w="8222" w:type="dxa"/>
          <w:shd w:val="clear" w:color="auto" w:fill="auto"/>
        </w:tcPr>
        <w:p w14:paraId="64BE89A5" w14:textId="77777777" w:rsidR="0008726D" w:rsidRPr="007A1CBD" w:rsidRDefault="0008726D" w:rsidP="00D95BCF">
          <w:pPr>
            <w:pStyle w:val="Header"/>
            <w:jc w:val="center"/>
            <w:rPr>
              <w:rFonts w:ascii="Arial" w:hAnsi="Arial"/>
              <w:sz w:val="6"/>
            </w:rPr>
          </w:pPr>
        </w:p>
        <w:p w14:paraId="18DDF796" w14:textId="77777777" w:rsidR="0008726D" w:rsidRPr="00BA1299" w:rsidRDefault="0008726D" w:rsidP="00BA1299">
          <w:pPr>
            <w:jc w:val="center"/>
            <w:rPr>
              <w:rFonts w:eastAsiaTheme="minorHAnsi"/>
              <w:b/>
              <w:lang w:val="en-GB"/>
            </w:rPr>
          </w:pPr>
          <w:r w:rsidRPr="00BA1299">
            <w:t xml:space="preserve">                 Autorizatie </w:t>
          </w:r>
          <w:r w:rsidRPr="00BA1299">
            <w:rPr>
              <w:b/>
              <w:lang w:val="ro-RO"/>
            </w:rPr>
            <w:t>NR.</w:t>
          </w:r>
          <w:r w:rsidRPr="00BA1299">
            <w:rPr>
              <w:b/>
              <w:lang w:val="it-IT"/>
            </w:rPr>
            <w:t xml:space="preserve"> RO/2021/0304/MRP/</w:t>
          </w:r>
          <w:r w:rsidRPr="00BA1299">
            <w:rPr>
              <w:b/>
              <w:lang w:val="it-IT" w:eastAsia="ro-RO"/>
            </w:rPr>
            <w:t>ES/APP(NA)-2019-18-00662</w:t>
          </w:r>
        </w:p>
        <w:p w14:paraId="52BFC442" w14:textId="740903A6" w:rsidR="0008726D" w:rsidRPr="00EF4A8D" w:rsidRDefault="0008726D" w:rsidP="00EF4A8D">
          <w:pPr>
            <w:jc w:val="center"/>
            <w:rPr>
              <w:rFonts w:eastAsiaTheme="minorHAnsi"/>
              <w:b/>
              <w:lang w:val="en-GB"/>
            </w:rPr>
          </w:pPr>
        </w:p>
        <w:p w14:paraId="7CB37C71" w14:textId="2FB52100" w:rsidR="0008726D" w:rsidRPr="000712F8" w:rsidRDefault="0008726D" w:rsidP="000712F8">
          <w:pPr>
            <w:jc w:val="right"/>
            <w:rPr>
              <w:rFonts w:eastAsiaTheme="minorHAnsi"/>
              <w:b/>
              <w:lang w:val="en-GB"/>
            </w:rPr>
          </w:pPr>
        </w:p>
      </w:tc>
    </w:tr>
  </w:tbl>
  <w:p w14:paraId="5755CE02" w14:textId="77777777" w:rsidR="0008726D" w:rsidRDefault="00087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7377F" w14:textId="77777777" w:rsidR="002E6991" w:rsidRDefault="002E6991">
      <w:r>
        <w:separator/>
      </w:r>
    </w:p>
  </w:footnote>
  <w:footnote w:type="continuationSeparator" w:id="0">
    <w:p w14:paraId="207E5BDE" w14:textId="77777777" w:rsidR="002E6991" w:rsidRDefault="002E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08726D" w:rsidRPr="007A1CBD" w14:paraId="6FF6300B" w14:textId="77777777" w:rsidTr="00D95BCF">
      <w:trPr>
        <w:trHeight w:val="1080"/>
      </w:trPr>
      <w:tc>
        <w:tcPr>
          <w:tcW w:w="1622" w:type="dxa"/>
          <w:shd w:val="clear" w:color="auto" w:fill="auto"/>
          <w:vAlign w:val="center"/>
        </w:tcPr>
        <w:p w14:paraId="4265C1C4" w14:textId="77777777" w:rsidR="0008726D" w:rsidRPr="007A1CBD" w:rsidRDefault="0008726D" w:rsidP="00D95BCF">
          <w:pPr>
            <w:pStyle w:val="Header"/>
            <w:ind w:left="523"/>
            <w:jc w:val="center"/>
          </w:pPr>
          <w:r>
            <w:rPr>
              <w:noProof/>
              <w:lang w:val="en-GB" w:eastAsia="en-GB"/>
            </w:rPr>
            <w:drawing>
              <wp:inline distT="0" distB="0" distL="0" distR="0" wp14:anchorId="49450E08" wp14:editId="79382C09">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14:paraId="54C75930" w14:textId="77777777" w:rsidR="0008726D" w:rsidRPr="00B66405" w:rsidRDefault="0008726D" w:rsidP="00D95BCF">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14:paraId="7EB5703C" w14:textId="77777777" w:rsidR="0008726D" w:rsidRPr="00B66405" w:rsidRDefault="0008726D" w:rsidP="00D95BCF">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14:paraId="119F99EC" w14:textId="77777777" w:rsidR="0008726D" w:rsidRPr="0075172A" w:rsidRDefault="0008726D" w:rsidP="00D95BCF">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14:paraId="32E0AA68" w14:textId="77777777" w:rsidR="0008726D" w:rsidRPr="007A1CBD" w:rsidRDefault="0008726D" w:rsidP="00D95BCF">
          <w:pPr>
            <w:pStyle w:val="Header"/>
            <w:jc w:val="center"/>
          </w:pPr>
          <w:r w:rsidRPr="0075172A">
            <w:rPr>
              <w:rFonts w:ascii="Arial" w:hAnsi="Arial"/>
              <w:sz w:val="16"/>
              <w:szCs w:val="16"/>
            </w:rPr>
            <w:t>Tel: *(+40 21) 318 36 20, Secretariat tehnic: (+40 21) 311 86 20; Fax: (+40 21) 311 86 22</w:t>
          </w:r>
        </w:p>
      </w:tc>
    </w:tr>
  </w:tbl>
  <w:p w14:paraId="529E1526" w14:textId="77777777" w:rsidR="0008726D" w:rsidRDefault="00087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3691"/>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61443"/>
    <w:multiLevelType w:val="hybridMultilevel"/>
    <w:tmpl w:val="F20072F4"/>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A2758"/>
    <w:multiLevelType w:val="hybridMultilevel"/>
    <w:tmpl w:val="283A885A"/>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E3B03"/>
    <w:multiLevelType w:val="hybridMultilevel"/>
    <w:tmpl w:val="F20C451A"/>
    <w:lvl w:ilvl="0" w:tplc="C2466D8C">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F03F9"/>
    <w:multiLevelType w:val="hybridMultilevel"/>
    <w:tmpl w:val="7C6CB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E0F54"/>
    <w:multiLevelType w:val="hybridMultilevel"/>
    <w:tmpl w:val="C9A0789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4D54AD8"/>
    <w:multiLevelType w:val="hybridMultilevel"/>
    <w:tmpl w:val="B996398C"/>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281D2BA2"/>
    <w:multiLevelType w:val="hybridMultilevel"/>
    <w:tmpl w:val="581C9DF2"/>
    <w:lvl w:ilvl="0" w:tplc="607017C2">
      <w:start w:val="1"/>
      <w:numFmt w:val="bullet"/>
      <w:lvlText w:val="-"/>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D7C7A"/>
    <w:multiLevelType w:val="hybridMultilevel"/>
    <w:tmpl w:val="E50EC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00D65"/>
    <w:multiLevelType w:val="hybridMultilevel"/>
    <w:tmpl w:val="D3EC9EA6"/>
    <w:lvl w:ilvl="0" w:tplc="CCDA5C30">
      <w:start w:val="1"/>
      <w:numFmt w:val="decimal"/>
      <w:lvlText w:val="%1."/>
      <w:lvlJc w:val="left"/>
      <w:pPr>
        <w:ind w:left="720" w:hanging="360"/>
      </w:pPr>
      <w:rPr>
        <w:rFonts w:ascii="Times New Roman" w:eastAsia="Arial" w:hAnsi="Times New Roman" w:cs="Times New Roman" w:hint="default"/>
        <w:b/>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B1FDC"/>
    <w:multiLevelType w:val="hybridMultilevel"/>
    <w:tmpl w:val="FE989934"/>
    <w:lvl w:ilvl="0" w:tplc="607017C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5A4A14"/>
    <w:multiLevelType w:val="hybridMultilevel"/>
    <w:tmpl w:val="64F6945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5"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E2BF4"/>
    <w:multiLevelType w:val="hybridMultilevel"/>
    <w:tmpl w:val="3DAE934C"/>
    <w:lvl w:ilvl="0" w:tplc="1806FCF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D259C"/>
    <w:multiLevelType w:val="hybridMultilevel"/>
    <w:tmpl w:val="06181E44"/>
    <w:lvl w:ilvl="0" w:tplc="3F0658B4">
      <w:start w:val="1"/>
      <w:numFmt w:val="bullet"/>
      <w:lvlText w:val=""/>
      <w:lvlJc w:val="left"/>
      <w:pPr>
        <w:ind w:left="1080" w:hanging="72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7709A"/>
    <w:multiLevelType w:val="hybridMultilevel"/>
    <w:tmpl w:val="19D685D2"/>
    <w:lvl w:ilvl="0" w:tplc="607017C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575DC"/>
    <w:multiLevelType w:val="hybridMultilevel"/>
    <w:tmpl w:val="F20C451A"/>
    <w:lvl w:ilvl="0" w:tplc="C2466D8C">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195B46"/>
    <w:multiLevelType w:val="hybridMultilevel"/>
    <w:tmpl w:val="7642386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036A"/>
    <w:multiLevelType w:val="hybridMultilevel"/>
    <w:tmpl w:val="6BF0790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15093"/>
    <w:multiLevelType w:val="multilevel"/>
    <w:tmpl w:val="CCEE51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082E7E"/>
    <w:multiLevelType w:val="hybridMultilevel"/>
    <w:tmpl w:val="CBD6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4AD7"/>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E442E"/>
    <w:multiLevelType w:val="hybridMultilevel"/>
    <w:tmpl w:val="B8B0AE96"/>
    <w:lvl w:ilvl="0" w:tplc="607017C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F56A0"/>
    <w:multiLevelType w:val="hybridMultilevel"/>
    <w:tmpl w:val="F1DACB24"/>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A00CB"/>
    <w:multiLevelType w:val="hybridMultilevel"/>
    <w:tmpl w:val="6144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E0707"/>
    <w:multiLevelType w:val="hybridMultilevel"/>
    <w:tmpl w:val="714619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A22C0B"/>
    <w:multiLevelType w:val="hybridMultilevel"/>
    <w:tmpl w:val="3F9EDD9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649E9"/>
    <w:multiLevelType w:val="hybridMultilevel"/>
    <w:tmpl w:val="8D88068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5F28"/>
    <w:multiLevelType w:val="hybridMultilevel"/>
    <w:tmpl w:val="A3F6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032FD"/>
    <w:multiLevelType w:val="hybridMultilevel"/>
    <w:tmpl w:val="C4F4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9"/>
  </w:num>
  <w:num w:numId="4">
    <w:abstractNumId w:val="25"/>
  </w:num>
  <w:num w:numId="5">
    <w:abstractNumId w:val="0"/>
  </w:num>
  <w:num w:numId="6">
    <w:abstractNumId w:val="28"/>
  </w:num>
  <w:num w:numId="7">
    <w:abstractNumId w:val="6"/>
  </w:num>
  <w:num w:numId="8">
    <w:abstractNumId w:val="35"/>
  </w:num>
  <w:num w:numId="9">
    <w:abstractNumId w:val="26"/>
  </w:num>
  <w:num w:numId="10">
    <w:abstractNumId w:val="11"/>
  </w:num>
  <w:num w:numId="11">
    <w:abstractNumId w:val="23"/>
  </w:num>
  <w:num w:numId="12">
    <w:abstractNumId w:val="20"/>
  </w:num>
  <w:num w:numId="13">
    <w:abstractNumId w:val="17"/>
  </w:num>
  <w:num w:numId="14">
    <w:abstractNumId w:val="2"/>
  </w:num>
  <w:num w:numId="15">
    <w:abstractNumId w:val="34"/>
  </w:num>
  <w:num w:numId="16">
    <w:abstractNumId w:val="21"/>
  </w:num>
  <w:num w:numId="17">
    <w:abstractNumId w:val="30"/>
  </w:num>
  <w:num w:numId="18">
    <w:abstractNumId w:val="3"/>
  </w:num>
  <w:num w:numId="19">
    <w:abstractNumId w:val="32"/>
  </w:num>
  <w:num w:numId="20">
    <w:abstractNumId w:val="14"/>
  </w:num>
  <w:num w:numId="21">
    <w:abstractNumId w:val="10"/>
  </w:num>
  <w:num w:numId="22">
    <w:abstractNumId w:val="5"/>
  </w:num>
  <w:num w:numId="23">
    <w:abstractNumId w:val="4"/>
  </w:num>
  <w:num w:numId="24">
    <w:abstractNumId w:val="19"/>
  </w:num>
  <w:num w:numId="25">
    <w:abstractNumId w:val="12"/>
  </w:num>
  <w:num w:numId="26">
    <w:abstractNumId w:val="22"/>
  </w:num>
  <w:num w:numId="27">
    <w:abstractNumId w:val="37"/>
  </w:num>
  <w:num w:numId="28">
    <w:abstractNumId w:val="27"/>
  </w:num>
  <w:num w:numId="29">
    <w:abstractNumId w:val="9"/>
  </w:num>
  <w:num w:numId="30">
    <w:abstractNumId w:val="13"/>
  </w:num>
  <w:num w:numId="31">
    <w:abstractNumId w:val="18"/>
  </w:num>
  <w:num w:numId="32">
    <w:abstractNumId w:val="31"/>
  </w:num>
  <w:num w:numId="33">
    <w:abstractNumId w:val="33"/>
  </w:num>
  <w:num w:numId="34">
    <w:abstractNumId w:val="36"/>
  </w:num>
  <w:num w:numId="35">
    <w:abstractNumId w:val="7"/>
  </w:num>
  <w:num w:numId="36">
    <w:abstractNumId w:val="24"/>
  </w:num>
  <w:num w:numId="37">
    <w:abstractNumId w:val="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768E"/>
    <w:rsid w:val="000358B7"/>
    <w:rsid w:val="00036183"/>
    <w:rsid w:val="00036FC3"/>
    <w:rsid w:val="00037A8B"/>
    <w:rsid w:val="000409D1"/>
    <w:rsid w:val="000540ED"/>
    <w:rsid w:val="000622B9"/>
    <w:rsid w:val="00062A95"/>
    <w:rsid w:val="000712F8"/>
    <w:rsid w:val="00075137"/>
    <w:rsid w:val="000769C6"/>
    <w:rsid w:val="0008726D"/>
    <w:rsid w:val="000943B0"/>
    <w:rsid w:val="00097502"/>
    <w:rsid w:val="000B2588"/>
    <w:rsid w:val="000B4226"/>
    <w:rsid w:val="000C53BD"/>
    <w:rsid w:val="000E2B6B"/>
    <w:rsid w:val="000F3B56"/>
    <w:rsid w:val="000F464A"/>
    <w:rsid w:val="00102C5F"/>
    <w:rsid w:val="00121957"/>
    <w:rsid w:val="00166210"/>
    <w:rsid w:val="001859C3"/>
    <w:rsid w:val="00186FE0"/>
    <w:rsid w:val="00193C1B"/>
    <w:rsid w:val="001D6DD4"/>
    <w:rsid w:val="001E0E20"/>
    <w:rsid w:val="001F16EE"/>
    <w:rsid w:val="002134AC"/>
    <w:rsid w:val="002209DB"/>
    <w:rsid w:val="00237C92"/>
    <w:rsid w:val="00241812"/>
    <w:rsid w:val="002519BE"/>
    <w:rsid w:val="002858F6"/>
    <w:rsid w:val="002B013E"/>
    <w:rsid w:val="002E2253"/>
    <w:rsid w:val="002E6991"/>
    <w:rsid w:val="002F0668"/>
    <w:rsid w:val="002F096A"/>
    <w:rsid w:val="002F373A"/>
    <w:rsid w:val="002F477D"/>
    <w:rsid w:val="002F7D7D"/>
    <w:rsid w:val="00303154"/>
    <w:rsid w:val="00307EE5"/>
    <w:rsid w:val="00322856"/>
    <w:rsid w:val="0032535A"/>
    <w:rsid w:val="003263EC"/>
    <w:rsid w:val="00340CD1"/>
    <w:rsid w:val="00342505"/>
    <w:rsid w:val="00347CD9"/>
    <w:rsid w:val="00356ABE"/>
    <w:rsid w:val="00356D37"/>
    <w:rsid w:val="00372BED"/>
    <w:rsid w:val="003A5548"/>
    <w:rsid w:val="003B37AF"/>
    <w:rsid w:val="003C543F"/>
    <w:rsid w:val="003D754B"/>
    <w:rsid w:val="003E2ECB"/>
    <w:rsid w:val="003E4172"/>
    <w:rsid w:val="00416DF9"/>
    <w:rsid w:val="00423362"/>
    <w:rsid w:val="0043150F"/>
    <w:rsid w:val="00432A96"/>
    <w:rsid w:val="00445FF8"/>
    <w:rsid w:val="00480289"/>
    <w:rsid w:val="00484869"/>
    <w:rsid w:val="004A2421"/>
    <w:rsid w:val="004A2496"/>
    <w:rsid w:val="00504E8F"/>
    <w:rsid w:val="0050797E"/>
    <w:rsid w:val="00507E1B"/>
    <w:rsid w:val="00534916"/>
    <w:rsid w:val="00540B26"/>
    <w:rsid w:val="00546950"/>
    <w:rsid w:val="005543BD"/>
    <w:rsid w:val="00556F9F"/>
    <w:rsid w:val="00557358"/>
    <w:rsid w:val="00560585"/>
    <w:rsid w:val="005630CB"/>
    <w:rsid w:val="005A64D2"/>
    <w:rsid w:val="005E2A2E"/>
    <w:rsid w:val="005F2EB6"/>
    <w:rsid w:val="005F413A"/>
    <w:rsid w:val="005F42A6"/>
    <w:rsid w:val="005F698B"/>
    <w:rsid w:val="00617BBC"/>
    <w:rsid w:val="006207D5"/>
    <w:rsid w:val="006736E0"/>
    <w:rsid w:val="00682A9F"/>
    <w:rsid w:val="0068522C"/>
    <w:rsid w:val="00686F1B"/>
    <w:rsid w:val="00693202"/>
    <w:rsid w:val="006A0ABA"/>
    <w:rsid w:val="006A1E12"/>
    <w:rsid w:val="006A2D7D"/>
    <w:rsid w:val="006B4402"/>
    <w:rsid w:val="006D44F4"/>
    <w:rsid w:val="006F5DD9"/>
    <w:rsid w:val="007131CB"/>
    <w:rsid w:val="00772887"/>
    <w:rsid w:val="00772CBF"/>
    <w:rsid w:val="00772D0D"/>
    <w:rsid w:val="0079100F"/>
    <w:rsid w:val="007A3117"/>
    <w:rsid w:val="00805CA9"/>
    <w:rsid w:val="00822F0A"/>
    <w:rsid w:val="00824224"/>
    <w:rsid w:val="008306EE"/>
    <w:rsid w:val="00837B1E"/>
    <w:rsid w:val="00843149"/>
    <w:rsid w:val="008654B5"/>
    <w:rsid w:val="0087034F"/>
    <w:rsid w:val="00884803"/>
    <w:rsid w:val="008C0E3D"/>
    <w:rsid w:val="008C5688"/>
    <w:rsid w:val="008F6E56"/>
    <w:rsid w:val="009065A6"/>
    <w:rsid w:val="009210C6"/>
    <w:rsid w:val="00931967"/>
    <w:rsid w:val="00935FE9"/>
    <w:rsid w:val="009654B7"/>
    <w:rsid w:val="009768E9"/>
    <w:rsid w:val="00982CC5"/>
    <w:rsid w:val="009C329B"/>
    <w:rsid w:val="009C6BDE"/>
    <w:rsid w:val="009E28D4"/>
    <w:rsid w:val="009E4A80"/>
    <w:rsid w:val="00A01393"/>
    <w:rsid w:val="00A62F4F"/>
    <w:rsid w:val="00A7781A"/>
    <w:rsid w:val="00A83F91"/>
    <w:rsid w:val="00A92A9C"/>
    <w:rsid w:val="00AA45B6"/>
    <w:rsid w:val="00AB7ADE"/>
    <w:rsid w:val="00AF12FA"/>
    <w:rsid w:val="00AF3E38"/>
    <w:rsid w:val="00B159A3"/>
    <w:rsid w:val="00B166CD"/>
    <w:rsid w:val="00B21A71"/>
    <w:rsid w:val="00B66405"/>
    <w:rsid w:val="00B86A54"/>
    <w:rsid w:val="00BA1299"/>
    <w:rsid w:val="00BD5C72"/>
    <w:rsid w:val="00BD7C3E"/>
    <w:rsid w:val="00BD7D0E"/>
    <w:rsid w:val="00BE4394"/>
    <w:rsid w:val="00BF0383"/>
    <w:rsid w:val="00C02372"/>
    <w:rsid w:val="00C07A7A"/>
    <w:rsid w:val="00C16E18"/>
    <w:rsid w:val="00C54787"/>
    <w:rsid w:val="00C7109B"/>
    <w:rsid w:val="00C951B3"/>
    <w:rsid w:val="00C96112"/>
    <w:rsid w:val="00CC3794"/>
    <w:rsid w:val="00CD06FA"/>
    <w:rsid w:val="00CD2BAC"/>
    <w:rsid w:val="00CF6D9A"/>
    <w:rsid w:val="00D319D5"/>
    <w:rsid w:val="00D478E7"/>
    <w:rsid w:val="00D70C93"/>
    <w:rsid w:val="00D75E20"/>
    <w:rsid w:val="00D9188F"/>
    <w:rsid w:val="00D91FBD"/>
    <w:rsid w:val="00D95BCF"/>
    <w:rsid w:val="00DB512E"/>
    <w:rsid w:val="00DB5155"/>
    <w:rsid w:val="00DF32FC"/>
    <w:rsid w:val="00E072C7"/>
    <w:rsid w:val="00E278C3"/>
    <w:rsid w:val="00E51A39"/>
    <w:rsid w:val="00E57818"/>
    <w:rsid w:val="00E668AB"/>
    <w:rsid w:val="00E71068"/>
    <w:rsid w:val="00E8180E"/>
    <w:rsid w:val="00E873B9"/>
    <w:rsid w:val="00EA6E93"/>
    <w:rsid w:val="00EA76F1"/>
    <w:rsid w:val="00ED7434"/>
    <w:rsid w:val="00EF4A8D"/>
    <w:rsid w:val="00EF710C"/>
    <w:rsid w:val="00F03799"/>
    <w:rsid w:val="00F07B10"/>
    <w:rsid w:val="00F41D11"/>
    <w:rsid w:val="00F54475"/>
    <w:rsid w:val="00F66F98"/>
    <w:rsid w:val="00F8318E"/>
    <w:rsid w:val="00F8680F"/>
    <w:rsid w:val="00F87F92"/>
    <w:rsid w:val="00FA09EB"/>
    <w:rsid w:val="00FA15B9"/>
    <w:rsid w:val="00FC0B70"/>
    <w:rsid w:val="00FC17D3"/>
    <w:rsid w:val="00FF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226F"/>
  <w15:docId w15:val="{A0547D02-2781-4EE2-854A-DF02B533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B7ADE"/>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link w:val="NoSpacingChar"/>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character" w:styleId="Strong">
    <w:name w:val="Strong"/>
    <w:basedOn w:val="DefaultParagraphFont"/>
    <w:uiPriority w:val="22"/>
    <w:qFormat/>
    <w:rsid w:val="00FF577E"/>
    <w:rPr>
      <w:b/>
      <w:bCs/>
    </w:rPr>
  </w:style>
  <w:style w:type="character" w:customStyle="1" w:styleId="ppar1">
    <w:name w:val="ppar1"/>
    <w:basedOn w:val="DefaultParagraphFont"/>
    <w:rsid w:val="00FF577E"/>
  </w:style>
  <w:style w:type="paragraph" w:customStyle="1" w:styleId="CharCharChar">
    <w:name w:val="Char Char Char"/>
    <w:basedOn w:val="Normal"/>
    <w:rsid w:val="00FF577E"/>
    <w:pPr>
      <w:spacing w:after="160" w:line="240" w:lineRule="exact"/>
    </w:pPr>
    <w:rPr>
      <w:rFonts w:ascii="Tahoma" w:hAnsi="Tahoma"/>
      <w:szCs w:val="20"/>
    </w:rPr>
  </w:style>
  <w:style w:type="character" w:customStyle="1" w:styleId="Corpotesto1">
    <w:name w:val="Corpo testo1"/>
    <w:basedOn w:val="DefaultParagraphFont"/>
    <w:rsid w:val="00FF577E"/>
    <w:rPr>
      <w:rFonts w:ascii="Arial" w:eastAsia="Arial" w:hAnsi="Arial" w:cs="Arial"/>
      <w:color w:val="000000"/>
      <w:spacing w:val="0"/>
      <w:w w:val="100"/>
      <w:position w:val="0"/>
      <w:sz w:val="19"/>
      <w:szCs w:val="19"/>
      <w:shd w:val="clear" w:color="auto" w:fill="FFFFFF"/>
      <w:lang w:val="ro-RO"/>
    </w:rPr>
  </w:style>
  <w:style w:type="character" w:customStyle="1" w:styleId="Bodytext">
    <w:name w:val="Body text_"/>
    <w:basedOn w:val="DefaultParagraphFont"/>
    <w:link w:val="Corpotesto4"/>
    <w:rsid w:val="00FF577E"/>
    <w:rPr>
      <w:rFonts w:ascii="Arial" w:eastAsia="Arial" w:hAnsi="Arial" w:cs="Arial"/>
      <w:sz w:val="19"/>
      <w:szCs w:val="19"/>
      <w:shd w:val="clear" w:color="auto" w:fill="FFFFFF"/>
    </w:rPr>
  </w:style>
  <w:style w:type="paragraph" w:customStyle="1" w:styleId="Corpotesto4">
    <w:name w:val="Corpo testo4"/>
    <w:basedOn w:val="Normal"/>
    <w:link w:val="Bodytext"/>
    <w:rsid w:val="00FF577E"/>
    <w:pPr>
      <w:widowControl w:val="0"/>
      <w:shd w:val="clear" w:color="auto" w:fill="FFFFFF"/>
      <w:spacing w:after="300" w:line="0" w:lineRule="atLeast"/>
      <w:ind w:hanging="500"/>
    </w:pPr>
    <w:rPr>
      <w:rFonts w:ascii="Arial" w:eastAsia="Arial" w:hAnsi="Arial" w:cs="Arial"/>
      <w:sz w:val="19"/>
      <w:szCs w:val="19"/>
    </w:rPr>
  </w:style>
  <w:style w:type="character" w:customStyle="1" w:styleId="NoSpacingChar">
    <w:name w:val="No Spacing Char"/>
    <w:basedOn w:val="DefaultParagraphFont"/>
    <w:link w:val="NoSpacing"/>
    <w:uiPriority w:val="1"/>
    <w:rsid w:val="00E57818"/>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F8680F"/>
    <w:rPr>
      <w:rFonts w:ascii="Arial" w:eastAsia="Arial" w:hAnsi="Arial" w:cs="Arial"/>
      <w:b/>
      <w:bCs/>
      <w:sz w:val="19"/>
      <w:szCs w:val="19"/>
      <w:shd w:val="clear" w:color="auto" w:fill="FFFFFF"/>
    </w:rPr>
  </w:style>
  <w:style w:type="paragraph" w:customStyle="1" w:styleId="Bodytext20">
    <w:name w:val="Body text (2)"/>
    <w:basedOn w:val="Normal"/>
    <w:link w:val="Bodytext2"/>
    <w:rsid w:val="00F8680F"/>
    <w:pPr>
      <w:widowControl w:val="0"/>
      <w:shd w:val="clear" w:color="auto" w:fill="FFFFFF"/>
      <w:spacing w:before="300" w:after="300" w:line="226" w:lineRule="exact"/>
      <w:jc w:val="both"/>
    </w:pPr>
    <w:rPr>
      <w:rFonts w:ascii="Arial" w:eastAsia="Arial" w:hAnsi="Arial" w:cs="Arial"/>
      <w:b/>
      <w:bCs/>
      <w:sz w:val="19"/>
      <w:szCs w:val="19"/>
    </w:rPr>
  </w:style>
  <w:style w:type="character" w:styleId="PlaceholderText">
    <w:name w:val="Placeholder Text"/>
    <w:basedOn w:val="DefaultParagraphFont"/>
    <w:uiPriority w:val="99"/>
    <w:semiHidden/>
    <w:rsid w:val="00F8680F"/>
    <w:rPr>
      <w:color w:val="808080"/>
    </w:rPr>
  </w:style>
  <w:style w:type="character" w:customStyle="1" w:styleId="Bodytext85pt">
    <w:name w:val="Body text + 8.5 pt"/>
    <w:basedOn w:val="Bodytext"/>
    <w:rsid w:val="00F868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o-RO"/>
    </w:rPr>
  </w:style>
  <w:style w:type="character" w:customStyle="1" w:styleId="Bodytext9pt">
    <w:name w:val="Body text + 9 pt"/>
    <w:basedOn w:val="Bodytext"/>
    <w:rsid w:val="00F8680F"/>
    <w:rPr>
      <w:rFonts w:ascii="Arial" w:eastAsia="Arial" w:hAnsi="Arial" w:cs="Arial"/>
      <w:b w:val="0"/>
      <w:bCs w:val="0"/>
      <w:i w:val="0"/>
      <w:iCs w:val="0"/>
      <w:smallCaps w:val="0"/>
      <w:strike w:val="0"/>
      <w:color w:val="000000"/>
      <w:spacing w:val="0"/>
      <w:w w:val="100"/>
      <w:position w:val="0"/>
      <w:sz w:val="18"/>
      <w:szCs w:val="18"/>
      <w:u w:val="none"/>
      <w:shd w:val="clear" w:color="auto" w:fill="FFFFFF"/>
      <w:lang w:val="ro-RO"/>
    </w:rPr>
  </w:style>
  <w:style w:type="paragraph" w:styleId="BodyTextIndent3">
    <w:name w:val="Body Text Indent 3"/>
    <w:basedOn w:val="Normal"/>
    <w:link w:val="BodyTextIndent3Char"/>
    <w:rsid w:val="000712F8"/>
    <w:pPr>
      <w:tabs>
        <w:tab w:val="left" w:pos="3686"/>
      </w:tabs>
      <w:spacing w:before="240"/>
      <w:ind w:left="567"/>
    </w:pPr>
    <w:rPr>
      <w:sz w:val="26"/>
      <w:szCs w:val="20"/>
      <w:lang w:val="hu-HU" w:eastAsia="hu-HU"/>
    </w:rPr>
  </w:style>
  <w:style w:type="character" w:customStyle="1" w:styleId="BodyTextIndent3Char">
    <w:name w:val="Body Text Indent 3 Char"/>
    <w:basedOn w:val="DefaultParagraphFont"/>
    <w:link w:val="BodyTextIndent3"/>
    <w:rsid w:val="000712F8"/>
    <w:rPr>
      <w:rFonts w:ascii="Times New Roman" w:eastAsia="Times New Roman" w:hAnsi="Times New Roman" w:cs="Times New Roman"/>
      <w:sz w:val="26"/>
      <w:szCs w:val="20"/>
      <w:lang w:val="hu-HU" w:eastAsia="hu-HU"/>
    </w:rPr>
  </w:style>
  <w:style w:type="character" w:styleId="PageNumber">
    <w:name w:val="page number"/>
    <w:basedOn w:val="DefaultParagraphFont"/>
    <w:rsid w:val="002F373A"/>
  </w:style>
  <w:style w:type="table" w:styleId="TableGrid">
    <w:name w:val="Table Grid"/>
    <w:basedOn w:val="TableNormal"/>
    <w:uiPriority w:val="59"/>
    <w:rsid w:val="00E6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065A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eading2Char">
    <w:name w:val="Heading 2 Char"/>
    <w:basedOn w:val="DefaultParagraphFont"/>
    <w:link w:val="Heading2"/>
    <w:uiPriority w:val="9"/>
    <w:rsid w:val="00AB7ADE"/>
    <w:rPr>
      <w:rFonts w:ascii="Times New Roman" w:eastAsia="Times New Roman" w:hAnsi="Times New Roman" w:cs="Times New Roman"/>
      <w:b/>
      <w:bCs/>
      <w:sz w:val="36"/>
      <w:szCs w:val="36"/>
      <w:lang w:val="en-GB" w:eastAsia="en-GB"/>
    </w:rPr>
  </w:style>
  <w:style w:type="paragraph" w:styleId="HTMLPreformatted">
    <w:name w:val="HTML Preformatted"/>
    <w:basedOn w:val="Normal"/>
    <w:link w:val="HTMLPreformattedChar"/>
    <w:uiPriority w:val="99"/>
    <w:semiHidden/>
    <w:unhideWhenUsed/>
    <w:rsid w:val="0008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726D"/>
    <w:rPr>
      <w:rFonts w:ascii="Courier New" w:eastAsia="Times New Roman" w:hAnsi="Courier New" w:cs="Courier New"/>
      <w:sz w:val="20"/>
      <w:szCs w:val="20"/>
    </w:rPr>
  </w:style>
  <w:style w:type="character" w:customStyle="1" w:styleId="y2iqfc">
    <w:name w:val="y2iqfc"/>
    <w:basedOn w:val="DefaultParagraphFont"/>
    <w:rsid w:val="0008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7092">
      <w:bodyDiv w:val="1"/>
      <w:marLeft w:val="0"/>
      <w:marRight w:val="0"/>
      <w:marTop w:val="0"/>
      <w:marBottom w:val="0"/>
      <w:divBdr>
        <w:top w:val="none" w:sz="0" w:space="0" w:color="auto"/>
        <w:left w:val="none" w:sz="0" w:space="0" w:color="auto"/>
        <w:bottom w:val="none" w:sz="0" w:space="0" w:color="auto"/>
        <w:right w:val="none" w:sz="0" w:space="0" w:color="auto"/>
      </w:divBdr>
    </w:div>
    <w:div w:id="799494801">
      <w:bodyDiv w:val="1"/>
      <w:marLeft w:val="0"/>
      <w:marRight w:val="0"/>
      <w:marTop w:val="0"/>
      <w:marBottom w:val="0"/>
      <w:divBdr>
        <w:top w:val="none" w:sz="0" w:space="0" w:color="auto"/>
        <w:left w:val="none" w:sz="0" w:space="0" w:color="auto"/>
        <w:bottom w:val="none" w:sz="0" w:space="0" w:color="auto"/>
        <w:right w:val="none" w:sz="0" w:space="0" w:color="auto"/>
      </w:divBdr>
    </w:div>
    <w:div w:id="1092434195">
      <w:bodyDiv w:val="1"/>
      <w:marLeft w:val="0"/>
      <w:marRight w:val="0"/>
      <w:marTop w:val="0"/>
      <w:marBottom w:val="0"/>
      <w:divBdr>
        <w:top w:val="none" w:sz="0" w:space="0" w:color="auto"/>
        <w:left w:val="none" w:sz="0" w:space="0" w:color="auto"/>
        <w:bottom w:val="none" w:sz="0" w:space="0" w:color="auto"/>
        <w:right w:val="none" w:sz="0" w:space="0" w:color="auto"/>
      </w:divBdr>
    </w:div>
    <w:div w:id="11307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elena.martes@insp.gov.ro</dc:creator>
  <cp:lastModifiedBy>Microsoft account</cp:lastModifiedBy>
  <cp:revision>3</cp:revision>
  <cp:lastPrinted>2021-01-13T09:55:00Z</cp:lastPrinted>
  <dcterms:created xsi:type="dcterms:W3CDTF">2021-08-10T07:34:00Z</dcterms:created>
  <dcterms:modified xsi:type="dcterms:W3CDTF">2021-08-10T08:04:00Z</dcterms:modified>
</cp:coreProperties>
</file>